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E11" w:rsidRPr="009347B2" w:rsidRDefault="005E7E11" w:rsidP="005E7E11">
      <w:pPr>
        <w:spacing w:before="5"/>
        <w:rPr>
          <w:rFonts w:ascii="Times New Roman" w:eastAsia="Times New Roman" w:hAnsi="Times New Roman" w:cs="Times New Roman"/>
          <w:sz w:val="24"/>
          <w:szCs w:val="24"/>
        </w:rPr>
      </w:pPr>
      <w:r w:rsidRPr="009347B2">
        <w:rPr>
          <w:rFonts w:ascii="Times New Roman" w:eastAsia="Times New Roman" w:hAnsi="Times New Roman" w:cs="Times New Roman"/>
          <w:b/>
          <w:sz w:val="24"/>
          <w:szCs w:val="24"/>
        </w:rPr>
        <w:t>Question 1</w:t>
      </w:r>
      <w:r w:rsidRPr="009347B2">
        <w:rPr>
          <w:rFonts w:ascii="Times New Roman" w:eastAsia="Times New Roman" w:hAnsi="Times New Roman" w:cs="Times New Roman"/>
          <w:sz w:val="24"/>
          <w:szCs w:val="24"/>
        </w:rPr>
        <w:t xml:space="preserve"> </w:t>
      </w:r>
    </w:p>
    <w:p w:rsidR="005E7E11" w:rsidRPr="009347B2" w:rsidRDefault="005E7E11" w:rsidP="005E7E11">
      <w:pPr>
        <w:spacing w:before="5"/>
        <w:rPr>
          <w:rFonts w:ascii="Times New Roman" w:eastAsia="Times New Roman" w:hAnsi="Times New Roman" w:cs="Times New Roman"/>
          <w:sz w:val="24"/>
          <w:szCs w:val="24"/>
        </w:rPr>
      </w:pPr>
    </w:p>
    <w:p w:rsidR="005E7E11" w:rsidRPr="009347B2" w:rsidRDefault="005E7E11" w:rsidP="005E7E11">
      <w:pPr>
        <w:spacing w:before="5"/>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 xml:space="preserve">Which of the following tax forms cannot be used by a U.S. citizen? </w:t>
      </w:r>
    </w:p>
    <w:p w:rsidR="005E7E11" w:rsidRPr="009347B2" w:rsidRDefault="005E7E11" w:rsidP="005E7E11">
      <w:pPr>
        <w:spacing w:before="5"/>
        <w:rPr>
          <w:rFonts w:ascii="Times New Roman" w:eastAsia="Times New Roman" w:hAnsi="Times New Roman" w:cs="Times New Roman"/>
          <w:sz w:val="24"/>
          <w:szCs w:val="24"/>
        </w:rPr>
      </w:pPr>
    </w:p>
    <w:p w:rsidR="005E7E11" w:rsidRPr="009347B2" w:rsidRDefault="005E7E11" w:rsidP="005E7E11">
      <w:pPr>
        <w:pStyle w:val="ListParagraph"/>
        <w:numPr>
          <w:ilvl w:val="0"/>
          <w:numId w:val="1"/>
        </w:numPr>
        <w:spacing w:before="5"/>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 xml:space="preserve">Form 1040A </w:t>
      </w:r>
    </w:p>
    <w:p w:rsidR="005E7E11" w:rsidRPr="009347B2" w:rsidRDefault="005E7E11" w:rsidP="005E7E11">
      <w:pPr>
        <w:spacing w:before="5"/>
        <w:ind w:firstLine="45"/>
        <w:rPr>
          <w:rFonts w:ascii="Times New Roman" w:eastAsia="Times New Roman" w:hAnsi="Times New Roman" w:cs="Times New Roman"/>
          <w:sz w:val="24"/>
          <w:szCs w:val="24"/>
        </w:rPr>
      </w:pPr>
    </w:p>
    <w:p w:rsidR="005E7E11" w:rsidRPr="009347B2" w:rsidRDefault="005E7E11" w:rsidP="005E7E11">
      <w:pPr>
        <w:pStyle w:val="ListParagraph"/>
        <w:numPr>
          <w:ilvl w:val="0"/>
          <w:numId w:val="1"/>
        </w:numPr>
        <w:spacing w:before="5"/>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 xml:space="preserve">Form 1040EZ </w:t>
      </w:r>
    </w:p>
    <w:p w:rsidR="005E7E11" w:rsidRPr="009347B2" w:rsidRDefault="005E7E11" w:rsidP="005E7E11">
      <w:pPr>
        <w:spacing w:before="5"/>
        <w:ind w:firstLine="45"/>
        <w:rPr>
          <w:rFonts w:ascii="Times New Roman" w:eastAsia="Times New Roman" w:hAnsi="Times New Roman" w:cs="Times New Roman"/>
          <w:sz w:val="24"/>
          <w:szCs w:val="24"/>
        </w:rPr>
      </w:pPr>
    </w:p>
    <w:p w:rsidR="005E7E11" w:rsidRPr="009347B2" w:rsidRDefault="005E7E11" w:rsidP="005E7E11">
      <w:pPr>
        <w:pStyle w:val="ListParagraph"/>
        <w:numPr>
          <w:ilvl w:val="0"/>
          <w:numId w:val="1"/>
        </w:numPr>
        <w:spacing w:before="5"/>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 xml:space="preserve">Form 1040 </w:t>
      </w:r>
    </w:p>
    <w:p w:rsidR="005E7E11" w:rsidRPr="009347B2" w:rsidRDefault="005E7E11" w:rsidP="005E7E11">
      <w:pPr>
        <w:spacing w:before="5"/>
        <w:ind w:firstLine="45"/>
        <w:rPr>
          <w:rFonts w:ascii="Times New Roman" w:eastAsia="Times New Roman" w:hAnsi="Times New Roman" w:cs="Times New Roman"/>
          <w:sz w:val="24"/>
          <w:szCs w:val="24"/>
        </w:rPr>
      </w:pPr>
    </w:p>
    <w:p w:rsidR="005E7E11" w:rsidRPr="009347B2" w:rsidRDefault="005E7E11" w:rsidP="005E7E11">
      <w:pPr>
        <w:pStyle w:val="ListParagraph"/>
        <w:numPr>
          <w:ilvl w:val="0"/>
          <w:numId w:val="1"/>
        </w:numPr>
        <w:spacing w:before="5"/>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Form 1040NR</w:t>
      </w:r>
    </w:p>
    <w:p w:rsidR="005E7E11" w:rsidRPr="009347B2" w:rsidRDefault="005E7E11" w:rsidP="005E7E11">
      <w:pPr>
        <w:spacing w:before="5"/>
        <w:rPr>
          <w:rFonts w:ascii="Times New Roman" w:eastAsia="Times New Roman" w:hAnsi="Times New Roman" w:cs="Times New Roman"/>
          <w:sz w:val="24"/>
          <w:szCs w:val="24"/>
        </w:rPr>
      </w:pPr>
    </w:p>
    <w:p w:rsidR="009347B2" w:rsidRPr="009347B2" w:rsidRDefault="009347B2" w:rsidP="005E7E11">
      <w:pPr>
        <w:spacing w:before="5"/>
        <w:rPr>
          <w:rFonts w:ascii="Times New Roman" w:eastAsia="Times New Roman" w:hAnsi="Times New Roman" w:cs="Times New Roman"/>
          <w:sz w:val="24"/>
          <w:szCs w:val="24"/>
        </w:rPr>
      </w:pPr>
    </w:p>
    <w:p w:rsidR="009347B2" w:rsidRPr="009347B2" w:rsidRDefault="009347B2" w:rsidP="005E7E11">
      <w:pPr>
        <w:spacing w:before="5"/>
        <w:rPr>
          <w:rFonts w:ascii="Times New Roman" w:eastAsia="Times New Roman" w:hAnsi="Times New Roman" w:cs="Times New Roman"/>
          <w:sz w:val="24"/>
          <w:szCs w:val="24"/>
        </w:rPr>
      </w:pPr>
    </w:p>
    <w:p w:rsidR="009347B2" w:rsidRPr="009347B2" w:rsidRDefault="009347B2" w:rsidP="005E7E11">
      <w:pPr>
        <w:spacing w:before="5"/>
        <w:rPr>
          <w:rFonts w:ascii="Times New Roman" w:eastAsia="Times New Roman" w:hAnsi="Times New Roman" w:cs="Times New Roman"/>
          <w:sz w:val="24"/>
          <w:szCs w:val="24"/>
        </w:rPr>
      </w:pPr>
    </w:p>
    <w:p w:rsidR="005E7E11" w:rsidRPr="009347B2" w:rsidRDefault="005E7E11" w:rsidP="005E7E11">
      <w:pPr>
        <w:spacing w:before="5"/>
        <w:rPr>
          <w:rFonts w:ascii="Times New Roman" w:eastAsia="Times New Roman" w:hAnsi="Times New Roman" w:cs="Times New Roman"/>
          <w:sz w:val="24"/>
          <w:szCs w:val="24"/>
        </w:rPr>
      </w:pPr>
    </w:p>
    <w:p w:rsidR="005E7E11" w:rsidRPr="009347B2" w:rsidRDefault="005E7E11" w:rsidP="005E7E11">
      <w:pPr>
        <w:spacing w:before="5"/>
        <w:rPr>
          <w:rFonts w:ascii="Times New Roman" w:eastAsia="Times New Roman" w:hAnsi="Times New Roman" w:cs="Times New Roman"/>
          <w:sz w:val="24"/>
          <w:szCs w:val="24"/>
        </w:rPr>
      </w:pPr>
      <w:r w:rsidRPr="009347B2">
        <w:rPr>
          <w:rFonts w:ascii="Times New Roman" w:eastAsia="Times New Roman" w:hAnsi="Times New Roman" w:cs="Times New Roman"/>
          <w:b/>
          <w:sz w:val="24"/>
          <w:szCs w:val="24"/>
        </w:rPr>
        <w:t>Question 2</w:t>
      </w:r>
      <w:r w:rsidRPr="009347B2">
        <w:rPr>
          <w:rFonts w:ascii="Times New Roman" w:eastAsia="Times New Roman" w:hAnsi="Times New Roman" w:cs="Times New Roman"/>
          <w:sz w:val="24"/>
          <w:szCs w:val="24"/>
        </w:rPr>
        <w:t xml:space="preserve"> </w:t>
      </w:r>
    </w:p>
    <w:p w:rsidR="005E7E11" w:rsidRPr="009347B2" w:rsidRDefault="005E7E11" w:rsidP="005E7E11">
      <w:pPr>
        <w:spacing w:before="5"/>
        <w:rPr>
          <w:rFonts w:ascii="Times New Roman" w:eastAsia="Times New Roman" w:hAnsi="Times New Roman" w:cs="Times New Roman"/>
          <w:sz w:val="24"/>
          <w:szCs w:val="24"/>
        </w:rPr>
      </w:pPr>
    </w:p>
    <w:p w:rsidR="005E7E11" w:rsidRPr="009347B2" w:rsidRDefault="005E7E11" w:rsidP="005E7E11">
      <w:pPr>
        <w:spacing w:before="5"/>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 xml:space="preserve">Fred is a 50-year old head of household, and not anyone’s dependent. He must file a return in 2015 in which of the following situations?  </w:t>
      </w:r>
    </w:p>
    <w:p w:rsidR="005E7E11" w:rsidRPr="009347B2" w:rsidRDefault="005E7E11" w:rsidP="005E7E11">
      <w:pPr>
        <w:spacing w:before="5"/>
        <w:rPr>
          <w:rFonts w:ascii="Times New Roman" w:eastAsia="Times New Roman" w:hAnsi="Times New Roman" w:cs="Times New Roman"/>
          <w:sz w:val="24"/>
          <w:szCs w:val="24"/>
        </w:rPr>
      </w:pPr>
    </w:p>
    <w:p w:rsidR="005E7E11" w:rsidRPr="009347B2" w:rsidRDefault="005E7E11" w:rsidP="005E7E11">
      <w:pPr>
        <w:pStyle w:val="ListParagraph"/>
        <w:numPr>
          <w:ilvl w:val="0"/>
          <w:numId w:val="2"/>
        </w:numPr>
        <w:spacing w:before="5"/>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 xml:space="preserve">He has gross income of $11,000, which includes $300 from self-employment. </w:t>
      </w:r>
    </w:p>
    <w:p w:rsidR="005E7E11" w:rsidRPr="009347B2" w:rsidRDefault="005E7E11" w:rsidP="005E7E11">
      <w:pPr>
        <w:spacing w:before="5"/>
        <w:ind w:firstLine="45"/>
        <w:rPr>
          <w:rFonts w:ascii="Times New Roman" w:eastAsia="Times New Roman" w:hAnsi="Times New Roman" w:cs="Times New Roman"/>
          <w:sz w:val="24"/>
          <w:szCs w:val="24"/>
        </w:rPr>
      </w:pPr>
    </w:p>
    <w:p w:rsidR="005E7E11" w:rsidRPr="009347B2" w:rsidRDefault="005E7E11" w:rsidP="005E7E11">
      <w:pPr>
        <w:pStyle w:val="ListParagraph"/>
        <w:numPr>
          <w:ilvl w:val="0"/>
          <w:numId w:val="2"/>
        </w:numPr>
        <w:spacing w:before="5"/>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 xml:space="preserve">He has gross income of $12,000, which includes $350 from self-employment. </w:t>
      </w:r>
    </w:p>
    <w:p w:rsidR="005E7E11" w:rsidRPr="009347B2" w:rsidRDefault="005E7E11" w:rsidP="005E7E11">
      <w:pPr>
        <w:spacing w:before="5"/>
        <w:rPr>
          <w:rFonts w:ascii="Times New Roman" w:eastAsia="Times New Roman" w:hAnsi="Times New Roman" w:cs="Times New Roman"/>
          <w:sz w:val="24"/>
          <w:szCs w:val="24"/>
        </w:rPr>
      </w:pPr>
    </w:p>
    <w:p w:rsidR="005E7E11" w:rsidRPr="009347B2" w:rsidRDefault="005E7E11" w:rsidP="005E7E11">
      <w:pPr>
        <w:pStyle w:val="ListParagraph"/>
        <w:numPr>
          <w:ilvl w:val="0"/>
          <w:numId w:val="2"/>
        </w:numPr>
        <w:spacing w:before="5"/>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 xml:space="preserve">He has gross income of $13,000, which includes $375 from self-employment. </w:t>
      </w:r>
    </w:p>
    <w:p w:rsidR="005E7E11" w:rsidRPr="009347B2" w:rsidRDefault="005E7E11" w:rsidP="005E7E11">
      <w:pPr>
        <w:spacing w:before="5"/>
        <w:ind w:firstLine="45"/>
        <w:rPr>
          <w:rFonts w:ascii="Times New Roman" w:eastAsia="Times New Roman" w:hAnsi="Times New Roman" w:cs="Times New Roman"/>
          <w:sz w:val="24"/>
          <w:szCs w:val="24"/>
        </w:rPr>
      </w:pPr>
    </w:p>
    <w:p w:rsidR="005E7E11" w:rsidRPr="009347B2" w:rsidRDefault="005E7E11" w:rsidP="005E7E11">
      <w:pPr>
        <w:pStyle w:val="ListParagraph"/>
        <w:numPr>
          <w:ilvl w:val="0"/>
          <w:numId w:val="2"/>
        </w:numPr>
        <w:spacing w:before="5"/>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He has gross income of $14,000, and no income from self-employment</w:t>
      </w:r>
    </w:p>
    <w:p w:rsidR="005E7E11" w:rsidRPr="009347B2" w:rsidRDefault="005E7E11" w:rsidP="005E7E11">
      <w:pPr>
        <w:pStyle w:val="ListParagraph"/>
        <w:rPr>
          <w:rFonts w:ascii="Times New Roman" w:eastAsia="Times New Roman" w:hAnsi="Times New Roman" w:cs="Times New Roman"/>
          <w:color w:val="FF0000"/>
          <w:sz w:val="24"/>
          <w:szCs w:val="24"/>
        </w:rPr>
      </w:pPr>
    </w:p>
    <w:p w:rsidR="009347B2" w:rsidRPr="009347B2" w:rsidRDefault="009347B2" w:rsidP="005E7E11">
      <w:pPr>
        <w:pStyle w:val="ListParagraph"/>
        <w:rPr>
          <w:rFonts w:ascii="Times New Roman" w:eastAsia="Times New Roman" w:hAnsi="Times New Roman" w:cs="Times New Roman"/>
          <w:color w:val="FF0000"/>
          <w:sz w:val="24"/>
          <w:szCs w:val="24"/>
        </w:rPr>
      </w:pPr>
    </w:p>
    <w:p w:rsidR="009347B2" w:rsidRPr="009347B2" w:rsidRDefault="009347B2" w:rsidP="005E7E11">
      <w:pPr>
        <w:pStyle w:val="ListParagraph"/>
        <w:rPr>
          <w:rFonts w:ascii="Times New Roman" w:eastAsia="Times New Roman" w:hAnsi="Times New Roman" w:cs="Times New Roman"/>
          <w:color w:val="FF0000"/>
          <w:sz w:val="24"/>
          <w:szCs w:val="24"/>
        </w:rPr>
      </w:pPr>
    </w:p>
    <w:p w:rsidR="009347B2" w:rsidRPr="009347B2" w:rsidRDefault="009347B2" w:rsidP="005E7E11">
      <w:pPr>
        <w:pStyle w:val="ListParagraph"/>
        <w:rPr>
          <w:rFonts w:ascii="Times New Roman" w:eastAsia="Times New Roman" w:hAnsi="Times New Roman" w:cs="Times New Roman"/>
          <w:color w:val="FF0000"/>
          <w:sz w:val="24"/>
          <w:szCs w:val="24"/>
        </w:rPr>
      </w:pPr>
    </w:p>
    <w:p w:rsidR="005E7E11" w:rsidRPr="009347B2" w:rsidRDefault="005E7E11" w:rsidP="005E7E11">
      <w:pPr>
        <w:spacing w:before="5"/>
        <w:rPr>
          <w:rFonts w:ascii="Times New Roman" w:eastAsia="Times New Roman" w:hAnsi="Times New Roman" w:cs="Times New Roman"/>
          <w:sz w:val="24"/>
          <w:szCs w:val="24"/>
        </w:rPr>
      </w:pPr>
      <w:r w:rsidRPr="009347B2">
        <w:rPr>
          <w:rFonts w:ascii="Times New Roman" w:eastAsia="Times New Roman" w:hAnsi="Times New Roman" w:cs="Times New Roman"/>
          <w:b/>
          <w:sz w:val="24"/>
          <w:szCs w:val="24"/>
        </w:rPr>
        <w:t>Question 3</w:t>
      </w:r>
      <w:r w:rsidRPr="009347B2">
        <w:rPr>
          <w:rFonts w:ascii="Times New Roman" w:eastAsia="Times New Roman" w:hAnsi="Times New Roman" w:cs="Times New Roman"/>
          <w:sz w:val="24"/>
          <w:szCs w:val="24"/>
        </w:rPr>
        <w:t xml:space="preserve"> </w:t>
      </w:r>
    </w:p>
    <w:p w:rsidR="005E7E11" w:rsidRPr="009347B2" w:rsidRDefault="005E7E11" w:rsidP="005E7E11">
      <w:pPr>
        <w:spacing w:before="5"/>
        <w:rPr>
          <w:rFonts w:ascii="Times New Roman" w:eastAsia="Times New Roman" w:hAnsi="Times New Roman" w:cs="Times New Roman"/>
          <w:sz w:val="24"/>
          <w:szCs w:val="24"/>
        </w:rPr>
      </w:pPr>
    </w:p>
    <w:p w:rsidR="005E7E11" w:rsidRPr="009347B2" w:rsidRDefault="005E7E11" w:rsidP="005E7E11">
      <w:pPr>
        <w:spacing w:before="5"/>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 xml:space="preserve">Barbie and Ken are married and have no income from self-employment. In which of the following situations do they not have to file a return in 2015? </w:t>
      </w:r>
    </w:p>
    <w:p w:rsidR="005E7E11" w:rsidRPr="009347B2" w:rsidRDefault="005E7E11" w:rsidP="005E7E11">
      <w:pPr>
        <w:spacing w:before="5"/>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 xml:space="preserve"> </w:t>
      </w:r>
    </w:p>
    <w:p w:rsidR="005E7E11" w:rsidRPr="009347B2" w:rsidRDefault="005E7E11" w:rsidP="005E7E11">
      <w:pPr>
        <w:pStyle w:val="ListParagraph"/>
        <w:numPr>
          <w:ilvl w:val="0"/>
          <w:numId w:val="3"/>
        </w:numPr>
        <w:spacing w:before="5"/>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 xml:space="preserve">Barbie is 63 and Ken is 64. Their combined gross income is $21,000. </w:t>
      </w:r>
    </w:p>
    <w:p w:rsidR="005E7E11" w:rsidRPr="009347B2" w:rsidRDefault="005E7E11" w:rsidP="005E7E11">
      <w:pPr>
        <w:spacing w:before="5"/>
        <w:ind w:firstLine="45"/>
        <w:rPr>
          <w:rFonts w:ascii="Times New Roman" w:eastAsia="Times New Roman" w:hAnsi="Times New Roman" w:cs="Times New Roman"/>
          <w:sz w:val="24"/>
          <w:szCs w:val="24"/>
        </w:rPr>
      </w:pPr>
    </w:p>
    <w:p w:rsidR="005E7E11" w:rsidRPr="009347B2" w:rsidRDefault="005E7E11" w:rsidP="005E7E11">
      <w:pPr>
        <w:pStyle w:val="ListParagraph"/>
        <w:numPr>
          <w:ilvl w:val="0"/>
          <w:numId w:val="3"/>
        </w:numPr>
        <w:spacing w:before="5"/>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 xml:space="preserve">Barbie is 66 and Ken is 64. Their combined gross income is $22,000. </w:t>
      </w:r>
    </w:p>
    <w:p w:rsidR="005E7E11" w:rsidRPr="009347B2" w:rsidRDefault="005E7E11" w:rsidP="005E7E11">
      <w:pPr>
        <w:spacing w:before="5"/>
        <w:ind w:firstLine="45"/>
        <w:rPr>
          <w:rFonts w:ascii="Times New Roman" w:eastAsia="Times New Roman" w:hAnsi="Times New Roman" w:cs="Times New Roman"/>
          <w:sz w:val="24"/>
          <w:szCs w:val="24"/>
        </w:rPr>
      </w:pPr>
    </w:p>
    <w:p w:rsidR="005E7E11" w:rsidRPr="009347B2" w:rsidRDefault="005E7E11" w:rsidP="005E7E11">
      <w:pPr>
        <w:pStyle w:val="ListParagraph"/>
        <w:numPr>
          <w:ilvl w:val="0"/>
          <w:numId w:val="3"/>
        </w:numPr>
        <w:spacing w:before="5"/>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 xml:space="preserve">Barbie is 65 and Ken is 65. Their combined gross income is $23,000. </w:t>
      </w:r>
    </w:p>
    <w:p w:rsidR="005E7E11" w:rsidRPr="009347B2" w:rsidRDefault="005E7E11" w:rsidP="005E7E11">
      <w:pPr>
        <w:spacing w:before="5"/>
        <w:ind w:firstLine="45"/>
        <w:rPr>
          <w:rFonts w:ascii="Times New Roman" w:eastAsia="Times New Roman" w:hAnsi="Times New Roman" w:cs="Times New Roman"/>
          <w:sz w:val="24"/>
          <w:szCs w:val="24"/>
        </w:rPr>
      </w:pPr>
    </w:p>
    <w:p w:rsidR="005E7E11" w:rsidRPr="009347B2" w:rsidRDefault="005E7E11" w:rsidP="005E7E11">
      <w:pPr>
        <w:pStyle w:val="ListParagraph"/>
        <w:numPr>
          <w:ilvl w:val="0"/>
          <w:numId w:val="3"/>
        </w:numPr>
        <w:spacing w:before="5"/>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Barbie is 66 and Ken is 68. Their combined gross income is $24,000.</w:t>
      </w:r>
    </w:p>
    <w:p w:rsidR="005E7E11" w:rsidRPr="009347B2" w:rsidRDefault="005E7E11" w:rsidP="005E7E11">
      <w:pPr>
        <w:pStyle w:val="ListParagraph"/>
        <w:rPr>
          <w:rFonts w:ascii="Times New Roman" w:eastAsia="Times New Roman" w:hAnsi="Times New Roman" w:cs="Times New Roman"/>
          <w:sz w:val="24"/>
          <w:szCs w:val="24"/>
        </w:rPr>
      </w:pPr>
    </w:p>
    <w:p w:rsidR="005E7E11" w:rsidRDefault="005E7E11" w:rsidP="005E7E11">
      <w:pPr>
        <w:spacing w:before="5"/>
        <w:rPr>
          <w:rFonts w:ascii="Times New Roman" w:eastAsia="Times New Roman" w:hAnsi="Times New Roman" w:cs="Times New Roman"/>
          <w:sz w:val="24"/>
          <w:szCs w:val="24"/>
        </w:rPr>
      </w:pPr>
    </w:p>
    <w:p w:rsidR="005E7E11" w:rsidRPr="009347B2" w:rsidRDefault="005E7E11" w:rsidP="005E7E11">
      <w:pPr>
        <w:spacing w:before="5"/>
        <w:rPr>
          <w:rFonts w:ascii="Times New Roman" w:eastAsia="Times New Roman" w:hAnsi="Times New Roman" w:cs="Times New Roman"/>
          <w:sz w:val="24"/>
          <w:szCs w:val="24"/>
        </w:rPr>
      </w:pPr>
      <w:r w:rsidRPr="009347B2">
        <w:rPr>
          <w:rFonts w:ascii="Times New Roman" w:eastAsia="Times New Roman" w:hAnsi="Times New Roman" w:cs="Times New Roman"/>
          <w:b/>
          <w:sz w:val="24"/>
          <w:szCs w:val="24"/>
        </w:rPr>
        <w:lastRenderedPageBreak/>
        <w:t>Question 4</w:t>
      </w:r>
      <w:r w:rsidRPr="009347B2">
        <w:rPr>
          <w:rFonts w:ascii="Times New Roman" w:eastAsia="Times New Roman" w:hAnsi="Times New Roman" w:cs="Times New Roman"/>
          <w:sz w:val="24"/>
          <w:szCs w:val="24"/>
        </w:rPr>
        <w:t xml:space="preserve"> </w:t>
      </w:r>
    </w:p>
    <w:p w:rsidR="005E7E11" w:rsidRPr="009347B2" w:rsidRDefault="005E7E11" w:rsidP="005E7E11">
      <w:pPr>
        <w:spacing w:before="5"/>
        <w:rPr>
          <w:rFonts w:ascii="Times New Roman" w:eastAsia="Times New Roman" w:hAnsi="Times New Roman" w:cs="Times New Roman"/>
          <w:sz w:val="24"/>
          <w:szCs w:val="24"/>
        </w:rPr>
      </w:pPr>
    </w:p>
    <w:p w:rsidR="005E7E11" w:rsidRPr="009347B2" w:rsidRDefault="005E7E11" w:rsidP="005E7E11">
      <w:pPr>
        <w:spacing w:before="5"/>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 xml:space="preserve">Regardless of income, a return must be filed if the taxpayer: </w:t>
      </w:r>
    </w:p>
    <w:p w:rsidR="005E7E11" w:rsidRPr="009347B2" w:rsidRDefault="005E7E11" w:rsidP="005E7E11">
      <w:pPr>
        <w:spacing w:before="5"/>
        <w:rPr>
          <w:rFonts w:ascii="Times New Roman" w:eastAsia="Times New Roman" w:hAnsi="Times New Roman" w:cs="Times New Roman"/>
          <w:sz w:val="24"/>
          <w:szCs w:val="24"/>
        </w:rPr>
      </w:pPr>
    </w:p>
    <w:p w:rsidR="005E7E11" w:rsidRPr="009347B2" w:rsidRDefault="005E7E11" w:rsidP="005E7E11">
      <w:pPr>
        <w:pStyle w:val="ListParagraph"/>
        <w:numPr>
          <w:ilvl w:val="0"/>
          <w:numId w:val="4"/>
        </w:numPr>
        <w:spacing w:before="5"/>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 xml:space="preserve">Is self-employed with net earnings of $400 or more </w:t>
      </w:r>
    </w:p>
    <w:p w:rsidR="005E7E11" w:rsidRPr="009347B2" w:rsidRDefault="005E7E11" w:rsidP="005E7E11">
      <w:pPr>
        <w:spacing w:before="5"/>
        <w:rPr>
          <w:rFonts w:ascii="Times New Roman" w:eastAsia="Times New Roman" w:hAnsi="Times New Roman" w:cs="Times New Roman"/>
          <w:sz w:val="24"/>
          <w:szCs w:val="24"/>
        </w:rPr>
      </w:pPr>
    </w:p>
    <w:p w:rsidR="005E7E11" w:rsidRPr="009347B2" w:rsidRDefault="005E7E11" w:rsidP="005E7E11">
      <w:pPr>
        <w:pStyle w:val="ListParagraph"/>
        <w:numPr>
          <w:ilvl w:val="0"/>
          <w:numId w:val="4"/>
        </w:numPr>
        <w:spacing w:before="5"/>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 xml:space="preserve">Owes any penalty taxes with respect to an IRA </w:t>
      </w:r>
    </w:p>
    <w:p w:rsidR="005E7E11" w:rsidRPr="009347B2" w:rsidRDefault="005E7E11" w:rsidP="005E7E11">
      <w:pPr>
        <w:spacing w:before="5"/>
        <w:ind w:firstLine="45"/>
        <w:rPr>
          <w:rFonts w:ascii="Times New Roman" w:eastAsia="Times New Roman" w:hAnsi="Times New Roman" w:cs="Times New Roman"/>
          <w:sz w:val="24"/>
          <w:szCs w:val="24"/>
        </w:rPr>
      </w:pPr>
    </w:p>
    <w:p w:rsidR="005E7E11" w:rsidRPr="009347B2" w:rsidRDefault="005E7E11" w:rsidP="005E7E11">
      <w:pPr>
        <w:pStyle w:val="ListParagraph"/>
        <w:numPr>
          <w:ilvl w:val="0"/>
          <w:numId w:val="4"/>
        </w:numPr>
        <w:spacing w:before="5"/>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 xml:space="preserve">Has liability for household employees </w:t>
      </w:r>
    </w:p>
    <w:p w:rsidR="005E7E11" w:rsidRPr="009347B2" w:rsidRDefault="005E7E11" w:rsidP="005E7E11">
      <w:pPr>
        <w:spacing w:before="5"/>
        <w:rPr>
          <w:rFonts w:ascii="Times New Roman" w:eastAsia="Times New Roman" w:hAnsi="Times New Roman" w:cs="Times New Roman"/>
          <w:sz w:val="24"/>
          <w:szCs w:val="24"/>
        </w:rPr>
      </w:pPr>
    </w:p>
    <w:p w:rsidR="005E7E11" w:rsidRPr="009347B2" w:rsidRDefault="005E7E11" w:rsidP="005E7E11">
      <w:pPr>
        <w:pStyle w:val="ListParagraph"/>
        <w:numPr>
          <w:ilvl w:val="0"/>
          <w:numId w:val="4"/>
        </w:numPr>
        <w:spacing w:before="5"/>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All of the above</w:t>
      </w:r>
    </w:p>
    <w:p w:rsidR="005E7E11" w:rsidRPr="009347B2" w:rsidRDefault="005E7E11" w:rsidP="005E7E11">
      <w:pPr>
        <w:spacing w:before="5"/>
        <w:rPr>
          <w:rFonts w:ascii="Times New Roman" w:eastAsia="Times New Roman" w:hAnsi="Times New Roman" w:cs="Times New Roman"/>
          <w:sz w:val="24"/>
          <w:szCs w:val="24"/>
        </w:rPr>
      </w:pPr>
    </w:p>
    <w:p w:rsidR="005E7E11" w:rsidRPr="009347B2" w:rsidRDefault="005E7E11" w:rsidP="005E7E11">
      <w:pPr>
        <w:spacing w:before="5"/>
        <w:rPr>
          <w:rFonts w:ascii="Times New Roman" w:eastAsia="Times New Roman" w:hAnsi="Times New Roman" w:cs="Times New Roman"/>
          <w:sz w:val="24"/>
          <w:szCs w:val="24"/>
        </w:rPr>
      </w:pPr>
    </w:p>
    <w:p w:rsidR="009347B2" w:rsidRPr="009347B2" w:rsidRDefault="009347B2" w:rsidP="005E7E11">
      <w:pPr>
        <w:spacing w:before="5"/>
        <w:rPr>
          <w:rFonts w:ascii="Times New Roman" w:eastAsia="Times New Roman" w:hAnsi="Times New Roman" w:cs="Times New Roman"/>
          <w:sz w:val="24"/>
          <w:szCs w:val="24"/>
        </w:rPr>
      </w:pPr>
    </w:p>
    <w:p w:rsidR="009347B2" w:rsidRPr="009347B2" w:rsidRDefault="009347B2" w:rsidP="005E7E11">
      <w:pPr>
        <w:spacing w:before="5"/>
        <w:rPr>
          <w:rFonts w:ascii="Times New Roman" w:eastAsia="Times New Roman" w:hAnsi="Times New Roman" w:cs="Times New Roman"/>
          <w:sz w:val="24"/>
          <w:szCs w:val="24"/>
        </w:rPr>
      </w:pPr>
    </w:p>
    <w:p w:rsidR="009347B2" w:rsidRPr="009347B2" w:rsidRDefault="009347B2" w:rsidP="005E7E11">
      <w:pPr>
        <w:spacing w:before="5"/>
        <w:rPr>
          <w:rFonts w:ascii="Times New Roman" w:eastAsia="Times New Roman" w:hAnsi="Times New Roman" w:cs="Times New Roman"/>
          <w:sz w:val="24"/>
          <w:szCs w:val="24"/>
        </w:rPr>
      </w:pPr>
    </w:p>
    <w:p w:rsidR="005E7E11" w:rsidRPr="009347B2" w:rsidRDefault="005E7E11" w:rsidP="005E7E11">
      <w:pPr>
        <w:spacing w:before="5"/>
        <w:rPr>
          <w:rFonts w:ascii="Times New Roman" w:eastAsia="Times New Roman" w:hAnsi="Times New Roman" w:cs="Times New Roman"/>
          <w:b/>
          <w:sz w:val="24"/>
          <w:szCs w:val="24"/>
        </w:rPr>
      </w:pPr>
      <w:r w:rsidRPr="009347B2">
        <w:rPr>
          <w:rFonts w:ascii="Times New Roman" w:eastAsia="Times New Roman" w:hAnsi="Times New Roman" w:cs="Times New Roman"/>
          <w:b/>
          <w:sz w:val="24"/>
          <w:szCs w:val="24"/>
        </w:rPr>
        <w:t xml:space="preserve">Question 5 </w:t>
      </w:r>
    </w:p>
    <w:p w:rsidR="005E7E11" w:rsidRPr="009347B2" w:rsidRDefault="005E7E11" w:rsidP="005E7E11">
      <w:pPr>
        <w:spacing w:before="5"/>
        <w:rPr>
          <w:rFonts w:ascii="Times New Roman" w:eastAsia="Times New Roman" w:hAnsi="Times New Roman" w:cs="Times New Roman"/>
          <w:sz w:val="24"/>
          <w:szCs w:val="24"/>
        </w:rPr>
      </w:pPr>
    </w:p>
    <w:p w:rsidR="005E7E11" w:rsidRPr="009347B2" w:rsidRDefault="005E7E11" w:rsidP="005E7E11">
      <w:pPr>
        <w:spacing w:before="5"/>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 xml:space="preserve">Which of the following expenses is not deductible from gross income? </w:t>
      </w:r>
    </w:p>
    <w:p w:rsidR="005E7E11" w:rsidRPr="009347B2" w:rsidRDefault="005E7E11" w:rsidP="005E7E11">
      <w:pPr>
        <w:spacing w:before="5"/>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 xml:space="preserve"> </w:t>
      </w:r>
    </w:p>
    <w:p w:rsidR="005E7E11" w:rsidRPr="009347B2" w:rsidRDefault="005E7E11" w:rsidP="005E7E11">
      <w:pPr>
        <w:pStyle w:val="ListParagraph"/>
        <w:numPr>
          <w:ilvl w:val="0"/>
          <w:numId w:val="5"/>
        </w:numPr>
        <w:spacing w:before="5"/>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 xml:space="preserve">Charitable contributions </w:t>
      </w:r>
    </w:p>
    <w:p w:rsidR="005E7E11" w:rsidRPr="009347B2" w:rsidRDefault="005E7E11" w:rsidP="005E7E11">
      <w:pPr>
        <w:spacing w:before="5"/>
        <w:rPr>
          <w:rFonts w:ascii="Times New Roman" w:eastAsia="Times New Roman" w:hAnsi="Times New Roman" w:cs="Times New Roman"/>
          <w:sz w:val="24"/>
          <w:szCs w:val="24"/>
        </w:rPr>
      </w:pPr>
    </w:p>
    <w:p w:rsidR="005E7E11" w:rsidRPr="009347B2" w:rsidRDefault="005E7E11" w:rsidP="005E7E11">
      <w:pPr>
        <w:pStyle w:val="ListParagraph"/>
        <w:numPr>
          <w:ilvl w:val="0"/>
          <w:numId w:val="5"/>
        </w:numPr>
        <w:spacing w:before="5"/>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 xml:space="preserve">One-half of self-employment tax </w:t>
      </w:r>
    </w:p>
    <w:p w:rsidR="005E7E11" w:rsidRPr="009347B2" w:rsidRDefault="005E7E11" w:rsidP="005E7E11">
      <w:pPr>
        <w:spacing w:before="5"/>
        <w:rPr>
          <w:rFonts w:ascii="Times New Roman" w:eastAsia="Times New Roman" w:hAnsi="Times New Roman" w:cs="Times New Roman"/>
          <w:sz w:val="24"/>
          <w:szCs w:val="24"/>
        </w:rPr>
      </w:pPr>
    </w:p>
    <w:p w:rsidR="005E7E11" w:rsidRPr="009347B2" w:rsidRDefault="005E7E11" w:rsidP="005E7E11">
      <w:pPr>
        <w:pStyle w:val="ListParagraph"/>
        <w:numPr>
          <w:ilvl w:val="0"/>
          <w:numId w:val="5"/>
        </w:numPr>
        <w:spacing w:before="5"/>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 xml:space="preserve">Alimony payments </w:t>
      </w:r>
    </w:p>
    <w:p w:rsidR="005E7E11" w:rsidRPr="009347B2" w:rsidRDefault="005E7E11" w:rsidP="005E7E11">
      <w:pPr>
        <w:spacing w:before="5"/>
        <w:ind w:firstLine="45"/>
        <w:rPr>
          <w:rFonts w:ascii="Times New Roman" w:eastAsia="Times New Roman" w:hAnsi="Times New Roman" w:cs="Times New Roman"/>
          <w:sz w:val="24"/>
          <w:szCs w:val="24"/>
        </w:rPr>
      </w:pPr>
    </w:p>
    <w:p w:rsidR="005E7E11" w:rsidRPr="009347B2" w:rsidRDefault="005E7E11" w:rsidP="005E7E11">
      <w:pPr>
        <w:pStyle w:val="ListParagraph"/>
        <w:numPr>
          <w:ilvl w:val="0"/>
          <w:numId w:val="5"/>
        </w:numPr>
        <w:spacing w:before="5"/>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Moving expenses</w:t>
      </w:r>
    </w:p>
    <w:p w:rsidR="005E7E11" w:rsidRPr="009347B2" w:rsidRDefault="005E7E11" w:rsidP="005E7E11">
      <w:pPr>
        <w:spacing w:before="5"/>
        <w:rPr>
          <w:rFonts w:ascii="Times New Roman" w:eastAsia="Times New Roman" w:hAnsi="Times New Roman" w:cs="Times New Roman"/>
          <w:sz w:val="24"/>
          <w:szCs w:val="24"/>
        </w:rPr>
      </w:pPr>
    </w:p>
    <w:p w:rsidR="009347B2" w:rsidRPr="009347B2" w:rsidRDefault="009347B2" w:rsidP="005E7E11">
      <w:pPr>
        <w:spacing w:before="5"/>
        <w:rPr>
          <w:rFonts w:ascii="Times New Roman" w:eastAsia="Times New Roman" w:hAnsi="Times New Roman" w:cs="Times New Roman"/>
          <w:sz w:val="24"/>
          <w:szCs w:val="24"/>
        </w:rPr>
      </w:pPr>
    </w:p>
    <w:p w:rsidR="009347B2" w:rsidRPr="009347B2" w:rsidRDefault="009347B2" w:rsidP="005E7E11">
      <w:pPr>
        <w:spacing w:before="5"/>
        <w:rPr>
          <w:rFonts w:ascii="Times New Roman" w:eastAsia="Times New Roman" w:hAnsi="Times New Roman" w:cs="Times New Roman"/>
          <w:sz w:val="24"/>
          <w:szCs w:val="24"/>
        </w:rPr>
      </w:pPr>
    </w:p>
    <w:p w:rsidR="009347B2" w:rsidRPr="009347B2" w:rsidRDefault="009347B2" w:rsidP="005E7E11">
      <w:pPr>
        <w:spacing w:before="5"/>
        <w:rPr>
          <w:rFonts w:ascii="Times New Roman" w:eastAsia="Times New Roman" w:hAnsi="Times New Roman" w:cs="Times New Roman"/>
          <w:sz w:val="24"/>
          <w:szCs w:val="24"/>
        </w:rPr>
      </w:pPr>
    </w:p>
    <w:p w:rsidR="009347B2" w:rsidRPr="009347B2" w:rsidRDefault="009347B2" w:rsidP="005E7E11">
      <w:pPr>
        <w:spacing w:before="5"/>
        <w:rPr>
          <w:rFonts w:ascii="Times New Roman" w:eastAsia="Times New Roman" w:hAnsi="Times New Roman" w:cs="Times New Roman"/>
          <w:sz w:val="24"/>
          <w:szCs w:val="24"/>
        </w:rPr>
      </w:pPr>
    </w:p>
    <w:p w:rsidR="009347B2" w:rsidRPr="009347B2" w:rsidRDefault="009347B2" w:rsidP="005E7E11">
      <w:pPr>
        <w:spacing w:before="5"/>
        <w:rPr>
          <w:rFonts w:ascii="Times New Roman" w:eastAsia="Times New Roman" w:hAnsi="Times New Roman" w:cs="Times New Roman"/>
          <w:sz w:val="24"/>
          <w:szCs w:val="24"/>
        </w:rPr>
      </w:pPr>
    </w:p>
    <w:p w:rsidR="005E7E11" w:rsidRPr="009347B2" w:rsidRDefault="005E7E11" w:rsidP="005E7E11">
      <w:pPr>
        <w:spacing w:before="5"/>
        <w:rPr>
          <w:rFonts w:ascii="Times New Roman" w:eastAsia="Times New Roman" w:hAnsi="Times New Roman" w:cs="Times New Roman"/>
          <w:sz w:val="24"/>
          <w:szCs w:val="24"/>
        </w:rPr>
      </w:pPr>
      <w:r w:rsidRPr="009347B2">
        <w:rPr>
          <w:rFonts w:ascii="Times New Roman" w:eastAsia="Times New Roman" w:hAnsi="Times New Roman" w:cs="Times New Roman"/>
          <w:b/>
          <w:sz w:val="24"/>
          <w:szCs w:val="24"/>
        </w:rPr>
        <w:t>Question 6</w:t>
      </w:r>
      <w:r w:rsidRPr="009347B2">
        <w:rPr>
          <w:rFonts w:ascii="Times New Roman" w:eastAsia="Times New Roman" w:hAnsi="Times New Roman" w:cs="Times New Roman"/>
          <w:sz w:val="24"/>
          <w:szCs w:val="24"/>
        </w:rPr>
        <w:t xml:space="preserve"> </w:t>
      </w:r>
    </w:p>
    <w:p w:rsidR="005E7E11" w:rsidRPr="009347B2" w:rsidRDefault="005E7E11" w:rsidP="005E7E11">
      <w:pPr>
        <w:spacing w:before="5"/>
        <w:rPr>
          <w:rFonts w:ascii="Times New Roman" w:eastAsia="Times New Roman" w:hAnsi="Times New Roman" w:cs="Times New Roman"/>
          <w:sz w:val="24"/>
          <w:szCs w:val="24"/>
        </w:rPr>
      </w:pPr>
    </w:p>
    <w:p w:rsidR="005E7E11" w:rsidRPr="009347B2" w:rsidRDefault="005E7E11" w:rsidP="005E7E11">
      <w:pPr>
        <w:spacing w:before="5"/>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 xml:space="preserve">Assuming spouses do not live apart for the entire year, joint filing is not a prerequisite to claiming: </w:t>
      </w:r>
    </w:p>
    <w:p w:rsidR="005E7E11" w:rsidRPr="009347B2" w:rsidRDefault="005E7E11" w:rsidP="005E7E11">
      <w:pPr>
        <w:spacing w:before="5"/>
        <w:rPr>
          <w:rFonts w:ascii="Times New Roman" w:eastAsia="Times New Roman" w:hAnsi="Times New Roman" w:cs="Times New Roman"/>
          <w:sz w:val="24"/>
          <w:szCs w:val="24"/>
        </w:rPr>
      </w:pPr>
    </w:p>
    <w:p w:rsidR="005E7E11" w:rsidRPr="009347B2" w:rsidRDefault="005E7E11" w:rsidP="005E7E11">
      <w:pPr>
        <w:pStyle w:val="ListParagraph"/>
        <w:numPr>
          <w:ilvl w:val="0"/>
          <w:numId w:val="6"/>
        </w:numPr>
        <w:spacing w:before="5"/>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 xml:space="preserve">Earned income credit </w:t>
      </w:r>
    </w:p>
    <w:p w:rsidR="005E7E11" w:rsidRPr="009347B2" w:rsidRDefault="005E7E11" w:rsidP="005E7E11">
      <w:pPr>
        <w:spacing w:before="5"/>
        <w:ind w:firstLine="45"/>
        <w:rPr>
          <w:rFonts w:ascii="Times New Roman" w:eastAsia="Times New Roman" w:hAnsi="Times New Roman" w:cs="Times New Roman"/>
          <w:sz w:val="24"/>
          <w:szCs w:val="24"/>
        </w:rPr>
      </w:pPr>
    </w:p>
    <w:p w:rsidR="005E7E11" w:rsidRPr="009347B2" w:rsidRDefault="005E7E11" w:rsidP="005E7E11">
      <w:pPr>
        <w:pStyle w:val="ListParagraph"/>
        <w:numPr>
          <w:ilvl w:val="0"/>
          <w:numId w:val="6"/>
        </w:numPr>
        <w:spacing w:before="5"/>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 xml:space="preserve">Net operating losses </w:t>
      </w:r>
    </w:p>
    <w:p w:rsidR="005E7E11" w:rsidRPr="009347B2" w:rsidRDefault="005E7E11" w:rsidP="005E7E11">
      <w:pPr>
        <w:spacing w:before="5"/>
        <w:rPr>
          <w:rFonts w:ascii="Times New Roman" w:eastAsia="Times New Roman" w:hAnsi="Times New Roman" w:cs="Times New Roman"/>
          <w:sz w:val="24"/>
          <w:szCs w:val="24"/>
        </w:rPr>
      </w:pPr>
    </w:p>
    <w:p w:rsidR="005E7E11" w:rsidRPr="009347B2" w:rsidRDefault="005E7E11" w:rsidP="005E7E11">
      <w:pPr>
        <w:pStyle w:val="ListParagraph"/>
        <w:numPr>
          <w:ilvl w:val="0"/>
          <w:numId w:val="6"/>
        </w:numPr>
        <w:spacing w:before="5"/>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 xml:space="preserve">Deduction for IRA contributions on behalf of a nonworking spouse </w:t>
      </w:r>
    </w:p>
    <w:p w:rsidR="005E7E11" w:rsidRPr="009347B2" w:rsidRDefault="005E7E11" w:rsidP="005E7E11">
      <w:pPr>
        <w:spacing w:before="5"/>
        <w:ind w:firstLine="45"/>
        <w:rPr>
          <w:rFonts w:ascii="Times New Roman" w:eastAsia="Times New Roman" w:hAnsi="Times New Roman" w:cs="Times New Roman"/>
          <w:sz w:val="24"/>
          <w:szCs w:val="24"/>
        </w:rPr>
      </w:pPr>
    </w:p>
    <w:p w:rsidR="005E7E11" w:rsidRPr="009347B2" w:rsidRDefault="005E7E11" w:rsidP="005E7E11">
      <w:pPr>
        <w:pStyle w:val="ListParagraph"/>
        <w:numPr>
          <w:ilvl w:val="0"/>
          <w:numId w:val="6"/>
        </w:numPr>
        <w:spacing w:before="5"/>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Dependent care credit</w:t>
      </w:r>
    </w:p>
    <w:p w:rsidR="005E7E11" w:rsidRPr="009347B2" w:rsidRDefault="005E7E11" w:rsidP="005E7E11">
      <w:pPr>
        <w:spacing w:before="5"/>
        <w:rPr>
          <w:rFonts w:ascii="Times New Roman" w:eastAsia="Times New Roman" w:hAnsi="Times New Roman" w:cs="Times New Roman"/>
          <w:sz w:val="24"/>
          <w:szCs w:val="24"/>
        </w:rPr>
      </w:pPr>
    </w:p>
    <w:p w:rsidR="005E7E11" w:rsidRPr="009347B2" w:rsidRDefault="005E7E11" w:rsidP="005E7E11">
      <w:pPr>
        <w:spacing w:before="5"/>
        <w:rPr>
          <w:rFonts w:ascii="Times New Roman" w:eastAsia="Times New Roman" w:hAnsi="Times New Roman" w:cs="Times New Roman"/>
          <w:sz w:val="24"/>
          <w:szCs w:val="24"/>
        </w:rPr>
      </w:pPr>
      <w:r w:rsidRPr="009347B2">
        <w:rPr>
          <w:rFonts w:ascii="Times New Roman" w:eastAsia="Times New Roman" w:hAnsi="Times New Roman" w:cs="Times New Roman"/>
          <w:b/>
          <w:sz w:val="24"/>
          <w:szCs w:val="24"/>
        </w:rPr>
        <w:lastRenderedPageBreak/>
        <w:t>Question 7</w:t>
      </w:r>
      <w:r w:rsidRPr="009347B2">
        <w:rPr>
          <w:rFonts w:ascii="Times New Roman" w:eastAsia="Times New Roman" w:hAnsi="Times New Roman" w:cs="Times New Roman"/>
          <w:sz w:val="24"/>
          <w:szCs w:val="24"/>
        </w:rPr>
        <w:t xml:space="preserve"> </w:t>
      </w:r>
    </w:p>
    <w:p w:rsidR="005E7E11" w:rsidRPr="009347B2" w:rsidRDefault="005E7E11" w:rsidP="005E7E11">
      <w:pPr>
        <w:spacing w:before="5"/>
        <w:rPr>
          <w:rFonts w:ascii="Times New Roman" w:eastAsia="Times New Roman" w:hAnsi="Times New Roman" w:cs="Times New Roman"/>
          <w:sz w:val="24"/>
          <w:szCs w:val="24"/>
        </w:rPr>
      </w:pPr>
    </w:p>
    <w:p w:rsidR="005E7E11" w:rsidRPr="009347B2" w:rsidRDefault="005E7E11" w:rsidP="005E7E11">
      <w:pPr>
        <w:spacing w:before="5"/>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 xml:space="preserve">A taxpayer seeking innocent spouse relief must do all of the following except: </w:t>
      </w:r>
    </w:p>
    <w:p w:rsidR="005E7E11" w:rsidRPr="009347B2" w:rsidRDefault="005E7E11" w:rsidP="005E7E11">
      <w:pPr>
        <w:spacing w:before="5"/>
        <w:rPr>
          <w:rFonts w:ascii="Times New Roman" w:eastAsia="Times New Roman" w:hAnsi="Times New Roman" w:cs="Times New Roman"/>
          <w:sz w:val="24"/>
          <w:szCs w:val="24"/>
        </w:rPr>
      </w:pPr>
    </w:p>
    <w:p w:rsidR="005E7E11" w:rsidRPr="009347B2" w:rsidRDefault="005E7E11" w:rsidP="005E7E11">
      <w:pPr>
        <w:pStyle w:val="ListParagraph"/>
        <w:numPr>
          <w:ilvl w:val="0"/>
          <w:numId w:val="7"/>
        </w:numPr>
        <w:spacing w:before="5"/>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 xml:space="preserve">Show that he/she did not know or have reason to know that there was an understatement of tax. </w:t>
      </w:r>
    </w:p>
    <w:p w:rsidR="005E7E11" w:rsidRPr="009347B2" w:rsidRDefault="005E7E11" w:rsidP="005E7E11">
      <w:pPr>
        <w:spacing w:before="5"/>
        <w:ind w:firstLine="45"/>
        <w:rPr>
          <w:rFonts w:ascii="Times New Roman" w:eastAsia="Times New Roman" w:hAnsi="Times New Roman" w:cs="Times New Roman"/>
          <w:sz w:val="24"/>
          <w:szCs w:val="24"/>
        </w:rPr>
      </w:pPr>
    </w:p>
    <w:p w:rsidR="005E7E11" w:rsidRPr="009347B2" w:rsidRDefault="005E7E11" w:rsidP="005E7E11">
      <w:pPr>
        <w:pStyle w:val="ListParagraph"/>
        <w:numPr>
          <w:ilvl w:val="0"/>
          <w:numId w:val="7"/>
        </w:numPr>
        <w:spacing w:before="5"/>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 xml:space="preserve">Prove that the understatement was substantial. </w:t>
      </w:r>
    </w:p>
    <w:p w:rsidR="005E7E11" w:rsidRPr="009347B2" w:rsidRDefault="005E7E11" w:rsidP="005E7E11">
      <w:pPr>
        <w:spacing w:before="5"/>
        <w:ind w:firstLine="45"/>
        <w:rPr>
          <w:rFonts w:ascii="Times New Roman" w:eastAsia="Times New Roman" w:hAnsi="Times New Roman" w:cs="Times New Roman"/>
          <w:sz w:val="24"/>
          <w:szCs w:val="24"/>
        </w:rPr>
      </w:pPr>
    </w:p>
    <w:p w:rsidR="005E7E11" w:rsidRPr="009347B2" w:rsidRDefault="005E7E11" w:rsidP="005E7E11">
      <w:pPr>
        <w:pStyle w:val="ListParagraph"/>
        <w:numPr>
          <w:ilvl w:val="0"/>
          <w:numId w:val="7"/>
        </w:numPr>
        <w:spacing w:before="5"/>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 xml:space="preserve">Meet one of three ways to obtain relief. </w:t>
      </w:r>
    </w:p>
    <w:p w:rsidR="005E7E11" w:rsidRPr="009347B2" w:rsidRDefault="005E7E11" w:rsidP="005E7E11">
      <w:pPr>
        <w:spacing w:before="5"/>
        <w:ind w:firstLine="45"/>
        <w:rPr>
          <w:rFonts w:ascii="Times New Roman" w:eastAsia="Times New Roman" w:hAnsi="Times New Roman" w:cs="Times New Roman"/>
          <w:sz w:val="24"/>
          <w:szCs w:val="24"/>
        </w:rPr>
      </w:pPr>
    </w:p>
    <w:p w:rsidR="005E7E11" w:rsidRPr="009347B2" w:rsidRDefault="005E7E11" w:rsidP="005E7E11">
      <w:pPr>
        <w:pStyle w:val="ListParagraph"/>
        <w:numPr>
          <w:ilvl w:val="0"/>
          <w:numId w:val="7"/>
        </w:numPr>
        <w:spacing w:before="5"/>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File for relief.</w:t>
      </w:r>
    </w:p>
    <w:p w:rsidR="005E7E11" w:rsidRPr="009347B2" w:rsidRDefault="005E7E11" w:rsidP="005E7E11">
      <w:pPr>
        <w:spacing w:before="5"/>
        <w:rPr>
          <w:rFonts w:ascii="Times New Roman" w:eastAsia="Times New Roman" w:hAnsi="Times New Roman" w:cs="Times New Roman"/>
          <w:sz w:val="24"/>
          <w:szCs w:val="24"/>
        </w:rPr>
      </w:pPr>
    </w:p>
    <w:p w:rsidR="005E7E11" w:rsidRPr="009347B2" w:rsidRDefault="005E7E11" w:rsidP="005E7E11">
      <w:pPr>
        <w:spacing w:before="5"/>
        <w:rPr>
          <w:rFonts w:ascii="Times New Roman" w:eastAsia="Times New Roman" w:hAnsi="Times New Roman" w:cs="Times New Roman"/>
          <w:sz w:val="24"/>
          <w:szCs w:val="24"/>
        </w:rPr>
      </w:pPr>
    </w:p>
    <w:p w:rsidR="005E7E11" w:rsidRPr="009347B2" w:rsidRDefault="005E7E11" w:rsidP="005E7E11">
      <w:pPr>
        <w:spacing w:before="5"/>
        <w:rPr>
          <w:rFonts w:ascii="Times New Roman" w:eastAsia="Times New Roman" w:hAnsi="Times New Roman" w:cs="Times New Roman"/>
          <w:sz w:val="24"/>
          <w:szCs w:val="24"/>
        </w:rPr>
      </w:pPr>
      <w:r w:rsidRPr="009347B2">
        <w:rPr>
          <w:rFonts w:ascii="Times New Roman" w:eastAsia="Times New Roman" w:hAnsi="Times New Roman" w:cs="Times New Roman"/>
          <w:b/>
          <w:sz w:val="24"/>
          <w:szCs w:val="24"/>
        </w:rPr>
        <w:t>Question 8</w:t>
      </w:r>
      <w:r w:rsidRPr="009347B2">
        <w:rPr>
          <w:rFonts w:ascii="Times New Roman" w:eastAsia="Times New Roman" w:hAnsi="Times New Roman" w:cs="Times New Roman"/>
          <w:sz w:val="24"/>
          <w:szCs w:val="24"/>
        </w:rPr>
        <w:t xml:space="preserve"> </w:t>
      </w:r>
    </w:p>
    <w:p w:rsidR="005E7E11" w:rsidRPr="009347B2" w:rsidRDefault="005E7E11" w:rsidP="005E7E11">
      <w:pPr>
        <w:spacing w:before="5"/>
        <w:rPr>
          <w:rFonts w:ascii="Times New Roman" w:eastAsia="Times New Roman" w:hAnsi="Times New Roman" w:cs="Times New Roman"/>
          <w:sz w:val="24"/>
          <w:szCs w:val="24"/>
        </w:rPr>
      </w:pPr>
    </w:p>
    <w:p w:rsidR="005E7E11" w:rsidRPr="009347B2" w:rsidRDefault="005E7E11" w:rsidP="005E7E11">
      <w:pPr>
        <w:spacing w:before="5"/>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 xml:space="preserve">Which of the following is not a requirement in determining whether a taxpayer who is legally married can be considered unmarried for head of household filing-status purposes? </w:t>
      </w:r>
    </w:p>
    <w:p w:rsidR="005E7E11" w:rsidRPr="009347B2" w:rsidRDefault="005E7E11" w:rsidP="005E7E11">
      <w:pPr>
        <w:spacing w:before="5"/>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 xml:space="preserve"> </w:t>
      </w:r>
    </w:p>
    <w:p w:rsidR="005E7E11" w:rsidRPr="009347B2" w:rsidRDefault="005E7E11" w:rsidP="005E7E11">
      <w:pPr>
        <w:pStyle w:val="ListParagraph"/>
        <w:numPr>
          <w:ilvl w:val="0"/>
          <w:numId w:val="8"/>
        </w:numPr>
        <w:spacing w:before="5"/>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 xml:space="preserve">An individual’s spouse must not have lived in the home for the last six months of the tax year. </w:t>
      </w:r>
    </w:p>
    <w:p w:rsidR="005E7E11" w:rsidRPr="009347B2" w:rsidRDefault="005E7E11" w:rsidP="005E7E11">
      <w:pPr>
        <w:spacing w:before="5"/>
        <w:ind w:firstLine="45"/>
        <w:rPr>
          <w:rFonts w:ascii="Times New Roman" w:eastAsia="Times New Roman" w:hAnsi="Times New Roman" w:cs="Times New Roman"/>
          <w:sz w:val="24"/>
          <w:szCs w:val="24"/>
        </w:rPr>
      </w:pPr>
    </w:p>
    <w:p w:rsidR="005E7E11" w:rsidRPr="009347B2" w:rsidRDefault="005E7E11" w:rsidP="005E7E11">
      <w:pPr>
        <w:pStyle w:val="ListParagraph"/>
        <w:numPr>
          <w:ilvl w:val="0"/>
          <w:numId w:val="8"/>
        </w:numPr>
        <w:spacing w:before="5"/>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 xml:space="preserve">An individual must maintain a household that, for more than one-half the year, was the principal residence of the taxpayer’s dependent child. </w:t>
      </w:r>
    </w:p>
    <w:p w:rsidR="005E7E11" w:rsidRPr="009347B2" w:rsidRDefault="005E7E11" w:rsidP="005E7E11">
      <w:pPr>
        <w:spacing w:before="5"/>
        <w:ind w:firstLine="45"/>
        <w:rPr>
          <w:rFonts w:ascii="Times New Roman" w:eastAsia="Times New Roman" w:hAnsi="Times New Roman" w:cs="Times New Roman"/>
          <w:sz w:val="24"/>
          <w:szCs w:val="24"/>
        </w:rPr>
      </w:pPr>
    </w:p>
    <w:p w:rsidR="005E7E11" w:rsidRPr="009347B2" w:rsidRDefault="005E7E11" w:rsidP="005E7E11">
      <w:pPr>
        <w:pStyle w:val="ListParagraph"/>
        <w:numPr>
          <w:ilvl w:val="0"/>
          <w:numId w:val="8"/>
        </w:numPr>
        <w:spacing w:before="5"/>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 xml:space="preserve">An individual must file a separate return. </w:t>
      </w:r>
    </w:p>
    <w:p w:rsidR="005E7E11" w:rsidRPr="009347B2" w:rsidRDefault="005E7E11" w:rsidP="005E7E11">
      <w:pPr>
        <w:spacing w:before="5"/>
        <w:ind w:firstLine="45"/>
        <w:rPr>
          <w:rFonts w:ascii="Times New Roman" w:eastAsia="Times New Roman" w:hAnsi="Times New Roman" w:cs="Times New Roman"/>
          <w:sz w:val="24"/>
          <w:szCs w:val="24"/>
        </w:rPr>
      </w:pPr>
    </w:p>
    <w:p w:rsidR="005E7E11" w:rsidRPr="009347B2" w:rsidRDefault="005E7E11" w:rsidP="005E7E11">
      <w:pPr>
        <w:pStyle w:val="ListParagraph"/>
        <w:numPr>
          <w:ilvl w:val="0"/>
          <w:numId w:val="8"/>
        </w:numPr>
        <w:spacing w:before="5"/>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A taxpayer’s home must be, for the entire year, the main home of the dependent child, stepchild, or adopted child whom the taxpayer, or the noncustodial parent, can properly claim as a dependent.</w:t>
      </w:r>
    </w:p>
    <w:p w:rsidR="005E7E11" w:rsidRPr="009347B2" w:rsidRDefault="005E7E11" w:rsidP="005E7E11">
      <w:pPr>
        <w:pStyle w:val="ListParagraph"/>
        <w:rPr>
          <w:rFonts w:ascii="Times New Roman" w:eastAsia="Times New Roman" w:hAnsi="Times New Roman" w:cs="Times New Roman"/>
          <w:sz w:val="24"/>
          <w:szCs w:val="24"/>
        </w:rPr>
      </w:pPr>
    </w:p>
    <w:p w:rsidR="005E7E11" w:rsidRPr="009347B2" w:rsidRDefault="005E7E11" w:rsidP="005E7E11">
      <w:pPr>
        <w:pStyle w:val="Heading2"/>
        <w:rPr>
          <w:rStyle w:val="text100324font2"/>
          <w:rFonts w:cs="Times New Roman"/>
          <w:sz w:val="24"/>
          <w:szCs w:val="24"/>
        </w:rPr>
      </w:pPr>
    </w:p>
    <w:p w:rsidR="005E7E11" w:rsidRPr="009347B2" w:rsidRDefault="005E7E11" w:rsidP="005E7E11">
      <w:pPr>
        <w:pStyle w:val="Heading2"/>
        <w:rPr>
          <w:rStyle w:val="text100324font2"/>
          <w:rFonts w:cs="Times New Roman"/>
          <w:sz w:val="24"/>
          <w:szCs w:val="24"/>
        </w:rPr>
      </w:pPr>
    </w:p>
    <w:p w:rsidR="005E7E11" w:rsidRPr="009347B2" w:rsidRDefault="005E7E11" w:rsidP="005E7E11">
      <w:pPr>
        <w:pStyle w:val="Heading2"/>
        <w:rPr>
          <w:rStyle w:val="text100324font2"/>
          <w:rFonts w:cs="Times New Roman"/>
          <w:sz w:val="24"/>
          <w:szCs w:val="24"/>
        </w:rPr>
      </w:pPr>
    </w:p>
    <w:p w:rsidR="005E7E11" w:rsidRPr="009347B2" w:rsidRDefault="005E7E11" w:rsidP="005E7E11">
      <w:pPr>
        <w:pStyle w:val="Heading2"/>
        <w:rPr>
          <w:rStyle w:val="text100324font2"/>
          <w:rFonts w:cs="Times New Roman"/>
          <w:sz w:val="24"/>
          <w:szCs w:val="24"/>
        </w:rPr>
      </w:pPr>
      <w:r w:rsidRPr="009347B2">
        <w:rPr>
          <w:rStyle w:val="text100324font2"/>
          <w:rFonts w:cs="Times New Roman"/>
          <w:sz w:val="24"/>
          <w:szCs w:val="24"/>
        </w:rPr>
        <w:t xml:space="preserve">Question 9 </w:t>
      </w:r>
    </w:p>
    <w:p w:rsidR="005E7E11" w:rsidRPr="009347B2" w:rsidRDefault="005E7E11" w:rsidP="005E7E11">
      <w:pPr>
        <w:widowControl/>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 xml:space="preserve">Malcolm and Glenda Jackson divorced on June 1, 2015. Their one minor child lived with Glenda all of 2015. Glenda worked all year to keep the home for herself and her minor child. The divorce decree awarded the exemption for the child to Malcolm. Glenda’s proper filing status is: </w:t>
      </w:r>
    </w:p>
    <w:p w:rsidR="005E7E11" w:rsidRPr="009347B2" w:rsidRDefault="005E7E11" w:rsidP="005E7E11">
      <w:pPr>
        <w:widowControl/>
        <w:rPr>
          <w:rFonts w:ascii="Times New Roman" w:eastAsia="Times New Roman" w:hAnsi="Times New Roman" w:cs="Times New Roman"/>
          <w:sz w:val="24"/>
          <w:szCs w:val="24"/>
        </w:rPr>
      </w:pPr>
    </w:p>
    <w:p w:rsidR="005E7E11" w:rsidRPr="009347B2" w:rsidRDefault="005E7E11" w:rsidP="005E7E11">
      <w:pPr>
        <w:pStyle w:val="ListParagraph"/>
        <w:widowControl/>
        <w:numPr>
          <w:ilvl w:val="0"/>
          <w:numId w:val="9"/>
        </w:numPr>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Single</w:t>
      </w:r>
    </w:p>
    <w:p w:rsidR="005E7E11" w:rsidRPr="009347B2" w:rsidRDefault="005E7E11" w:rsidP="005E7E11">
      <w:pPr>
        <w:widowControl/>
        <w:rPr>
          <w:rFonts w:ascii="Times New Roman" w:eastAsia="Times New Roman" w:hAnsi="Times New Roman" w:cs="Times New Roman"/>
          <w:sz w:val="24"/>
          <w:szCs w:val="24"/>
        </w:rPr>
      </w:pPr>
    </w:p>
    <w:p w:rsidR="005E7E11" w:rsidRPr="009347B2" w:rsidRDefault="005E7E11" w:rsidP="005E7E11">
      <w:pPr>
        <w:pStyle w:val="ListParagraph"/>
        <w:widowControl/>
        <w:numPr>
          <w:ilvl w:val="0"/>
          <w:numId w:val="9"/>
        </w:numPr>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 xml:space="preserve">Head of household </w:t>
      </w:r>
    </w:p>
    <w:p w:rsidR="005E7E11" w:rsidRPr="009347B2" w:rsidRDefault="005E7E11" w:rsidP="005E7E11">
      <w:pPr>
        <w:widowControl/>
        <w:rPr>
          <w:rFonts w:ascii="Times New Roman" w:eastAsia="Times New Roman" w:hAnsi="Times New Roman" w:cs="Times New Roman"/>
          <w:sz w:val="24"/>
          <w:szCs w:val="24"/>
        </w:rPr>
      </w:pPr>
    </w:p>
    <w:p w:rsidR="005E7E11" w:rsidRPr="009347B2" w:rsidRDefault="005E7E11" w:rsidP="005E7E11">
      <w:pPr>
        <w:pStyle w:val="ListParagraph"/>
        <w:widowControl/>
        <w:numPr>
          <w:ilvl w:val="0"/>
          <w:numId w:val="9"/>
        </w:numPr>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 xml:space="preserve">Married filing separately </w:t>
      </w:r>
    </w:p>
    <w:p w:rsidR="005E7E11" w:rsidRPr="009347B2" w:rsidRDefault="005E7E11" w:rsidP="005E7E11">
      <w:pPr>
        <w:widowControl/>
        <w:rPr>
          <w:rFonts w:ascii="Times New Roman" w:eastAsia="Times New Roman" w:hAnsi="Times New Roman" w:cs="Times New Roman"/>
          <w:sz w:val="24"/>
          <w:szCs w:val="24"/>
        </w:rPr>
      </w:pPr>
    </w:p>
    <w:p w:rsidR="005E7E11" w:rsidRPr="009347B2" w:rsidRDefault="005E7E11" w:rsidP="005E7E11">
      <w:pPr>
        <w:pStyle w:val="ListParagraph"/>
        <w:widowControl/>
        <w:numPr>
          <w:ilvl w:val="0"/>
          <w:numId w:val="9"/>
        </w:numPr>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 xml:space="preserve">Married filing jointly </w:t>
      </w:r>
    </w:p>
    <w:p w:rsidR="005E7E11" w:rsidRPr="009347B2" w:rsidRDefault="005E7E11" w:rsidP="005E7E11">
      <w:pPr>
        <w:pStyle w:val="Heading2"/>
        <w:rPr>
          <w:rFonts w:cs="Times New Roman"/>
          <w:sz w:val="24"/>
          <w:szCs w:val="24"/>
        </w:rPr>
      </w:pPr>
      <w:r w:rsidRPr="009347B2">
        <w:rPr>
          <w:rStyle w:val="text127056font2"/>
          <w:rFonts w:cs="Times New Roman"/>
          <w:sz w:val="24"/>
          <w:szCs w:val="24"/>
        </w:rPr>
        <w:lastRenderedPageBreak/>
        <w:t xml:space="preserve">Question 10 </w:t>
      </w:r>
    </w:p>
    <w:p w:rsidR="005E7E11" w:rsidRPr="009347B2" w:rsidRDefault="005E7E11" w:rsidP="005E7E11">
      <w:pPr>
        <w:widowControl/>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 xml:space="preserve">John and Linda Smith, a childless married couple, lived apart for all of 2015. On December 31, 2015, they were legally separated under a decree of separate maintenance. Based on these facts, which of the following is the only filing status choice available to them for 2015? </w:t>
      </w:r>
    </w:p>
    <w:p w:rsidR="005E7E11" w:rsidRPr="009347B2" w:rsidRDefault="005E7E11" w:rsidP="005E7E11">
      <w:pPr>
        <w:widowControl/>
        <w:rPr>
          <w:rFonts w:ascii="Times New Roman" w:eastAsia="Times New Roman" w:hAnsi="Times New Roman" w:cs="Times New Roman"/>
          <w:sz w:val="24"/>
          <w:szCs w:val="24"/>
        </w:rPr>
      </w:pPr>
    </w:p>
    <w:p w:rsidR="005E7E11" w:rsidRPr="009347B2" w:rsidRDefault="005E7E11" w:rsidP="005E7E11">
      <w:pPr>
        <w:pStyle w:val="ListParagraph"/>
        <w:widowControl/>
        <w:numPr>
          <w:ilvl w:val="0"/>
          <w:numId w:val="10"/>
        </w:numPr>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 xml:space="preserve">Single </w:t>
      </w:r>
    </w:p>
    <w:p w:rsidR="005E7E11" w:rsidRPr="009347B2" w:rsidRDefault="005E7E11" w:rsidP="005E7E11">
      <w:pPr>
        <w:widowControl/>
        <w:rPr>
          <w:rFonts w:ascii="Times New Roman" w:eastAsia="Times New Roman" w:hAnsi="Times New Roman" w:cs="Times New Roman"/>
          <w:sz w:val="24"/>
          <w:szCs w:val="24"/>
        </w:rPr>
      </w:pPr>
    </w:p>
    <w:p w:rsidR="005E7E11" w:rsidRPr="009347B2" w:rsidRDefault="005E7E11" w:rsidP="005E7E11">
      <w:pPr>
        <w:pStyle w:val="ListParagraph"/>
        <w:widowControl/>
        <w:numPr>
          <w:ilvl w:val="0"/>
          <w:numId w:val="10"/>
        </w:numPr>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 xml:space="preserve">Head of household </w:t>
      </w:r>
    </w:p>
    <w:p w:rsidR="005E7E11" w:rsidRPr="009347B2" w:rsidRDefault="005E7E11" w:rsidP="005E7E11">
      <w:pPr>
        <w:widowControl/>
        <w:ind w:firstLine="105"/>
        <w:rPr>
          <w:rFonts w:ascii="Times New Roman" w:eastAsia="Times New Roman" w:hAnsi="Times New Roman" w:cs="Times New Roman"/>
          <w:sz w:val="24"/>
          <w:szCs w:val="24"/>
        </w:rPr>
      </w:pPr>
    </w:p>
    <w:p w:rsidR="005E7E11" w:rsidRPr="009347B2" w:rsidRDefault="005E7E11" w:rsidP="005E7E11">
      <w:pPr>
        <w:pStyle w:val="ListParagraph"/>
        <w:widowControl/>
        <w:numPr>
          <w:ilvl w:val="0"/>
          <w:numId w:val="10"/>
        </w:numPr>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 xml:space="preserve">Married filing jointly </w:t>
      </w:r>
    </w:p>
    <w:p w:rsidR="005E7E11" w:rsidRPr="009347B2" w:rsidRDefault="005E7E11" w:rsidP="005E7E11">
      <w:pPr>
        <w:widowControl/>
        <w:rPr>
          <w:rFonts w:ascii="Times New Roman" w:eastAsia="Times New Roman" w:hAnsi="Times New Roman" w:cs="Times New Roman"/>
          <w:sz w:val="24"/>
          <w:szCs w:val="24"/>
        </w:rPr>
      </w:pPr>
    </w:p>
    <w:p w:rsidR="005E7E11" w:rsidRPr="009347B2" w:rsidRDefault="005E7E11" w:rsidP="005E7E11">
      <w:pPr>
        <w:pStyle w:val="ListParagraph"/>
        <w:widowControl/>
        <w:numPr>
          <w:ilvl w:val="0"/>
          <w:numId w:val="10"/>
        </w:numPr>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 xml:space="preserve">Married filing separately </w:t>
      </w:r>
    </w:p>
    <w:p w:rsidR="005E7E11" w:rsidRPr="009347B2" w:rsidRDefault="005E7E11" w:rsidP="005E7E11">
      <w:pPr>
        <w:pStyle w:val="ListParagraph"/>
        <w:rPr>
          <w:rFonts w:ascii="Times New Roman" w:eastAsia="Times New Roman" w:hAnsi="Times New Roman" w:cs="Times New Roman"/>
          <w:sz w:val="24"/>
          <w:szCs w:val="24"/>
        </w:rPr>
      </w:pPr>
    </w:p>
    <w:p w:rsidR="005E7E11" w:rsidRPr="009347B2" w:rsidRDefault="005E7E11" w:rsidP="005E7E11">
      <w:pPr>
        <w:widowControl/>
        <w:rPr>
          <w:rFonts w:ascii="Times New Roman" w:eastAsia="Times New Roman" w:hAnsi="Times New Roman" w:cs="Times New Roman"/>
          <w:sz w:val="24"/>
          <w:szCs w:val="24"/>
        </w:rPr>
      </w:pPr>
    </w:p>
    <w:p w:rsidR="005E7E11" w:rsidRPr="009347B2" w:rsidRDefault="005E7E11" w:rsidP="005E7E11">
      <w:pPr>
        <w:widowControl/>
        <w:rPr>
          <w:rFonts w:ascii="Times New Roman" w:eastAsia="Times New Roman" w:hAnsi="Times New Roman" w:cs="Times New Roman"/>
          <w:sz w:val="24"/>
          <w:szCs w:val="24"/>
        </w:rPr>
      </w:pPr>
    </w:p>
    <w:p w:rsidR="005E7E11" w:rsidRPr="009347B2" w:rsidRDefault="005E7E11" w:rsidP="005E7E11">
      <w:pPr>
        <w:widowControl/>
        <w:rPr>
          <w:rFonts w:ascii="Times New Roman" w:eastAsia="Times New Roman" w:hAnsi="Times New Roman" w:cs="Times New Roman"/>
          <w:sz w:val="24"/>
          <w:szCs w:val="24"/>
        </w:rPr>
      </w:pPr>
    </w:p>
    <w:p w:rsidR="009347B2" w:rsidRDefault="009347B2" w:rsidP="005E7E11">
      <w:pPr>
        <w:pStyle w:val="Heading2"/>
        <w:rPr>
          <w:rStyle w:val="text127060font2"/>
          <w:rFonts w:cs="Times New Roman"/>
          <w:sz w:val="24"/>
          <w:szCs w:val="24"/>
        </w:rPr>
      </w:pPr>
    </w:p>
    <w:p w:rsidR="005E7E11" w:rsidRPr="009347B2" w:rsidRDefault="005E7E11" w:rsidP="005E7E11">
      <w:pPr>
        <w:pStyle w:val="Heading2"/>
        <w:rPr>
          <w:rFonts w:cs="Times New Roman"/>
          <w:sz w:val="24"/>
          <w:szCs w:val="24"/>
        </w:rPr>
      </w:pPr>
      <w:r w:rsidRPr="009347B2">
        <w:rPr>
          <w:rStyle w:val="text127060font2"/>
          <w:rFonts w:cs="Times New Roman"/>
          <w:sz w:val="24"/>
          <w:szCs w:val="24"/>
        </w:rPr>
        <w:t xml:space="preserve">Question 11 </w:t>
      </w:r>
    </w:p>
    <w:p w:rsidR="005E7E11" w:rsidRPr="009347B2" w:rsidRDefault="005E7E11" w:rsidP="005E7E11">
      <w:pPr>
        <w:widowControl/>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 xml:space="preserve">Debby and Marty are married and can claim an exemption in 2015 for $16,000. How many minor children must they have in 2015? </w:t>
      </w:r>
    </w:p>
    <w:p w:rsidR="005E7E11" w:rsidRPr="009347B2" w:rsidRDefault="005E7E11" w:rsidP="005E7E11">
      <w:pPr>
        <w:widowControl/>
        <w:rPr>
          <w:rFonts w:ascii="Times New Roman" w:eastAsia="Times New Roman" w:hAnsi="Times New Roman" w:cs="Times New Roman"/>
          <w:sz w:val="24"/>
          <w:szCs w:val="24"/>
        </w:rPr>
      </w:pPr>
    </w:p>
    <w:p w:rsidR="005E7E11" w:rsidRPr="009347B2" w:rsidRDefault="005E7E11" w:rsidP="005E7E11">
      <w:pPr>
        <w:pStyle w:val="ListParagraph"/>
        <w:widowControl/>
        <w:numPr>
          <w:ilvl w:val="0"/>
          <w:numId w:val="11"/>
        </w:numPr>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 xml:space="preserve">None </w:t>
      </w:r>
    </w:p>
    <w:p w:rsidR="005E7E11" w:rsidRPr="009347B2" w:rsidRDefault="005E7E11" w:rsidP="005E7E11">
      <w:pPr>
        <w:widowControl/>
        <w:rPr>
          <w:rFonts w:ascii="Times New Roman" w:eastAsia="Times New Roman" w:hAnsi="Times New Roman" w:cs="Times New Roman"/>
          <w:sz w:val="24"/>
          <w:szCs w:val="24"/>
        </w:rPr>
      </w:pPr>
    </w:p>
    <w:p w:rsidR="005E7E11" w:rsidRPr="009347B2" w:rsidRDefault="005E7E11" w:rsidP="005E7E11">
      <w:pPr>
        <w:pStyle w:val="ListParagraph"/>
        <w:widowControl/>
        <w:numPr>
          <w:ilvl w:val="0"/>
          <w:numId w:val="11"/>
        </w:numPr>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 xml:space="preserve">Four </w:t>
      </w:r>
    </w:p>
    <w:p w:rsidR="005E7E11" w:rsidRPr="009347B2" w:rsidRDefault="005E7E11" w:rsidP="005E7E11">
      <w:pPr>
        <w:widowControl/>
        <w:ind w:firstLine="105"/>
        <w:rPr>
          <w:rFonts w:ascii="Times New Roman" w:eastAsia="Times New Roman" w:hAnsi="Times New Roman" w:cs="Times New Roman"/>
          <w:sz w:val="24"/>
          <w:szCs w:val="24"/>
        </w:rPr>
      </w:pPr>
    </w:p>
    <w:p w:rsidR="005E7E11" w:rsidRPr="009347B2" w:rsidRDefault="005E7E11" w:rsidP="005E7E11">
      <w:pPr>
        <w:pStyle w:val="ListParagraph"/>
        <w:widowControl/>
        <w:numPr>
          <w:ilvl w:val="0"/>
          <w:numId w:val="11"/>
        </w:numPr>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 xml:space="preserve">Two </w:t>
      </w:r>
    </w:p>
    <w:p w:rsidR="005E7E11" w:rsidRPr="009347B2" w:rsidRDefault="005E7E11" w:rsidP="005E7E11">
      <w:pPr>
        <w:widowControl/>
        <w:ind w:firstLine="105"/>
        <w:rPr>
          <w:rFonts w:ascii="Times New Roman" w:eastAsia="Times New Roman" w:hAnsi="Times New Roman" w:cs="Times New Roman"/>
          <w:sz w:val="24"/>
          <w:szCs w:val="24"/>
        </w:rPr>
      </w:pPr>
    </w:p>
    <w:p w:rsidR="005E7E11" w:rsidRPr="009347B2" w:rsidRDefault="005E7E11" w:rsidP="005E7E11">
      <w:pPr>
        <w:pStyle w:val="ListParagraph"/>
        <w:widowControl/>
        <w:numPr>
          <w:ilvl w:val="0"/>
          <w:numId w:val="11"/>
        </w:numPr>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 xml:space="preserve">Three </w:t>
      </w:r>
    </w:p>
    <w:p w:rsidR="005E7E11" w:rsidRPr="009347B2" w:rsidRDefault="005E7E11" w:rsidP="005E7E11">
      <w:pPr>
        <w:pStyle w:val="Heading2"/>
        <w:rPr>
          <w:rStyle w:val="text127068font2"/>
          <w:rFonts w:cs="Times New Roman"/>
          <w:sz w:val="24"/>
          <w:szCs w:val="24"/>
        </w:rPr>
      </w:pPr>
    </w:p>
    <w:p w:rsidR="005E7E11" w:rsidRPr="009347B2" w:rsidRDefault="005E7E11" w:rsidP="005E7E11">
      <w:pPr>
        <w:pStyle w:val="Heading2"/>
        <w:rPr>
          <w:rStyle w:val="text127068font2"/>
          <w:rFonts w:cs="Times New Roman"/>
          <w:sz w:val="24"/>
          <w:szCs w:val="24"/>
        </w:rPr>
      </w:pPr>
    </w:p>
    <w:p w:rsidR="005E7E11" w:rsidRDefault="005E7E11" w:rsidP="005E7E11">
      <w:pPr>
        <w:pStyle w:val="Heading2"/>
        <w:rPr>
          <w:rStyle w:val="text127068font2"/>
          <w:rFonts w:cs="Times New Roman"/>
          <w:sz w:val="24"/>
          <w:szCs w:val="24"/>
        </w:rPr>
      </w:pPr>
    </w:p>
    <w:p w:rsidR="009347B2" w:rsidRDefault="009347B2" w:rsidP="005E7E11">
      <w:pPr>
        <w:pStyle w:val="Heading2"/>
        <w:rPr>
          <w:rStyle w:val="text127068font2"/>
          <w:rFonts w:cs="Times New Roman"/>
          <w:sz w:val="24"/>
          <w:szCs w:val="24"/>
        </w:rPr>
      </w:pPr>
    </w:p>
    <w:p w:rsidR="009347B2" w:rsidRPr="009347B2" w:rsidRDefault="009347B2" w:rsidP="005E7E11">
      <w:pPr>
        <w:pStyle w:val="Heading2"/>
        <w:rPr>
          <w:rStyle w:val="text127068font2"/>
          <w:rFonts w:cs="Times New Roman"/>
          <w:sz w:val="24"/>
          <w:szCs w:val="24"/>
        </w:rPr>
      </w:pPr>
    </w:p>
    <w:p w:rsidR="005E7E11" w:rsidRPr="009347B2" w:rsidRDefault="005E7E11" w:rsidP="005E7E11">
      <w:pPr>
        <w:pStyle w:val="Heading2"/>
        <w:rPr>
          <w:rStyle w:val="text127068font2"/>
          <w:rFonts w:cs="Times New Roman"/>
          <w:sz w:val="24"/>
          <w:szCs w:val="24"/>
        </w:rPr>
      </w:pPr>
    </w:p>
    <w:p w:rsidR="005E7E11" w:rsidRPr="009347B2" w:rsidRDefault="005E7E11" w:rsidP="005E7E11">
      <w:pPr>
        <w:pStyle w:val="Heading2"/>
        <w:rPr>
          <w:rFonts w:cs="Times New Roman"/>
          <w:sz w:val="24"/>
          <w:szCs w:val="24"/>
        </w:rPr>
      </w:pPr>
      <w:r w:rsidRPr="009347B2">
        <w:rPr>
          <w:rStyle w:val="text127068font2"/>
          <w:rFonts w:cs="Times New Roman"/>
          <w:sz w:val="24"/>
          <w:szCs w:val="24"/>
        </w:rPr>
        <w:t>Question 12</w:t>
      </w:r>
    </w:p>
    <w:p w:rsidR="005E7E11" w:rsidRPr="009347B2" w:rsidRDefault="005E7E11" w:rsidP="005E7E11">
      <w:pPr>
        <w:widowControl/>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 xml:space="preserve">In figuring the support test for a dependent who is a qualifying relative, which item is not taken into account? </w:t>
      </w:r>
    </w:p>
    <w:p w:rsidR="005E7E11" w:rsidRPr="009347B2" w:rsidRDefault="005E7E11" w:rsidP="005E7E11">
      <w:pPr>
        <w:widowControl/>
        <w:rPr>
          <w:rFonts w:ascii="Times New Roman" w:eastAsia="Times New Roman" w:hAnsi="Times New Roman" w:cs="Times New Roman"/>
          <w:sz w:val="24"/>
          <w:szCs w:val="24"/>
        </w:rPr>
      </w:pPr>
    </w:p>
    <w:p w:rsidR="005E7E11" w:rsidRPr="009347B2" w:rsidRDefault="005E7E11" w:rsidP="005E7E11">
      <w:pPr>
        <w:pStyle w:val="ListParagraph"/>
        <w:widowControl/>
        <w:numPr>
          <w:ilvl w:val="0"/>
          <w:numId w:val="12"/>
        </w:numPr>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 xml:space="preserve">Clothing </w:t>
      </w:r>
    </w:p>
    <w:p w:rsidR="005E7E11" w:rsidRPr="009347B2" w:rsidRDefault="005E7E11" w:rsidP="005E7E11">
      <w:pPr>
        <w:widowControl/>
        <w:ind w:firstLine="105"/>
        <w:rPr>
          <w:rFonts w:ascii="Times New Roman" w:eastAsia="Times New Roman" w:hAnsi="Times New Roman" w:cs="Times New Roman"/>
          <w:sz w:val="24"/>
          <w:szCs w:val="24"/>
        </w:rPr>
      </w:pPr>
    </w:p>
    <w:p w:rsidR="005E7E11" w:rsidRPr="009347B2" w:rsidRDefault="005E7E11" w:rsidP="005E7E11">
      <w:pPr>
        <w:pStyle w:val="ListParagraph"/>
        <w:widowControl/>
        <w:numPr>
          <w:ilvl w:val="0"/>
          <w:numId w:val="12"/>
        </w:numPr>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 xml:space="preserve">Dental care </w:t>
      </w:r>
    </w:p>
    <w:p w:rsidR="005E7E11" w:rsidRPr="009347B2" w:rsidRDefault="005E7E11" w:rsidP="005E7E11">
      <w:pPr>
        <w:widowControl/>
        <w:ind w:firstLine="105"/>
        <w:rPr>
          <w:rFonts w:ascii="Times New Roman" w:eastAsia="Times New Roman" w:hAnsi="Times New Roman" w:cs="Times New Roman"/>
          <w:sz w:val="24"/>
          <w:szCs w:val="24"/>
        </w:rPr>
      </w:pPr>
    </w:p>
    <w:p w:rsidR="005E7E11" w:rsidRPr="009347B2" w:rsidRDefault="005E7E11" w:rsidP="005E7E11">
      <w:pPr>
        <w:pStyle w:val="ListParagraph"/>
        <w:widowControl/>
        <w:numPr>
          <w:ilvl w:val="0"/>
          <w:numId w:val="12"/>
        </w:numPr>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 xml:space="preserve">Entertainment costs </w:t>
      </w:r>
    </w:p>
    <w:p w:rsidR="005E7E11" w:rsidRPr="009347B2" w:rsidRDefault="005E7E11" w:rsidP="005E7E11">
      <w:pPr>
        <w:widowControl/>
        <w:ind w:firstLine="105"/>
        <w:rPr>
          <w:rFonts w:ascii="Times New Roman" w:eastAsia="Times New Roman" w:hAnsi="Times New Roman" w:cs="Times New Roman"/>
          <w:sz w:val="24"/>
          <w:szCs w:val="24"/>
        </w:rPr>
      </w:pPr>
    </w:p>
    <w:p w:rsidR="005E7E11" w:rsidRPr="009347B2" w:rsidRDefault="005E7E11" w:rsidP="005E7E11">
      <w:pPr>
        <w:pStyle w:val="ListParagraph"/>
        <w:widowControl/>
        <w:numPr>
          <w:ilvl w:val="0"/>
          <w:numId w:val="12"/>
        </w:numPr>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 xml:space="preserve">Life insurance premiums </w:t>
      </w:r>
    </w:p>
    <w:p w:rsidR="005E7E11" w:rsidRPr="009347B2" w:rsidRDefault="005E7E11" w:rsidP="005E7E11">
      <w:pPr>
        <w:widowControl/>
        <w:rPr>
          <w:rFonts w:ascii="Times New Roman" w:eastAsia="Times New Roman" w:hAnsi="Times New Roman" w:cs="Times New Roman"/>
          <w:sz w:val="24"/>
          <w:szCs w:val="24"/>
        </w:rPr>
      </w:pPr>
    </w:p>
    <w:p w:rsidR="005E7E11" w:rsidRPr="009347B2" w:rsidRDefault="005E7E11" w:rsidP="005E7E11">
      <w:pPr>
        <w:pStyle w:val="Heading2"/>
        <w:rPr>
          <w:rFonts w:cs="Times New Roman"/>
          <w:sz w:val="24"/>
          <w:szCs w:val="24"/>
        </w:rPr>
      </w:pPr>
      <w:r w:rsidRPr="009347B2">
        <w:rPr>
          <w:rStyle w:val="text127068font2"/>
          <w:rFonts w:cs="Times New Roman"/>
          <w:sz w:val="24"/>
          <w:szCs w:val="24"/>
        </w:rPr>
        <w:lastRenderedPageBreak/>
        <w:t xml:space="preserve">Question 13 </w:t>
      </w:r>
    </w:p>
    <w:p w:rsidR="005E7E11" w:rsidRPr="009347B2" w:rsidRDefault="005E7E11" w:rsidP="005E7E11">
      <w:pPr>
        <w:pStyle w:val="NormalWeb"/>
        <w:spacing w:before="0" w:beforeAutospacing="0" w:after="0" w:afterAutospacing="0"/>
        <w:rPr>
          <w:rStyle w:val="text127304font0"/>
        </w:rPr>
      </w:pPr>
      <w:r w:rsidRPr="009347B2">
        <w:rPr>
          <w:rStyle w:val="text127304font1"/>
        </w:rPr>
        <w:t>Three sisters contribute to the support of their elderly father as follows: Abigail, 5%; Betty, 30%; and Christine, 45%. Because they, in total, contribute more than half their father’s support, they can sign a multiple support obligation to assign one sister the right to claim the exemption for the father. Which statement is correct?</w:t>
      </w:r>
      <w:r w:rsidRPr="009347B2">
        <w:rPr>
          <w:rStyle w:val="text127304font0"/>
        </w:rPr>
        <w:t xml:space="preserve"> </w:t>
      </w:r>
    </w:p>
    <w:p w:rsidR="005E7E11" w:rsidRPr="009347B2" w:rsidRDefault="005E7E11" w:rsidP="005E7E11">
      <w:pPr>
        <w:pStyle w:val="NormalWeb"/>
        <w:spacing w:before="0" w:beforeAutospacing="0" w:after="0" w:afterAutospacing="0"/>
      </w:pPr>
    </w:p>
    <w:p w:rsidR="005E7E11" w:rsidRPr="009347B2" w:rsidRDefault="005E7E11" w:rsidP="005E7E11">
      <w:pPr>
        <w:pStyle w:val="NormalWeb"/>
        <w:numPr>
          <w:ilvl w:val="0"/>
          <w:numId w:val="13"/>
        </w:numPr>
        <w:spacing w:before="0" w:beforeAutospacing="0" w:after="0" w:afterAutospacing="0"/>
        <w:rPr>
          <w:rStyle w:val="text127305font0"/>
        </w:rPr>
      </w:pPr>
      <w:r w:rsidRPr="009347B2">
        <w:rPr>
          <w:rStyle w:val="text127305font0"/>
        </w:rPr>
        <w:t xml:space="preserve">Only Christine, who contributed the most, can claim the exemption. </w:t>
      </w:r>
    </w:p>
    <w:p w:rsidR="005E7E11" w:rsidRPr="009347B2" w:rsidRDefault="005E7E11" w:rsidP="005E7E11">
      <w:pPr>
        <w:pStyle w:val="NormalWeb"/>
        <w:spacing w:before="0" w:beforeAutospacing="0" w:after="0" w:afterAutospacing="0"/>
      </w:pPr>
    </w:p>
    <w:p w:rsidR="005E7E11" w:rsidRPr="009347B2" w:rsidRDefault="005E7E11" w:rsidP="005E7E11">
      <w:pPr>
        <w:pStyle w:val="NormalWeb"/>
        <w:numPr>
          <w:ilvl w:val="0"/>
          <w:numId w:val="13"/>
        </w:numPr>
        <w:spacing w:before="0" w:beforeAutospacing="0" w:after="0" w:afterAutospacing="0"/>
      </w:pPr>
      <w:r w:rsidRPr="009347B2">
        <w:rPr>
          <w:rStyle w:val="text127307font0"/>
        </w:rPr>
        <w:t xml:space="preserve">Only Betty or Christine can claim the exemption. </w:t>
      </w:r>
    </w:p>
    <w:p w:rsidR="005E7E11" w:rsidRPr="009347B2" w:rsidRDefault="005E7E11" w:rsidP="005E7E11">
      <w:pPr>
        <w:rPr>
          <w:rFonts w:ascii="Times New Roman" w:hAnsi="Times New Roman" w:cs="Times New Roman"/>
          <w:sz w:val="24"/>
          <w:szCs w:val="24"/>
        </w:rPr>
      </w:pPr>
    </w:p>
    <w:p w:rsidR="005E7E11" w:rsidRPr="009347B2" w:rsidRDefault="005E7E11" w:rsidP="005E7E11">
      <w:pPr>
        <w:pStyle w:val="NormalWeb"/>
        <w:numPr>
          <w:ilvl w:val="0"/>
          <w:numId w:val="13"/>
        </w:numPr>
        <w:spacing w:before="0" w:beforeAutospacing="0" w:after="0" w:afterAutospacing="0"/>
      </w:pPr>
      <w:r w:rsidRPr="009347B2">
        <w:rPr>
          <w:rStyle w:val="text127309font0"/>
        </w:rPr>
        <w:t xml:space="preserve">Any of the three sisters can claim the exemption. </w:t>
      </w:r>
    </w:p>
    <w:p w:rsidR="005E7E11" w:rsidRPr="009347B2" w:rsidRDefault="005E7E11" w:rsidP="005E7E11">
      <w:pPr>
        <w:ind w:firstLine="90"/>
        <w:rPr>
          <w:rFonts w:ascii="Times New Roman" w:hAnsi="Times New Roman" w:cs="Times New Roman"/>
          <w:sz w:val="24"/>
          <w:szCs w:val="24"/>
        </w:rPr>
      </w:pPr>
    </w:p>
    <w:p w:rsidR="005E7E11" w:rsidRPr="009347B2" w:rsidRDefault="005E7E11" w:rsidP="005E7E11">
      <w:pPr>
        <w:pStyle w:val="NormalWeb"/>
        <w:numPr>
          <w:ilvl w:val="0"/>
          <w:numId w:val="13"/>
        </w:numPr>
        <w:spacing w:before="0" w:beforeAutospacing="0" w:after="0" w:afterAutospacing="0"/>
      </w:pPr>
      <w:r w:rsidRPr="009347B2">
        <w:rPr>
          <w:rStyle w:val="text127311font0"/>
        </w:rPr>
        <w:t xml:space="preserve">None of the sisters can claim the exemption, because none contributed more than 50% of the father’s support. </w:t>
      </w:r>
    </w:p>
    <w:p w:rsidR="005E7E11" w:rsidRPr="009347B2" w:rsidRDefault="005E7E11" w:rsidP="005E7E11">
      <w:pPr>
        <w:widowControl/>
        <w:rPr>
          <w:rFonts w:ascii="Times New Roman" w:eastAsia="Times New Roman" w:hAnsi="Times New Roman" w:cs="Times New Roman"/>
          <w:sz w:val="24"/>
          <w:szCs w:val="24"/>
        </w:rPr>
      </w:pPr>
    </w:p>
    <w:p w:rsidR="005E7E11" w:rsidRPr="009347B2" w:rsidRDefault="005E7E11" w:rsidP="005E7E11">
      <w:pPr>
        <w:widowControl/>
        <w:rPr>
          <w:rFonts w:ascii="Times New Roman" w:eastAsia="Times New Roman" w:hAnsi="Times New Roman" w:cs="Times New Roman"/>
          <w:sz w:val="24"/>
          <w:szCs w:val="24"/>
        </w:rPr>
      </w:pPr>
    </w:p>
    <w:p w:rsidR="005E7E11" w:rsidRPr="009347B2" w:rsidRDefault="005E7E11" w:rsidP="005E7E11">
      <w:pPr>
        <w:widowControl/>
        <w:rPr>
          <w:rFonts w:ascii="Times New Roman" w:eastAsia="Times New Roman" w:hAnsi="Times New Roman" w:cs="Times New Roman"/>
          <w:sz w:val="24"/>
          <w:szCs w:val="24"/>
        </w:rPr>
      </w:pPr>
    </w:p>
    <w:p w:rsidR="005E7E11" w:rsidRPr="009347B2" w:rsidRDefault="005E7E11" w:rsidP="005E7E11">
      <w:pPr>
        <w:widowControl/>
        <w:rPr>
          <w:rFonts w:ascii="Times New Roman" w:eastAsia="Times New Roman" w:hAnsi="Times New Roman" w:cs="Times New Roman"/>
          <w:sz w:val="24"/>
          <w:szCs w:val="24"/>
        </w:rPr>
      </w:pPr>
    </w:p>
    <w:p w:rsidR="005E7E11" w:rsidRPr="009347B2" w:rsidRDefault="005E7E11" w:rsidP="005E7E11">
      <w:pPr>
        <w:widowControl/>
        <w:rPr>
          <w:rFonts w:ascii="Times New Roman" w:eastAsia="Times New Roman" w:hAnsi="Times New Roman" w:cs="Times New Roman"/>
          <w:sz w:val="24"/>
          <w:szCs w:val="24"/>
        </w:rPr>
      </w:pPr>
    </w:p>
    <w:p w:rsidR="005E7E11" w:rsidRPr="009347B2" w:rsidRDefault="005E7E11" w:rsidP="005E7E11">
      <w:pPr>
        <w:pStyle w:val="Heading2"/>
        <w:rPr>
          <w:rFonts w:cs="Times New Roman"/>
          <w:b w:val="0"/>
          <w:sz w:val="24"/>
          <w:szCs w:val="24"/>
        </w:rPr>
      </w:pPr>
      <w:r w:rsidRPr="009347B2">
        <w:rPr>
          <w:rStyle w:val="text127064font2"/>
          <w:rFonts w:cs="Times New Roman"/>
          <w:b w:val="0"/>
          <w:sz w:val="24"/>
          <w:szCs w:val="24"/>
        </w:rPr>
        <w:t xml:space="preserve">Question 14 </w:t>
      </w:r>
    </w:p>
    <w:p w:rsidR="005E7E11" w:rsidRPr="009347B2" w:rsidRDefault="005E7E11" w:rsidP="005E7E11">
      <w:pPr>
        <w:rPr>
          <w:rFonts w:ascii="Times New Roman" w:hAnsi="Times New Roman" w:cs="Times New Roman"/>
          <w:sz w:val="24"/>
          <w:szCs w:val="24"/>
        </w:rPr>
      </w:pPr>
      <w:r w:rsidRPr="009347B2">
        <w:rPr>
          <w:rFonts w:ascii="Times New Roman" w:hAnsi="Times New Roman" w:cs="Times New Roman"/>
          <w:sz w:val="24"/>
          <w:szCs w:val="24"/>
        </w:rPr>
        <w:t xml:space="preserve">A qualifying child for purposes of a dependency exemption includes all of the following people except: </w:t>
      </w:r>
    </w:p>
    <w:p w:rsidR="005E7E11" w:rsidRPr="009347B2" w:rsidRDefault="005E7E11" w:rsidP="005E7E11">
      <w:pPr>
        <w:rPr>
          <w:rFonts w:ascii="Times New Roman" w:hAnsi="Times New Roman" w:cs="Times New Roman"/>
          <w:sz w:val="24"/>
          <w:szCs w:val="24"/>
        </w:rPr>
      </w:pPr>
    </w:p>
    <w:p w:rsidR="005E7E11" w:rsidRPr="009347B2" w:rsidRDefault="005E7E11" w:rsidP="005E7E11">
      <w:pPr>
        <w:pStyle w:val="NormalWeb"/>
        <w:numPr>
          <w:ilvl w:val="0"/>
          <w:numId w:val="14"/>
        </w:numPr>
        <w:spacing w:before="0" w:beforeAutospacing="0" w:after="0" w:afterAutospacing="0"/>
      </w:pPr>
      <w:r w:rsidRPr="009347B2">
        <w:rPr>
          <w:rStyle w:val="text127327font0"/>
        </w:rPr>
        <w:t xml:space="preserve">Taxpayer’s adopted child who is age 3 </w:t>
      </w:r>
    </w:p>
    <w:p w:rsidR="005E7E11" w:rsidRPr="009347B2" w:rsidRDefault="005E7E11" w:rsidP="005E7E11">
      <w:pPr>
        <w:ind w:firstLine="90"/>
        <w:rPr>
          <w:rFonts w:ascii="Times New Roman" w:hAnsi="Times New Roman" w:cs="Times New Roman"/>
          <w:sz w:val="24"/>
          <w:szCs w:val="24"/>
        </w:rPr>
      </w:pPr>
    </w:p>
    <w:p w:rsidR="005E7E11" w:rsidRPr="009347B2" w:rsidRDefault="005E7E11" w:rsidP="005E7E11">
      <w:pPr>
        <w:pStyle w:val="NormalWeb"/>
        <w:numPr>
          <w:ilvl w:val="0"/>
          <w:numId w:val="14"/>
        </w:numPr>
        <w:spacing w:before="0" w:beforeAutospacing="0" w:after="0" w:afterAutospacing="0"/>
      </w:pPr>
      <w:r w:rsidRPr="009347B2">
        <w:rPr>
          <w:rStyle w:val="text127329font0"/>
        </w:rPr>
        <w:t xml:space="preserve">Taxpayer’s stepchild who is age 12 </w:t>
      </w:r>
    </w:p>
    <w:p w:rsidR="005E7E11" w:rsidRPr="009347B2" w:rsidRDefault="005E7E11" w:rsidP="005E7E11">
      <w:pPr>
        <w:ind w:firstLine="90"/>
        <w:rPr>
          <w:rFonts w:ascii="Times New Roman" w:hAnsi="Times New Roman" w:cs="Times New Roman"/>
          <w:sz w:val="24"/>
          <w:szCs w:val="24"/>
        </w:rPr>
      </w:pPr>
    </w:p>
    <w:p w:rsidR="005E7E11" w:rsidRPr="009347B2" w:rsidRDefault="005E7E11" w:rsidP="005E7E11">
      <w:pPr>
        <w:pStyle w:val="NormalWeb"/>
        <w:numPr>
          <w:ilvl w:val="0"/>
          <w:numId w:val="14"/>
        </w:numPr>
        <w:spacing w:before="0" w:beforeAutospacing="0" w:after="0" w:afterAutospacing="0"/>
      </w:pPr>
      <w:r w:rsidRPr="009347B2">
        <w:rPr>
          <w:rStyle w:val="text127331font0"/>
        </w:rPr>
        <w:t xml:space="preserve">Taxpayer’s natural child who is age 15 </w:t>
      </w:r>
    </w:p>
    <w:p w:rsidR="005E7E11" w:rsidRPr="009347B2" w:rsidRDefault="005E7E11" w:rsidP="005E7E11">
      <w:pPr>
        <w:ind w:firstLine="90"/>
        <w:rPr>
          <w:rFonts w:ascii="Times New Roman" w:hAnsi="Times New Roman" w:cs="Times New Roman"/>
          <w:sz w:val="24"/>
          <w:szCs w:val="24"/>
        </w:rPr>
      </w:pPr>
    </w:p>
    <w:p w:rsidR="005E7E11" w:rsidRPr="009347B2" w:rsidRDefault="005E7E11" w:rsidP="005E7E11">
      <w:pPr>
        <w:pStyle w:val="NormalWeb"/>
        <w:numPr>
          <w:ilvl w:val="0"/>
          <w:numId w:val="14"/>
        </w:numPr>
        <w:spacing w:before="0" w:beforeAutospacing="0" w:after="0" w:afterAutospacing="0"/>
      </w:pPr>
      <w:r w:rsidRPr="009347B2">
        <w:rPr>
          <w:rStyle w:val="text127333font0"/>
        </w:rPr>
        <w:t xml:space="preserve">Taxpayer’s natural child who is age 26 and not permanently disabled </w:t>
      </w:r>
    </w:p>
    <w:p w:rsidR="005E7E11" w:rsidRPr="009347B2" w:rsidRDefault="005E7E11" w:rsidP="005E7E11">
      <w:pPr>
        <w:widowControl/>
        <w:rPr>
          <w:rFonts w:ascii="Times New Roman" w:eastAsia="Times New Roman" w:hAnsi="Times New Roman" w:cs="Times New Roman"/>
          <w:sz w:val="24"/>
          <w:szCs w:val="24"/>
        </w:rPr>
      </w:pPr>
    </w:p>
    <w:p w:rsidR="005E7E11" w:rsidRPr="009347B2" w:rsidRDefault="005E7E11" w:rsidP="005E7E11">
      <w:pPr>
        <w:widowControl/>
        <w:rPr>
          <w:rFonts w:ascii="Times New Roman" w:eastAsia="Times New Roman" w:hAnsi="Times New Roman" w:cs="Times New Roman"/>
          <w:sz w:val="24"/>
          <w:szCs w:val="24"/>
        </w:rPr>
      </w:pPr>
    </w:p>
    <w:p w:rsidR="005E7E11" w:rsidRPr="009347B2" w:rsidRDefault="005E7E11" w:rsidP="005E7E11">
      <w:pPr>
        <w:widowControl/>
        <w:rPr>
          <w:rFonts w:ascii="Times New Roman" w:eastAsia="Times New Roman" w:hAnsi="Times New Roman" w:cs="Times New Roman"/>
          <w:sz w:val="24"/>
          <w:szCs w:val="24"/>
        </w:rPr>
      </w:pPr>
    </w:p>
    <w:p w:rsidR="005E7E11" w:rsidRPr="009347B2" w:rsidRDefault="005E7E11" w:rsidP="005E7E11">
      <w:pPr>
        <w:widowControl/>
        <w:rPr>
          <w:rFonts w:ascii="Times New Roman" w:eastAsia="Times New Roman" w:hAnsi="Times New Roman" w:cs="Times New Roman"/>
          <w:sz w:val="24"/>
          <w:szCs w:val="24"/>
        </w:rPr>
      </w:pPr>
    </w:p>
    <w:p w:rsidR="005E7E11" w:rsidRPr="009347B2" w:rsidRDefault="005E7E11" w:rsidP="005E7E11">
      <w:pPr>
        <w:widowControl/>
        <w:rPr>
          <w:rFonts w:ascii="Times New Roman" w:eastAsia="Times New Roman" w:hAnsi="Times New Roman" w:cs="Times New Roman"/>
          <w:sz w:val="24"/>
          <w:szCs w:val="24"/>
        </w:rPr>
      </w:pPr>
    </w:p>
    <w:p w:rsidR="005E7E11" w:rsidRPr="009347B2" w:rsidRDefault="005E7E11" w:rsidP="005E7E11">
      <w:pPr>
        <w:pStyle w:val="Heading2"/>
        <w:rPr>
          <w:rFonts w:cs="Times New Roman"/>
          <w:sz w:val="24"/>
          <w:szCs w:val="24"/>
        </w:rPr>
      </w:pPr>
      <w:r w:rsidRPr="009347B2">
        <w:rPr>
          <w:rStyle w:val="text37411font2"/>
          <w:rFonts w:cs="Times New Roman"/>
          <w:sz w:val="24"/>
          <w:szCs w:val="24"/>
        </w:rPr>
        <w:t xml:space="preserve">Question 15 </w:t>
      </w:r>
    </w:p>
    <w:p w:rsidR="005E7E11" w:rsidRPr="009347B2" w:rsidRDefault="005E7E11" w:rsidP="005E7E11">
      <w:pPr>
        <w:widowControl/>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Under the definition of a qualifying child for a dependency exemption, which test differs from the tests applied for a dependent who is not a qualifying child?</w:t>
      </w:r>
    </w:p>
    <w:p w:rsidR="005E7E11" w:rsidRPr="009347B2" w:rsidRDefault="005E7E11" w:rsidP="005E7E11">
      <w:pPr>
        <w:widowControl/>
        <w:rPr>
          <w:rFonts w:ascii="Times New Roman" w:eastAsia="Times New Roman" w:hAnsi="Times New Roman" w:cs="Times New Roman"/>
          <w:sz w:val="24"/>
          <w:szCs w:val="24"/>
        </w:rPr>
      </w:pPr>
    </w:p>
    <w:p w:rsidR="005E7E11" w:rsidRPr="009347B2" w:rsidRDefault="005E7E11" w:rsidP="005E7E11">
      <w:pPr>
        <w:pStyle w:val="ListParagraph"/>
        <w:widowControl/>
        <w:numPr>
          <w:ilvl w:val="0"/>
          <w:numId w:val="15"/>
        </w:numPr>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Joint return test</w:t>
      </w:r>
    </w:p>
    <w:p w:rsidR="005E7E11" w:rsidRPr="009347B2" w:rsidRDefault="005E7E11" w:rsidP="005E7E11">
      <w:pPr>
        <w:widowControl/>
        <w:rPr>
          <w:rFonts w:ascii="Times New Roman" w:eastAsia="Times New Roman" w:hAnsi="Times New Roman" w:cs="Times New Roman"/>
          <w:sz w:val="24"/>
          <w:szCs w:val="24"/>
        </w:rPr>
      </w:pPr>
    </w:p>
    <w:p w:rsidR="005E7E11" w:rsidRPr="009347B2" w:rsidRDefault="005E7E11" w:rsidP="005E7E11">
      <w:pPr>
        <w:pStyle w:val="ListParagraph"/>
        <w:widowControl/>
        <w:numPr>
          <w:ilvl w:val="0"/>
          <w:numId w:val="15"/>
        </w:numPr>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 xml:space="preserve">Citizenship or residency test </w:t>
      </w:r>
    </w:p>
    <w:p w:rsidR="005E7E11" w:rsidRPr="009347B2" w:rsidRDefault="005E7E11" w:rsidP="005E7E11">
      <w:pPr>
        <w:widowControl/>
        <w:ind w:firstLine="105"/>
        <w:rPr>
          <w:rFonts w:ascii="Times New Roman" w:eastAsia="Times New Roman" w:hAnsi="Times New Roman" w:cs="Times New Roman"/>
          <w:sz w:val="24"/>
          <w:szCs w:val="24"/>
        </w:rPr>
      </w:pPr>
    </w:p>
    <w:p w:rsidR="005E7E11" w:rsidRPr="009347B2" w:rsidRDefault="005E7E11" w:rsidP="005E7E11">
      <w:pPr>
        <w:pStyle w:val="ListParagraph"/>
        <w:widowControl/>
        <w:numPr>
          <w:ilvl w:val="0"/>
          <w:numId w:val="15"/>
        </w:numPr>
        <w:rPr>
          <w:rFonts w:ascii="Times New Roman" w:eastAsia="Times New Roman" w:hAnsi="Times New Roman" w:cs="Times New Roman"/>
          <w:sz w:val="24"/>
          <w:szCs w:val="24"/>
        </w:rPr>
      </w:pPr>
      <w:r w:rsidRPr="009347B2">
        <w:rPr>
          <w:rFonts w:ascii="Times New Roman" w:eastAsia="Times New Roman" w:hAnsi="Times New Roman" w:cs="Times New Roman"/>
          <w:sz w:val="24"/>
          <w:szCs w:val="24"/>
        </w:rPr>
        <w:t xml:space="preserve">Gross income test </w:t>
      </w:r>
    </w:p>
    <w:p w:rsidR="005E7E11" w:rsidRPr="009347B2" w:rsidRDefault="005E7E11" w:rsidP="005E7E11">
      <w:pPr>
        <w:widowControl/>
        <w:rPr>
          <w:rFonts w:ascii="Times New Roman" w:eastAsia="Times New Roman" w:hAnsi="Times New Roman" w:cs="Times New Roman"/>
          <w:sz w:val="24"/>
          <w:szCs w:val="24"/>
        </w:rPr>
      </w:pPr>
    </w:p>
    <w:p w:rsidR="003B7916" w:rsidRPr="009347B2" w:rsidRDefault="005E7E11" w:rsidP="009347B2">
      <w:pPr>
        <w:pStyle w:val="ListParagraph"/>
        <w:widowControl/>
        <w:numPr>
          <w:ilvl w:val="0"/>
          <w:numId w:val="15"/>
        </w:numPr>
        <w:rPr>
          <w:rFonts w:ascii="Times New Roman" w:hAnsi="Times New Roman" w:cs="Times New Roman"/>
          <w:sz w:val="24"/>
          <w:szCs w:val="24"/>
        </w:rPr>
      </w:pPr>
      <w:r w:rsidRPr="009347B2">
        <w:rPr>
          <w:rFonts w:ascii="Times New Roman" w:eastAsia="Times New Roman" w:hAnsi="Times New Roman" w:cs="Times New Roman"/>
          <w:sz w:val="24"/>
          <w:szCs w:val="24"/>
        </w:rPr>
        <w:t xml:space="preserve">Social Security number </w:t>
      </w:r>
    </w:p>
    <w:sectPr w:rsidR="003B7916" w:rsidRPr="009347B2" w:rsidSect="003B79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366DA"/>
    <w:multiLevelType w:val="hybridMultilevel"/>
    <w:tmpl w:val="261A0F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D539A9"/>
    <w:multiLevelType w:val="hybridMultilevel"/>
    <w:tmpl w:val="904887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422CC"/>
    <w:multiLevelType w:val="hybridMultilevel"/>
    <w:tmpl w:val="3EE66E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7E4196"/>
    <w:multiLevelType w:val="hybridMultilevel"/>
    <w:tmpl w:val="9A9A91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5E18FA"/>
    <w:multiLevelType w:val="hybridMultilevel"/>
    <w:tmpl w:val="BD4ED1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130B05"/>
    <w:multiLevelType w:val="hybridMultilevel"/>
    <w:tmpl w:val="BC9C63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553033"/>
    <w:multiLevelType w:val="hybridMultilevel"/>
    <w:tmpl w:val="7C8EBA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DB4E65"/>
    <w:multiLevelType w:val="hybridMultilevel"/>
    <w:tmpl w:val="7BD2BD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353317"/>
    <w:multiLevelType w:val="hybridMultilevel"/>
    <w:tmpl w:val="7034F4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BD11E2"/>
    <w:multiLevelType w:val="hybridMultilevel"/>
    <w:tmpl w:val="934422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5A7DA3"/>
    <w:multiLevelType w:val="hybridMultilevel"/>
    <w:tmpl w:val="56B252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056902"/>
    <w:multiLevelType w:val="hybridMultilevel"/>
    <w:tmpl w:val="8EF4BE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CC0C78"/>
    <w:multiLevelType w:val="hybridMultilevel"/>
    <w:tmpl w:val="1744E4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214B7C"/>
    <w:multiLevelType w:val="hybridMultilevel"/>
    <w:tmpl w:val="2F32E7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D87C80"/>
    <w:multiLevelType w:val="hybridMultilevel"/>
    <w:tmpl w:val="1CDCA0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1"/>
  </w:num>
  <w:num w:numId="4">
    <w:abstractNumId w:val="12"/>
  </w:num>
  <w:num w:numId="5">
    <w:abstractNumId w:val="0"/>
  </w:num>
  <w:num w:numId="6">
    <w:abstractNumId w:val="10"/>
  </w:num>
  <w:num w:numId="7">
    <w:abstractNumId w:val="4"/>
  </w:num>
  <w:num w:numId="8">
    <w:abstractNumId w:val="7"/>
  </w:num>
  <w:num w:numId="9">
    <w:abstractNumId w:val="2"/>
  </w:num>
  <w:num w:numId="10">
    <w:abstractNumId w:val="9"/>
  </w:num>
  <w:num w:numId="11">
    <w:abstractNumId w:val="5"/>
  </w:num>
  <w:num w:numId="12">
    <w:abstractNumId w:val="6"/>
  </w:num>
  <w:num w:numId="13">
    <w:abstractNumId w:val="3"/>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5E7E11"/>
    <w:rsid w:val="003B7916"/>
    <w:rsid w:val="005E7E11"/>
    <w:rsid w:val="00783E6A"/>
    <w:rsid w:val="009347B2"/>
    <w:rsid w:val="00B2617E"/>
    <w:rsid w:val="00E76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E7E11"/>
    <w:pPr>
      <w:widowControl w:val="0"/>
      <w:spacing w:after="0" w:line="240" w:lineRule="auto"/>
    </w:pPr>
  </w:style>
  <w:style w:type="paragraph" w:styleId="Heading2">
    <w:name w:val="heading 2"/>
    <w:basedOn w:val="Normal"/>
    <w:link w:val="Heading2Char"/>
    <w:uiPriority w:val="1"/>
    <w:qFormat/>
    <w:rsid w:val="005E7E11"/>
    <w:pPr>
      <w:ind w:left="100"/>
      <w:outlineLvl w:val="1"/>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5E7E11"/>
    <w:rPr>
      <w:rFonts w:ascii="Times New Roman" w:eastAsia="Times New Roman" w:hAnsi="Times New Roman"/>
      <w:b/>
      <w:bCs/>
      <w:sz w:val="28"/>
      <w:szCs w:val="28"/>
    </w:rPr>
  </w:style>
  <w:style w:type="paragraph" w:styleId="ListParagraph">
    <w:name w:val="List Paragraph"/>
    <w:basedOn w:val="Normal"/>
    <w:uiPriority w:val="1"/>
    <w:qFormat/>
    <w:rsid w:val="005E7E11"/>
  </w:style>
  <w:style w:type="character" w:customStyle="1" w:styleId="text100324font2">
    <w:name w:val="text100324font2"/>
    <w:basedOn w:val="DefaultParagraphFont"/>
    <w:rsid w:val="005E7E11"/>
  </w:style>
  <w:style w:type="paragraph" w:styleId="NormalWeb">
    <w:name w:val="Normal (Web)"/>
    <w:basedOn w:val="Normal"/>
    <w:uiPriority w:val="99"/>
    <w:semiHidden/>
    <w:unhideWhenUsed/>
    <w:rsid w:val="005E7E11"/>
    <w:pPr>
      <w:widowControl/>
      <w:spacing w:before="100" w:beforeAutospacing="1" w:after="100" w:afterAutospacing="1"/>
    </w:pPr>
    <w:rPr>
      <w:rFonts w:ascii="Times New Roman" w:eastAsia="Times New Roman" w:hAnsi="Times New Roman" w:cs="Times New Roman"/>
      <w:sz w:val="24"/>
      <w:szCs w:val="24"/>
    </w:rPr>
  </w:style>
  <w:style w:type="character" w:customStyle="1" w:styleId="text127056font2">
    <w:name w:val="text127056font2"/>
    <w:basedOn w:val="DefaultParagraphFont"/>
    <w:rsid w:val="005E7E11"/>
  </w:style>
  <w:style w:type="character" w:customStyle="1" w:styleId="text127060font2">
    <w:name w:val="text127060font2"/>
    <w:basedOn w:val="DefaultParagraphFont"/>
    <w:rsid w:val="005E7E11"/>
  </w:style>
  <w:style w:type="character" w:customStyle="1" w:styleId="text127068font2">
    <w:name w:val="text127068font2"/>
    <w:basedOn w:val="DefaultParagraphFont"/>
    <w:rsid w:val="005E7E11"/>
  </w:style>
  <w:style w:type="character" w:customStyle="1" w:styleId="text127304font1">
    <w:name w:val="text127304font1"/>
    <w:basedOn w:val="DefaultParagraphFont"/>
    <w:rsid w:val="005E7E11"/>
  </w:style>
  <w:style w:type="character" w:customStyle="1" w:styleId="text127304font0">
    <w:name w:val="text127304font0"/>
    <w:basedOn w:val="DefaultParagraphFont"/>
    <w:rsid w:val="005E7E11"/>
  </w:style>
  <w:style w:type="character" w:customStyle="1" w:styleId="text127305font0">
    <w:name w:val="text127305font0"/>
    <w:basedOn w:val="DefaultParagraphFont"/>
    <w:rsid w:val="005E7E11"/>
  </w:style>
  <w:style w:type="character" w:customStyle="1" w:styleId="text127307font0">
    <w:name w:val="text127307font0"/>
    <w:basedOn w:val="DefaultParagraphFont"/>
    <w:rsid w:val="005E7E11"/>
  </w:style>
  <w:style w:type="character" w:customStyle="1" w:styleId="text127309font0">
    <w:name w:val="text127309font0"/>
    <w:basedOn w:val="DefaultParagraphFont"/>
    <w:rsid w:val="005E7E11"/>
  </w:style>
  <w:style w:type="character" w:customStyle="1" w:styleId="text127311font0">
    <w:name w:val="text127311font0"/>
    <w:basedOn w:val="DefaultParagraphFont"/>
    <w:rsid w:val="005E7E11"/>
  </w:style>
  <w:style w:type="character" w:customStyle="1" w:styleId="text127064font2">
    <w:name w:val="text127064font2"/>
    <w:basedOn w:val="DefaultParagraphFont"/>
    <w:rsid w:val="005E7E11"/>
  </w:style>
  <w:style w:type="character" w:customStyle="1" w:styleId="text127327font0">
    <w:name w:val="text127327font0"/>
    <w:basedOn w:val="DefaultParagraphFont"/>
    <w:rsid w:val="005E7E11"/>
  </w:style>
  <w:style w:type="character" w:customStyle="1" w:styleId="text127329font0">
    <w:name w:val="text127329font0"/>
    <w:basedOn w:val="DefaultParagraphFont"/>
    <w:rsid w:val="005E7E11"/>
  </w:style>
  <w:style w:type="character" w:customStyle="1" w:styleId="text127331font0">
    <w:name w:val="text127331font0"/>
    <w:basedOn w:val="DefaultParagraphFont"/>
    <w:rsid w:val="005E7E11"/>
  </w:style>
  <w:style w:type="character" w:customStyle="1" w:styleId="text127333font0">
    <w:name w:val="text127333font0"/>
    <w:basedOn w:val="DefaultParagraphFont"/>
    <w:rsid w:val="005E7E11"/>
  </w:style>
  <w:style w:type="character" w:customStyle="1" w:styleId="text37411font2">
    <w:name w:val="text37411font2"/>
    <w:basedOn w:val="DefaultParagraphFont"/>
    <w:rsid w:val="005E7E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751</Words>
  <Characters>4284</Characters>
  <Application>Microsoft Office Word</Application>
  <DocSecurity>0</DocSecurity>
  <Lines>35</Lines>
  <Paragraphs>10</Paragraphs>
  <ScaleCrop>false</ScaleCrop>
  <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c:creator>
  <cp:lastModifiedBy>Lea</cp:lastModifiedBy>
  <cp:revision>3</cp:revision>
  <dcterms:created xsi:type="dcterms:W3CDTF">2016-10-28T01:23:00Z</dcterms:created>
  <dcterms:modified xsi:type="dcterms:W3CDTF">2016-10-29T02:41:00Z</dcterms:modified>
</cp:coreProperties>
</file>