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7D" w:rsidRDefault="00D0367D" w:rsidP="00D0367D">
      <w:pPr>
        <w:pStyle w:val="NoSpacing"/>
        <w:numPr>
          <w:ilvl w:val="0"/>
          <w:numId w:val="1"/>
        </w:numPr>
      </w:pPr>
      <w:r>
        <w:t>Describe and explain why the United States proclaimed neutrality at the beginning of World War I, how that neutrality was violated, and why the United States entered the war on the side of the Allies.</w:t>
      </w:r>
    </w:p>
    <w:p w:rsidR="001365AF" w:rsidRDefault="001365AF"/>
    <w:p w:rsidR="00D0367D" w:rsidRDefault="00D0367D" w:rsidP="00D0367D">
      <w:pPr>
        <w:pStyle w:val="NoSpacing"/>
        <w:numPr>
          <w:ilvl w:val="0"/>
          <w:numId w:val="1"/>
        </w:numPr>
      </w:pPr>
      <w:r>
        <w:t>Discuss the philosophy of the progressive era.  Why did the progressive reformers decide to approach the issues like they did?  What changes did the progressives bring about at the city, state, and national levels?  What factors limited change?</w:t>
      </w:r>
    </w:p>
    <w:p w:rsidR="00D0367D" w:rsidRDefault="00D0367D"/>
    <w:p w:rsidR="00D0367D" w:rsidRPr="0066179A" w:rsidRDefault="00D0367D" w:rsidP="00D0367D">
      <w:pPr>
        <w:pStyle w:val="NoSpacing"/>
        <w:numPr>
          <w:ilvl w:val="0"/>
          <w:numId w:val="1"/>
        </w:numPr>
      </w:pPr>
      <w:r>
        <w:t>Discuss the Great Depression.  How were the actions of presidents Hoover and Franklin Roosevelt similar and how were they different?  List some specific actions/programs taken by both presidents.  What were the short-term and long-term significances of these federal government actions?</w:t>
      </w:r>
    </w:p>
    <w:p w:rsidR="00D0367D" w:rsidRDefault="00D0367D">
      <w:bookmarkStart w:id="0" w:name="_GoBack"/>
      <w:bookmarkEnd w:id="0"/>
    </w:p>
    <w:sectPr w:rsidR="00D0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B666B"/>
    <w:multiLevelType w:val="hybridMultilevel"/>
    <w:tmpl w:val="5190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D"/>
    <w:rsid w:val="001365AF"/>
    <w:rsid w:val="00D0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6372-0041-44FD-9D91-0E52D6E4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67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Burrows</dc:creator>
  <cp:keywords/>
  <dc:description/>
  <cp:lastModifiedBy>Ashley Burrows</cp:lastModifiedBy>
  <cp:revision>1</cp:revision>
  <dcterms:created xsi:type="dcterms:W3CDTF">2016-04-17T07:13:00Z</dcterms:created>
  <dcterms:modified xsi:type="dcterms:W3CDTF">2016-04-17T07:15:00Z</dcterms:modified>
</cp:coreProperties>
</file>