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D1" w:rsidRDefault="00086ED1" w:rsidP="00086ED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333333"/>
          <w:sz w:val="18"/>
          <w:szCs w:val="18"/>
        </w:rPr>
        <w:t>Curriculum Development</w:t>
      </w:r>
    </w:p>
    <w:p w:rsidR="00086ED1" w:rsidRDefault="00086ED1" w:rsidP="00086ED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86ED1" w:rsidRPr="00086ED1" w:rsidRDefault="00086ED1" w:rsidP="00086ED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86ED1">
        <w:rPr>
          <w:rFonts w:ascii="Arial" w:eastAsia="Times New Roman" w:hAnsi="Arial" w:cs="Arial"/>
          <w:color w:val="333333"/>
          <w:sz w:val="24"/>
          <w:szCs w:val="24"/>
        </w:rPr>
        <w:t>The reason teachers need to know what constitutes typical ages and growth sequences is because: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4" o:title=""/>
                </v:shape>
                <w:control r:id="rId5" w:name="DefaultOcxName" w:shapeid="_x0000_i1036"/>
              </w:object>
            </w:r>
            <w:proofErr w:type="gramStart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knowing</w:t>
            </w:r>
            <w:proofErr w:type="gramEnd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what is typical for a developmental level helps teachers identify behavior that is definitely atypical.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5" type="#_x0000_t75" style="width:20.25pt;height:18pt" o:ole="">
                  <v:imagedata r:id="rId4" o:title=""/>
                </v:shape>
                <w:control r:id="rId6" w:name="DefaultOcxName1" w:shapeid="_x0000_i1035"/>
              </w:object>
            </w:r>
            <w:proofErr w:type="gramStart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typical</w:t>
            </w:r>
            <w:proofErr w:type="gramEnd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children should reach identical stages of development at identical times.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4" type="#_x0000_t75" style="width:20.25pt;height:18pt" o:ole="">
                  <v:imagedata r:id="rId4" o:title=""/>
                </v:shape>
                <w:control r:id="rId7" w:name="DefaultOcxName2" w:shapeid="_x0000_i1034"/>
              </w:object>
            </w:r>
            <w:proofErr w:type="gramStart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teachers</w:t>
            </w:r>
            <w:proofErr w:type="gramEnd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should not try to teach children their ABC's because kindergarten teachers are supposed to do that.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3" type="#_x0000_t75" style="width:20.25pt;height:18pt" o:ole="">
                  <v:imagedata r:id="rId4" o:title=""/>
                </v:shape>
                <w:control r:id="rId8" w:name="DefaultOcxName3" w:shapeid="_x0000_i1033"/>
              </w:object>
            </w:r>
            <w:proofErr w:type="gramStart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gramEnd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reveals that children from a variety of cultures all develop at the same rate in just about every area.</w:t>
            </w:r>
          </w:p>
        </w:tc>
      </w:tr>
    </w:tbl>
    <w:p w:rsidR="00086ED1" w:rsidRPr="00086ED1" w:rsidRDefault="00086ED1" w:rsidP="00086ED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I</w:t>
      </w:r>
      <w:r w:rsidRPr="00086ED1">
        <w:rPr>
          <w:rFonts w:ascii="Arial" w:eastAsia="Times New Roman" w:hAnsi="Arial" w:cs="Arial"/>
          <w:color w:val="333333"/>
          <w:sz w:val="24"/>
          <w:szCs w:val="24"/>
        </w:rPr>
        <w:t>n the United States, one in every __________ children will live below the poverty level at some point during their childhood.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</w:tblGrid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2" type="#_x0000_t75" style="width:20.25pt;height:18pt" o:ole="">
                  <v:imagedata r:id="rId4" o:title=""/>
                </v:shape>
                <w:control r:id="rId9" w:name="DefaultOcxName4" w:shapeid="_x0000_i1052"/>
              </w:object>
            </w: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1" type="#_x0000_t75" style="width:20.25pt;height:18pt" o:ole="">
                  <v:imagedata r:id="rId4" o:title=""/>
                </v:shape>
                <w:control r:id="rId10" w:name="DefaultOcxName11" w:shapeid="_x0000_i1051"/>
              </w:object>
            </w: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0" type="#_x0000_t75" style="width:20.25pt;height:18pt" o:ole="">
                  <v:imagedata r:id="rId4" o:title=""/>
                </v:shape>
                <w:control r:id="rId11" w:name="DefaultOcxName21" w:shapeid="_x0000_i1050"/>
              </w:object>
            </w: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9" type="#_x0000_t75" style="width:20.25pt;height:18pt" o:ole="">
                  <v:imagedata r:id="rId4" o:title=""/>
                </v:shape>
                <w:control r:id="rId12" w:name="DefaultOcxName31" w:shapeid="_x0000_i1049"/>
              </w:object>
            </w: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86ED1" w:rsidRPr="00086ED1" w:rsidRDefault="00086ED1" w:rsidP="00086ED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86ED1">
        <w:rPr>
          <w:rFonts w:ascii="Arial" w:eastAsia="Times New Roman" w:hAnsi="Arial" w:cs="Arial"/>
          <w:color w:val="333333"/>
          <w:sz w:val="24"/>
          <w:szCs w:val="24"/>
        </w:rPr>
        <w:t>Restlessness during group time can be alleviated by: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1"/>
      </w:tblGrid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8" type="#_x0000_t75" style="width:20.25pt;height:18pt" o:ole="">
                  <v:imagedata r:id="rId4" o:title=""/>
                </v:shape>
                <w:control r:id="rId13" w:name="DefaultOcxName5" w:shapeid="_x0000_i1068"/>
              </w:object>
            </w:r>
            <w:proofErr w:type="gramStart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having</w:t>
            </w:r>
            <w:proofErr w:type="gramEnd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children sit in small chairs.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7" type="#_x0000_t75" style="width:20.25pt;height:18pt" o:ole="">
                  <v:imagedata r:id="rId4" o:title=""/>
                </v:shape>
                <w:control r:id="rId14" w:name="DefaultOcxName12" w:shapeid="_x0000_i1067"/>
              </w:object>
            </w:r>
            <w:proofErr w:type="gramStart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alternating</w:t>
            </w:r>
            <w:proofErr w:type="gramEnd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girls and boys.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6" type="#_x0000_t75" style="width:20.25pt;height:18pt" o:ole="">
                  <v:imagedata r:id="rId4" o:title=""/>
                </v:shape>
                <w:control r:id="rId15" w:name="DefaultOcxName22" w:shapeid="_x0000_i1066"/>
              </w:object>
            </w:r>
            <w:proofErr w:type="gramStart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offering</w:t>
            </w:r>
            <w:proofErr w:type="gramEnd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earlier in the morning.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20.25pt;height:18pt" o:ole="">
                  <v:imagedata r:id="rId4" o:title=""/>
                </v:shape>
                <w:control r:id="rId16" w:name="DefaultOcxName32" w:shapeid="_x0000_i1065"/>
              </w:object>
            </w:r>
            <w:proofErr w:type="gramStart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allowing</w:t>
            </w:r>
            <w:proofErr w:type="gramEnd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 children to play outside.</w:t>
            </w:r>
          </w:p>
        </w:tc>
      </w:tr>
    </w:tbl>
    <w:p w:rsidR="00086ED1" w:rsidRPr="00086ED1" w:rsidRDefault="00086ED1" w:rsidP="00086ED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86ED1">
        <w:rPr>
          <w:rFonts w:ascii="Arial" w:eastAsia="Times New Roman" w:hAnsi="Arial" w:cs="Arial"/>
          <w:color w:val="333333"/>
          <w:sz w:val="24"/>
          <w:szCs w:val="24"/>
        </w:rPr>
        <w:t>The best way to keep unit blocks clean is to: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3"/>
      </w:tblGrid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4" type="#_x0000_t75" style="width:20.25pt;height:18pt" o:ole="">
                  <v:imagedata r:id="rId4" o:title=""/>
                </v:shape>
                <w:control r:id="rId17" w:name="DefaultOcxName6" w:shapeid="_x0000_i1084"/>
              </w:object>
            </w:r>
            <w:proofErr w:type="gramStart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soak</w:t>
            </w:r>
            <w:proofErr w:type="gramEnd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them in water with a cleaner such as Spic and Span, and scrub them thoroughly.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3" type="#_x0000_t75" style="width:20.25pt;height:18pt" o:ole="">
                  <v:imagedata r:id="rId4" o:title=""/>
                </v:shape>
                <w:control r:id="rId18" w:name="DefaultOcxName13" w:shapeid="_x0000_i1083"/>
              </w:object>
            </w:r>
            <w:proofErr w:type="gramStart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allow</w:t>
            </w:r>
            <w:proofErr w:type="gramEnd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children to use them only on the carpeted area.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20.25pt;height:18pt" o:ole="">
                  <v:imagedata r:id="rId4" o:title=""/>
                </v:shape>
                <w:control r:id="rId19" w:name="DefaultOcxName23" w:shapeid="_x0000_i1082"/>
              </w:object>
            </w:r>
            <w:proofErr w:type="gramStart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  <w:proofErr w:type="gramEnd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certain the children wash their hands before touching them.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20.25pt;height:18pt" o:ole="">
                  <v:imagedata r:id="rId4" o:title=""/>
                </v:shape>
                <w:control r:id="rId20" w:name="DefaultOcxName33" w:shapeid="_x0000_i1081"/>
              </w:object>
            </w: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wax them with paste wax before using them for the first time</w:t>
            </w:r>
          </w:p>
        </w:tc>
      </w:tr>
    </w:tbl>
    <w:p w:rsidR="00086ED1" w:rsidRPr="00086ED1" w:rsidRDefault="00086ED1" w:rsidP="00086ED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86ED1">
        <w:rPr>
          <w:rFonts w:ascii="Arial" w:eastAsia="Times New Roman" w:hAnsi="Arial" w:cs="Arial"/>
          <w:color w:val="333333"/>
          <w:sz w:val="24"/>
          <w:szCs w:val="24"/>
        </w:rPr>
        <w:t>_________ has to do with how well the test predicts future outcomes.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</w:tblGrid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20.25pt;height:18pt" o:ole="">
                  <v:imagedata r:id="rId4" o:title=""/>
                </v:shape>
                <w:control r:id="rId21" w:name="DefaultOcxName7" w:shapeid="_x0000_i1100"/>
              </w:object>
            </w: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Predictive validity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20.25pt;height:18pt" o:ole="">
                  <v:imagedata r:id="rId4" o:title=""/>
                </v:shape>
                <w:control r:id="rId22" w:name="DefaultOcxName14" w:shapeid="_x0000_i1099"/>
              </w:object>
            </w: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20.25pt;height:18pt" o:ole="">
                  <v:imagedata r:id="rId4" o:title=""/>
                </v:shape>
                <w:control r:id="rId23" w:name="DefaultOcxName24" w:shapeid="_x0000_i1098"/>
              </w:object>
            </w: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Content validity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20.25pt;height:18pt" o:ole="">
                  <v:imagedata r:id="rId4" o:title=""/>
                </v:shape>
                <w:control r:id="rId24" w:name="DefaultOcxName34" w:shapeid="_x0000_i1097"/>
              </w:object>
            </w: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Population sampling</w:t>
            </w:r>
          </w:p>
        </w:tc>
      </w:tr>
    </w:tbl>
    <w:p w:rsidR="00086ED1" w:rsidRPr="00086ED1" w:rsidRDefault="00086ED1" w:rsidP="00086ED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86ED1">
        <w:rPr>
          <w:rFonts w:ascii="Arial" w:eastAsia="Times New Roman" w:hAnsi="Arial" w:cs="Arial"/>
          <w:color w:val="333333"/>
          <w:sz w:val="24"/>
          <w:szCs w:val="24"/>
        </w:rPr>
        <w:lastRenderedPageBreak/>
        <w:t>The average five-year old has not developed enough to: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</w:tblGrid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6" type="#_x0000_t75" style="width:20.25pt;height:18pt" o:ole="">
                  <v:imagedata r:id="rId4" o:title=""/>
                </v:shape>
                <w:control r:id="rId25" w:name="DefaultOcxName8" w:shapeid="_x0000_i1116"/>
              </w:object>
            </w:r>
            <w:proofErr w:type="gramStart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jump</w:t>
            </w:r>
            <w:proofErr w:type="gramEnd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rope.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20.25pt;height:18pt" o:ole="">
                  <v:imagedata r:id="rId4" o:title=""/>
                </v:shape>
                <w:control r:id="rId26" w:name="DefaultOcxName15" w:shapeid="_x0000_i1115"/>
              </w:object>
            </w:r>
            <w:proofErr w:type="gramStart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mentally</w:t>
            </w:r>
            <w:proofErr w:type="gramEnd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enjoy games with rules.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4" type="#_x0000_t75" style="width:20.25pt;height:18pt" o:ole="">
                  <v:imagedata r:id="rId4" o:title=""/>
                </v:shape>
                <w:control r:id="rId27" w:name="DefaultOcxName25" w:shapeid="_x0000_i1114"/>
              </w:object>
            </w:r>
            <w:proofErr w:type="gramStart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walk</w:t>
            </w:r>
            <w:proofErr w:type="gramEnd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backward.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20.25pt;height:18pt" o:ole="">
                  <v:imagedata r:id="rId4" o:title=""/>
                </v:shape>
                <w:control r:id="rId28" w:name="DefaultOcxName35" w:shapeid="_x0000_i1113"/>
              </w:object>
            </w:r>
            <w:proofErr w:type="gramStart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gramEnd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totally independent with toileting.</w:t>
            </w:r>
          </w:p>
        </w:tc>
      </w:tr>
    </w:tbl>
    <w:p w:rsidR="00086ED1" w:rsidRPr="00086ED1" w:rsidRDefault="00086ED1" w:rsidP="00086ED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86ED1">
        <w:rPr>
          <w:rFonts w:ascii="Arial" w:eastAsia="Times New Roman" w:hAnsi="Arial" w:cs="Arial"/>
          <w:color w:val="333333"/>
          <w:sz w:val="24"/>
          <w:szCs w:val="24"/>
        </w:rPr>
        <w:t>Which of Erikson’s stages includes children who are now interested in reaching out to the world around him or her, wants to be part of a group, and is interested in the effect his or her actions have on other people?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</w:tblGrid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2" type="#_x0000_t75" style="width:20.25pt;height:18pt" o:ole="">
                  <v:imagedata r:id="rId4" o:title=""/>
                </v:shape>
                <w:control r:id="rId29" w:name="DefaultOcxName9" w:shapeid="_x0000_i1132"/>
              </w:object>
            </w: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Trust versus Mistrust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1" type="#_x0000_t75" style="width:20.25pt;height:18pt" o:ole="">
                  <v:imagedata r:id="rId4" o:title=""/>
                </v:shape>
                <w:control r:id="rId30" w:name="DefaultOcxName16" w:shapeid="_x0000_i1131"/>
              </w:object>
            </w: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Autonomy versus Shame and Doubt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20.25pt;height:18pt" o:ole="">
                  <v:imagedata r:id="rId4" o:title=""/>
                </v:shape>
                <w:control r:id="rId31" w:name="DefaultOcxName26" w:shapeid="_x0000_i1130"/>
              </w:object>
            </w: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Initiative versus Guilt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9" type="#_x0000_t75" style="width:20.25pt;height:18pt" o:ole="">
                  <v:imagedata r:id="rId4" o:title=""/>
                </v:shape>
                <w:control r:id="rId32" w:name="DefaultOcxName36" w:shapeid="_x0000_i1129"/>
              </w:object>
            </w: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Industry versus Inferiority</w:t>
            </w:r>
          </w:p>
        </w:tc>
      </w:tr>
    </w:tbl>
    <w:p w:rsidR="00086ED1" w:rsidRPr="00086ED1" w:rsidRDefault="00086ED1" w:rsidP="00086ED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I</w:t>
      </w:r>
      <w:r w:rsidRPr="00086ED1">
        <w:rPr>
          <w:rFonts w:ascii="Arial" w:eastAsia="Times New Roman" w:hAnsi="Arial" w:cs="Arial"/>
          <w:color w:val="333333"/>
          <w:sz w:val="24"/>
          <w:szCs w:val="24"/>
        </w:rPr>
        <w:t>nfants and toddlers can: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7"/>
      </w:tblGrid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20.25pt;height:18pt" o:ole="">
                  <v:imagedata r:id="rId4" o:title=""/>
                </v:shape>
                <w:control r:id="rId33" w:name="DefaultOcxName10" w:shapeid="_x0000_i1148"/>
              </w:object>
            </w:r>
            <w:proofErr w:type="gramStart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communicate</w:t>
            </w:r>
            <w:proofErr w:type="gramEnd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through body movement.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7" type="#_x0000_t75" style="width:20.25pt;height:18pt" o:ole="">
                  <v:imagedata r:id="rId4" o:title=""/>
                </v:shape>
                <w:control r:id="rId34" w:name="DefaultOcxName17" w:shapeid="_x0000_i1147"/>
              </w:object>
            </w:r>
            <w:proofErr w:type="gramStart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engage</w:t>
            </w:r>
            <w:proofErr w:type="gramEnd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sensory experiences with materials.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6" type="#_x0000_t75" style="width:20.25pt;height:18pt" o:ole="">
                  <v:imagedata r:id="rId4" o:title=""/>
                </v:shape>
                <w:control r:id="rId35" w:name="DefaultOcxName27" w:shapeid="_x0000_i1146"/>
              </w:object>
            </w:r>
            <w:proofErr w:type="gramStart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begin</w:t>
            </w:r>
            <w:proofErr w:type="gramEnd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explore simple materials such as dough, finger paint.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20.25pt;height:18pt" o:ole="">
                  <v:imagedata r:id="rId4" o:title=""/>
                </v:shape>
                <w:control r:id="rId36" w:name="DefaultOcxName37" w:shapeid="_x0000_i1145"/>
              </w:object>
            </w: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:rsidR="00086ED1" w:rsidRPr="00086ED1" w:rsidRDefault="00086ED1" w:rsidP="00086ED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</w:t>
      </w:r>
      <w:r w:rsidRPr="00086ED1">
        <w:rPr>
          <w:rFonts w:ascii="Arial" w:eastAsia="Times New Roman" w:hAnsi="Arial" w:cs="Arial"/>
          <w:color w:val="333333"/>
          <w:sz w:val="24"/>
          <w:szCs w:val="24"/>
        </w:rPr>
        <w:t>he children who are likely to need the most help in developing language fluency at school are those children who: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0"/>
      </w:tblGrid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4" type="#_x0000_t75" style="width:20.25pt;height:18pt" o:ole="">
                  <v:imagedata r:id="rId4" o:title=""/>
                </v:shape>
                <w:control r:id="rId37" w:name="DefaultOcxName19" w:shapeid="_x0000_i1164"/>
              </w:object>
            </w:r>
            <w:proofErr w:type="gramStart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nonverbal at home and at school.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3" type="#_x0000_t75" style="width:20.25pt;height:18pt" o:ole="">
                  <v:imagedata r:id="rId4" o:title=""/>
                </v:shape>
                <w:control r:id="rId38" w:name="DefaultOcxName18" w:shapeid="_x0000_i1163"/>
              </w:object>
            </w:r>
            <w:proofErr w:type="gramStart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bilingual—speaking one language at home and a different one at school.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2" type="#_x0000_t75" style="width:20.25pt;height:18pt" o:ole="">
                  <v:imagedata r:id="rId4" o:title=""/>
                </v:shape>
                <w:control r:id="rId39" w:name="DefaultOcxName28" w:shapeid="_x0000_i1162"/>
              </w:object>
            </w:r>
            <w:proofErr w:type="gramStart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African American and use African American English at home.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1" type="#_x0000_t75" style="width:20.25pt;height:18pt" o:ole="">
                  <v:imagedata r:id="rId4" o:title=""/>
                </v:shape>
                <w:control r:id="rId40" w:name="DefaultOcxName38" w:shapeid="_x0000_i1161"/>
              </w:object>
            </w:r>
            <w:proofErr w:type="gramStart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stutter</w:t>
            </w:r>
            <w:proofErr w:type="gramEnd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have other serious speech impediments.</w:t>
            </w:r>
          </w:p>
        </w:tc>
      </w:tr>
    </w:tbl>
    <w:p w:rsidR="00086ED1" w:rsidRPr="00086ED1" w:rsidRDefault="00086ED1" w:rsidP="00086ED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86ED1">
        <w:rPr>
          <w:rFonts w:ascii="Arial" w:eastAsia="Times New Roman" w:hAnsi="Arial" w:cs="Arial"/>
          <w:color w:val="333333"/>
          <w:sz w:val="24"/>
          <w:szCs w:val="24"/>
        </w:rPr>
        <w:t>Arranging events as they occur in time is an example of: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3"/>
      </w:tblGrid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0" type="#_x0000_t75" style="width:20.25pt;height:18pt" o:ole="">
                  <v:imagedata r:id="rId4" o:title=""/>
                </v:shape>
                <w:control r:id="rId41" w:name="DefaultOcxName20" w:shapeid="_x0000_i1180"/>
              </w:object>
            </w: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Piagetian seriation.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9" type="#_x0000_t75" style="width:20.25pt;height:18pt" o:ole="">
                  <v:imagedata r:id="rId4" o:title=""/>
                </v:shape>
                <w:control r:id="rId42" w:name="DefaultOcxName110" w:shapeid="_x0000_i1179"/>
              </w:object>
            </w:r>
            <w:proofErr w:type="gramStart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temporal</w:t>
            </w:r>
            <w:proofErr w:type="gramEnd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ordering.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8" type="#_x0000_t75" style="width:20.25pt;height:18pt" o:ole="">
                  <v:imagedata r:id="rId4" o:title=""/>
                </v:shape>
                <w:control r:id="rId43" w:name="DefaultOcxName29" w:shapeid="_x0000_i1178"/>
              </w:object>
            </w:r>
            <w:proofErr w:type="gramStart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arranging</w:t>
            </w:r>
            <w:proofErr w:type="gramEnd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events according to a graduated scale.</w:t>
            </w:r>
          </w:p>
        </w:tc>
      </w:tr>
      <w:tr w:rsidR="00086ED1" w:rsidRPr="00086ED1" w:rsidTr="00086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ED1" w:rsidRPr="00086ED1" w:rsidRDefault="00086ED1" w:rsidP="0008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7" type="#_x0000_t75" style="width:20.25pt;height:18pt" o:ole="">
                  <v:imagedata r:id="rId4" o:title=""/>
                </v:shape>
                <w:control r:id="rId44" w:name="DefaultOcxName39" w:shapeid="_x0000_i1177"/>
              </w:object>
            </w:r>
            <w:proofErr w:type="spellStart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>Hornblow's</w:t>
            </w:r>
            <w:proofErr w:type="spellEnd"/>
            <w:r w:rsidRPr="0008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theory of systematic sequence.</w:t>
            </w:r>
          </w:p>
        </w:tc>
      </w:tr>
      <w:bookmarkEnd w:id="0"/>
    </w:tbl>
    <w:p w:rsidR="006F22C5" w:rsidRDefault="006F22C5"/>
    <w:sectPr w:rsidR="006F2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D1"/>
    <w:rsid w:val="00086ED1"/>
    <w:rsid w:val="006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5459-B7A7-48B5-B306-C66B0BE6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Goshorn</dc:creator>
  <cp:keywords/>
  <dc:description/>
  <cp:lastModifiedBy>Tammy Goshorn</cp:lastModifiedBy>
  <cp:revision>1</cp:revision>
  <dcterms:created xsi:type="dcterms:W3CDTF">2016-11-23T14:19:00Z</dcterms:created>
  <dcterms:modified xsi:type="dcterms:W3CDTF">2016-11-23T14:25:00Z</dcterms:modified>
</cp:coreProperties>
</file>