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BB" w:rsidRPr="008450BB" w:rsidRDefault="008450BB" w:rsidP="008450BB">
      <w:pPr>
        <w:shd w:val="clear" w:color="auto" w:fill="FFFFFF"/>
        <w:rPr>
          <w:rFonts w:ascii="Verdana" w:hAnsi="Verdana"/>
          <w:b/>
          <w:bCs/>
          <w:color w:val="0000EE"/>
          <w:sz w:val="27"/>
          <w:szCs w:val="27"/>
          <w:lang w:val="en-AU"/>
        </w:rPr>
      </w:pPr>
      <w:hyperlink r:id="rId5" w:anchor="d50015e3" w:history="1">
        <w:r w:rsidRPr="008450BB">
          <w:rPr>
            <w:rFonts w:ascii="Verdana" w:hAnsi="Verdana"/>
            <w:b/>
            <w:bCs/>
            <w:color w:val="0000FF"/>
            <w:sz w:val="27"/>
            <w:szCs w:val="27"/>
            <w:u w:val="single"/>
            <w:lang w:val="en-AU"/>
          </w:rPr>
          <w:br/>
        </w:r>
        <w:r w:rsidRPr="008450BB">
          <w:rPr>
            <w:rFonts w:ascii="Verdana" w:hAnsi="Verdana"/>
            <w:b/>
            <w:bCs/>
            <w:color w:val="0000FF"/>
            <w:sz w:val="27"/>
            <w:u w:val="single"/>
            <w:lang w:val="en-AU"/>
          </w:rPr>
          <w:t>DTC Descriptors</w:t>
        </w:r>
      </w:hyperlink>
    </w:p>
    <w:p w:rsidR="008450BB" w:rsidRPr="008450BB" w:rsidRDefault="008450BB" w:rsidP="008450BB">
      <w:pPr>
        <w:shd w:val="clear" w:color="auto" w:fill="FFFFFF"/>
        <w:ind w:left="720"/>
        <w:rPr>
          <w:rFonts w:ascii="Verdana" w:hAnsi="Verdana"/>
          <w:b/>
          <w:bCs/>
          <w:color w:val="000000"/>
          <w:sz w:val="27"/>
          <w:szCs w:val="27"/>
          <w:lang w:val="en-AU"/>
        </w:rPr>
      </w:pPr>
      <w:r w:rsidRPr="008450BB">
        <w:rPr>
          <w:rFonts w:ascii="Verdana" w:hAnsi="Verdana"/>
          <w:b/>
          <w:bCs/>
          <w:color w:val="000000"/>
          <w:sz w:val="27"/>
          <w:szCs w:val="27"/>
          <w:lang w:val="en-AU"/>
        </w:rPr>
        <w:t>DTC P0010</w:t>
      </w:r>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Camshaft Position (CMP) Actuator Solenoid Control Circuit</w:t>
      </w:r>
    </w:p>
    <w:p w:rsidR="008450BB" w:rsidRPr="008450BB" w:rsidRDefault="008450BB" w:rsidP="008450BB">
      <w:pPr>
        <w:shd w:val="clear" w:color="auto" w:fill="FFFFFF"/>
        <w:ind w:left="720"/>
        <w:rPr>
          <w:rFonts w:ascii="Verdana" w:hAnsi="Verdana"/>
          <w:b/>
          <w:bCs/>
          <w:color w:val="000000"/>
          <w:sz w:val="27"/>
          <w:szCs w:val="27"/>
          <w:lang w:val="en-AU"/>
        </w:rPr>
      </w:pPr>
      <w:r w:rsidRPr="008450BB">
        <w:rPr>
          <w:rFonts w:ascii="Verdana" w:hAnsi="Verdana"/>
          <w:b/>
          <w:bCs/>
          <w:color w:val="000000"/>
          <w:sz w:val="27"/>
          <w:szCs w:val="27"/>
          <w:lang w:val="en-AU"/>
        </w:rPr>
        <w:t>DTC P0011</w:t>
      </w:r>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Camshaft Position (CMP) System Performance</w:t>
      </w:r>
    </w:p>
    <w:p w:rsidR="008450BB" w:rsidRPr="008450BB" w:rsidRDefault="008450BB" w:rsidP="008450BB">
      <w:pPr>
        <w:shd w:val="clear" w:color="auto" w:fill="FFFFFF"/>
        <w:rPr>
          <w:rFonts w:ascii="Verdana" w:hAnsi="Verdana"/>
          <w:b/>
          <w:bCs/>
          <w:color w:val="0000EE"/>
          <w:sz w:val="27"/>
          <w:szCs w:val="27"/>
          <w:lang w:val="en-AU"/>
        </w:rPr>
      </w:pPr>
      <w:hyperlink r:id="rId6" w:anchor="d50015e30" w:history="1">
        <w:r w:rsidRPr="008450BB">
          <w:rPr>
            <w:rFonts w:ascii="Verdana" w:hAnsi="Verdana"/>
            <w:b/>
            <w:bCs/>
            <w:color w:val="0000FF"/>
            <w:sz w:val="27"/>
            <w:u w:val="single"/>
            <w:lang w:val="en-AU"/>
          </w:rPr>
          <w:t>Diagnostic Fault Information</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Perform the</w:t>
      </w:r>
      <w:r w:rsidRPr="008450BB">
        <w:rPr>
          <w:rFonts w:ascii="Verdana" w:hAnsi="Verdana" w:cs="Times New Roman"/>
          <w:color w:val="000000"/>
          <w:sz w:val="27"/>
          <w:lang w:val="en-AU"/>
        </w:rPr>
        <w:t> </w:t>
      </w:r>
      <w:hyperlink r:id="rId7" w:history="1">
        <w:r w:rsidRPr="008450BB">
          <w:rPr>
            <w:rFonts w:ascii="Verdana" w:hAnsi="Verdana" w:cs="Times New Roman"/>
            <w:color w:val="0000FF"/>
            <w:sz w:val="27"/>
            <w:u w:val="single"/>
            <w:lang w:val="en-AU"/>
          </w:rPr>
          <w:t>Diagnostic System Check - Vehicle</w:t>
        </w:r>
      </w:hyperlink>
      <w:r w:rsidRPr="008450BB">
        <w:rPr>
          <w:rFonts w:ascii="Verdana" w:hAnsi="Verdana" w:cs="Times New Roman"/>
          <w:color w:val="000000"/>
          <w:sz w:val="27"/>
          <w:lang w:val="en-AU"/>
        </w:rPr>
        <w:t> </w:t>
      </w:r>
      <w:r w:rsidRPr="008450BB">
        <w:rPr>
          <w:rFonts w:ascii="Verdana" w:hAnsi="Verdana" w:cs="Times New Roman"/>
          <w:color w:val="000000"/>
          <w:sz w:val="27"/>
          <w:szCs w:val="27"/>
          <w:lang w:val="en-AU"/>
        </w:rPr>
        <w:t>prior to using this diagnostic procedure.</w:t>
      </w:r>
    </w:p>
    <w:tbl>
      <w:tblPr>
        <w:tblW w:w="4750" w:type="pct"/>
        <w:tblInd w:w="720" w:type="dxa"/>
        <w:tblBorders>
          <w:top w:val="single" w:sz="18" w:space="0" w:color="000000"/>
          <w:left w:val="single" w:sz="18" w:space="0" w:color="000000"/>
          <w:bottom w:val="single" w:sz="18" w:space="0" w:color="000000"/>
          <w:right w:val="single" w:sz="18" w:space="0" w:color="000000"/>
        </w:tblBorders>
        <w:tblCellMar>
          <w:top w:w="15" w:type="dxa"/>
          <w:left w:w="15" w:type="dxa"/>
          <w:bottom w:w="100" w:type="dxa"/>
          <w:right w:w="15" w:type="dxa"/>
        </w:tblCellMar>
        <w:tblLook w:val="0000"/>
      </w:tblPr>
      <w:tblGrid>
        <w:gridCol w:w="2025"/>
        <w:gridCol w:w="1220"/>
        <w:gridCol w:w="1332"/>
        <w:gridCol w:w="752"/>
        <w:gridCol w:w="1197"/>
        <w:gridCol w:w="1587"/>
      </w:tblGrid>
      <w:tr w:rsidR="008450BB" w:rsidRPr="008450BB" w:rsidTr="008450BB">
        <w:trPr>
          <w:tblHeader/>
        </w:trPr>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Circuit</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Short to Ground</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High Resistance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Open</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center"/>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Short to Voltage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8450BB" w:rsidRDefault="008450BB" w:rsidP="008450BB">
            <w:pPr>
              <w:jc w:val="center"/>
              <w:rPr>
                <w:rFonts w:ascii="Times" w:hAnsi="Times" w:cs="Times New Roman"/>
                <w:b/>
                <w:sz w:val="20"/>
                <w:szCs w:val="20"/>
                <w:lang w:val="en-AU"/>
              </w:rPr>
            </w:pPr>
            <w:r w:rsidRPr="008450BB">
              <w:rPr>
                <w:rFonts w:ascii="Times" w:hAnsi="Times" w:cs="Times New Roman"/>
                <w:b/>
                <w:sz w:val="20"/>
                <w:szCs w:val="20"/>
                <w:lang w:val="en-AU"/>
              </w:rPr>
              <w:t>Signal Performance</w:t>
            </w:r>
          </w:p>
        </w:tc>
      </w:tr>
      <w:tr w:rsidR="008450BB" w:rsidRPr="008450BB" w:rsidTr="008450BB">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rPr>
                <w:rFonts w:ascii="Times" w:hAnsi="Times" w:cs="Times New Roman"/>
                <w:sz w:val="20"/>
                <w:szCs w:val="20"/>
                <w:lang w:val="en-AU"/>
              </w:rPr>
            </w:pPr>
            <w:r w:rsidRPr="008450BB">
              <w:rPr>
                <w:rFonts w:ascii="Times" w:hAnsi="Times" w:cs="Times New Roman"/>
                <w:sz w:val="20"/>
                <w:szCs w:val="20"/>
                <w:lang w:val="en-AU"/>
              </w:rPr>
              <w:t>CMP Actuator Solenoid High Control</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P0011</w:t>
            </w:r>
          </w:p>
        </w:tc>
      </w:tr>
      <w:tr w:rsidR="008450BB" w:rsidRPr="008450BB" w:rsidTr="008450BB">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rPr>
                <w:rFonts w:ascii="Times" w:hAnsi="Times" w:cs="Times New Roman"/>
                <w:sz w:val="20"/>
                <w:szCs w:val="20"/>
                <w:lang w:val="en-AU"/>
              </w:rPr>
            </w:pPr>
            <w:r w:rsidRPr="008450BB">
              <w:rPr>
                <w:rFonts w:ascii="Times" w:hAnsi="Times" w:cs="Times New Roman"/>
                <w:sz w:val="20"/>
                <w:szCs w:val="20"/>
                <w:lang w:val="en-AU"/>
              </w:rPr>
              <w:t>CMP Actuator Solenoid Low Reference</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P0010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8450BB" w:rsidRDefault="008450BB" w:rsidP="008450BB">
            <w:pPr>
              <w:jc w:val="center"/>
              <w:rPr>
                <w:rFonts w:ascii="Times" w:hAnsi="Times" w:cs="Times New Roman"/>
                <w:sz w:val="20"/>
                <w:szCs w:val="20"/>
                <w:lang w:val="en-AU"/>
              </w:rPr>
            </w:pPr>
            <w:r w:rsidRPr="008450BB">
              <w:rPr>
                <w:rFonts w:ascii="Times" w:hAnsi="Times" w:cs="Times New Roman"/>
                <w:sz w:val="20"/>
                <w:szCs w:val="20"/>
                <w:lang w:val="en-AU"/>
              </w:rPr>
              <w:t>—</w:t>
            </w:r>
          </w:p>
        </w:tc>
      </w:tr>
    </w:tbl>
    <w:p w:rsidR="008450BB" w:rsidRPr="008450BB" w:rsidRDefault="008450BB" w:rsidP="008450BB">
      <w:pPr>
        <w:shd w:val="clear" w:color="auto" w:fill="FFFFFF"/>
        <w:rPr>
          <w:rFonts w:ascii="Verdana" w:hAnsi="Verdana"/>
          <w:b/>
          <w:bCs/>
          <w:color w:val="0000EE"/>
          <w:sz w:val="27"/>
          <w:szCs w:val="27"/>
          <w:lang w:val="en-AU"/>
        </w:rPr>
      </w:pPr>
      <w:hyperlink r:id="rId8" w:anchor="d50015e187" w:history="1">
        <w:r w:rsidRPr="008450BB">
          <w:rPr>
            <w:rFonts w:ascii="Verdana" w:hAnsi="Verdana"/>
            <w:b/>
            <w:bCs/>
            <w:color w:val="0000FF"/>
            <w:sz w:val="27"/>
            <w:u w:val="single"/>
            <w:lang w:val="en-AU"/>
          </w:rPr>
          <w:t>Circuit/System Description</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The camshaft position actuator is attached to the camshaft and is hydraulically operated in order to change the angle of the camshaft relative to crankshaft position (CKP) . The camshaft position (CMP) actuator solenoid is controlled by the engine control module (ECM). The ECM sends a pulse width modulated 12-volt signal to a CMP actuator solenoid. The solenoid controls the amount of engine oil flow to the CMP actuator by extending a pintle within the solenoid. The pintle acts against a spool valve in the CMP actuator mechanism which is attached to the front of the camshaft. As the spool valve is moved oil is directed to the CMP actuator, which rotates the camshaft. The CMP actuator can change the cam angle a maximum of 25 degrees.</w:t>
      </w:r>
    </w:p>
    <w:p w:rsidR="008450BB" w:rsidRPr="008450BB" w:rsidRDefault="008450BB" w:rsidP="008450BB">
      <w:pPr>
        <w:shd w:val="clear" w:color="auto" w:fill="FFFFFF"/>
        <w:rPr>
          <w:rFonts w:ascii="Verdana" w:hAnsi="Verdana"/>
          <w:b/>
          <w:bCs/>
          <w:color w:val="0000EE"/>
          <w:sz w:val="27"/>
          <w:szCs w:val="27"/>
          <w:lang w:val="en-AU"/>
        </w:rPr>
      </w:pPr>
      <w:hyperlink r:id="rId9" w:anchor="d50015e196" w:history="1">
        <w:r w:rsidRPr="008450BB">
          <w:rPr>
            <w:rFonts w:ascii="Verdana" w:hAnsi="Verdana"/>
            <w:b/>
            <w:bCs/>
            <w:color w:val="0000FF"/>
            <w:sz w:val="27"/>
            <w:u w:val="single"/>
            <w:lang w:val="en-AU"/>
          </w:rPr>
          <w:t>Conditions for Running the DTC</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P0010</w:t>
      </w:r>
    </w:p>
    <w:p w:rsidR="008450BB" w:rsidRPr="008450BB" w:rsidRDefault="008450BB" w:rsidP="008450BB">
      <w:pPr>
        <w:numPr>
          <w:ilvl w:val="0"/>
          <w:numId w:val="11"/>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ignition is in Crank or Run.</w:t>
      </w:r>
    </w:p>
    <w:p w:rsidR="008450BB" w:rsidRPr="008450BB" w:rsidRDefault="008450BB" w:rsidP="008450BB">
      <w:pPr>
        <w:numPr>
          <w:ilvl w:val="0"/>
          <w:numId w:val="11"/>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system voltage is between 11–18</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volts.</w:t>
      </w:r>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P0011</w:t>
      </w:r>
    </w:p>
    <w:p w:rsidR="008450BB" w:rsidRPr="008450BB" w:rsidRDefault="008450BB" w:rsidP="008450BB">
      <w:pPr>
        <w:numPr>
          <w:ilvl w:val="0"/>
          <w:numId w:val="1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DTCs</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P0010, P0016, P0335, P0336, P0340, or P0341 are not set.</w:t>
      </w:r>
    </w:p>
    <w:p w:rsidR="008450BB" w:rsidRPr="008450BB" w:rsidRDefault="008450BB" w:rsidP="008450BB">
      <w:pPr>
        <w:numPr>
          <w:ilvl w:val="0"/>
          <w:numId w:val="1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system voltage is between 11–18</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volts.</w:t>
      </w:r>
    </w:p>
    <w:p w:rsidR="008450BB" w:rsidRPr="008450BB" w:rsidRDefault="008450BB" w:rsidP="008450BB">
      <w:pPr>
        <w:numPr>
          <w:ilvl w:val="0"/>
          <w:numId w:val="1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engine is running.</w:t>
      </w:r>
    </w:p>
    <w:p w:rsidR="008450BB" w:rsidRPr="008450BB" w:rsidRDefault="008450BB" w:rsidP="008450BB">
      <w:pPr>
        <w:numPr>
          <w:ilvl w:val="0"/>
          <w:numId w:val="1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ECM has enabled the CMP actuator and commanded greater than 0</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degrees.</w:t>
      </w:r>
    </w:p>
    <w:p w:rsidR="008450BB" w:rsidRPr="008450BB" w:rsidRDefault="008450BB" w:rsidP="008450BB">
      <w:pPr>
        <w:numPr>
          <w:ilvl w:val="0"/>
          <w:numId w:val="1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DTC</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P0011 runs continuously when the above conditions are met.</w:t>
      </w:r>
    </w:p>
    <w:p w:rsidR="008450BB" w:rsidRPr="008450BB" w:rsidRDefault="008450BB" w:rsidP="008450BB">
      <w:pPr>
        <w:shd w:val="clear" w:color="auto" w:fill="FFFFFF"/>
        <w:rPr>
          <w:rFonts w:ascii="Verdana" w:hAnsi="Verdana"/>
          <w:b/>
          <w:bCs/>
          <w:color w:val="0000EE"/>
          <w:sz w:val="27"/>
          <w:szCs w:val="27"/>
          <w:lang w:val="en-AU"/>
        </w:rPr>
      </w:pPr>
      <w:hyperlink r:id="rId10" w:anchor="d50015e257" w:history="1">
        <w:r w:rsidRPr="008450BB">
          <w:rPr>
            <w:rFonts w:ascii="Verdana" w:hAnsi="Verdana"/>
            <w:b/>
            <w:bCs/>
            <w:color w:val="0000FF"/>
            <w:sz w:val="27"/>
            <w:u w:val="single"/>
            <w:lang w:val="en-AU"/>
          </w:rPr>
          <w:t>Conditions for Setting the DTC</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b/>
          <w:color w:val="000000"/>
          <w:sz w:val="27"/>
          <w:szCs w:val="27"/>
          <w:lang w:val="en-AU"/>
        </w:rPr>
        <w:t>P0010</w:t>
      </w:r>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The ECM detects that the state of the driver and the state of the circuit do not match. The ECM will detect an open, short to ground, or a short to voltage on the high control circuit or an open on the low reference circuit for more than 6.25</w:t>
      </w:r>
      <w:r w:rsidRPr="008450BB">
        <w:rPr>
          <w:rFonts w:ascii="Times New Roman" w:hAnsi="Times New Roman" w:cs="Times New Roman"/>
          <w:color w:val="000000"/>
          <w:sz w:val="27"/>
          <w:szCs w:val="27"/>
          <w:lang w:val="en-AU"/>
        </w:rPr>
        <w:t> </w:t>
      </w:r>
      <w:r w:rsidRPr="008450BB">
        <w:rPr>
          <w:rFonts w:ascii="Verdana" w:hAnsi="Verdana" w:cs="Times New Roman"/>
          <w:color w:val="000000"/>
          <w:sz w:val="27"/>
          <w:szCs w:val="27"/>
          <w:lang w:val="en-AU"/>
        </w:rPr>
        <w:t>seconds.</w:t>
      </w:r>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P0011</w:t>
      </w:r>
    </w:p>
    <w:p w:rsidR="008450BB" w:rsidRPr="008450BB" w:rsidRDefault="008450BB" w:rsidP="008450BB">
      <w:pPr>
        <w:numPr>
          <w:ilvl w:val="0"/>
          <w:numId w:val="13"/>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CMP angle from the ECM is stable. If the CMP angle varies more than 7.5</w:t>
      </w:r>
      <w:r w:rsidRPr="008450BB">
        <w:rPr>
          <w:rFonts w:ascii="Times New Roman" w:hAnsi="Times New Roman" w:cs="Times New Roman"/>
          <w:color w:val="000000"/>
          <w:sz w:val="27"/>
          <w:szCs w:val="27"/>
          <w:lang w:val="en-AU"/>
        </w:rPr>
        <w:t>♦</w:t>
      </w:r>
      <w:r w:rsidRPr="008450BB">
        <w:rPr>
          <w:rFonts w:ascii="Verdana" w:hAnsi="Verdana"/>
          <w:color w:val="000000"/>
          <w:sz w:val="27"/>
          <w:szCs w:val="27"/>
          <w:lang w:val="en-AU"/>
        </w:rPr>
        <w:t>cam degrees, then a stability timer of 2</w:t>
      </w:r>
      <w:r w:rsidRPr="008450BB">
        <w:rPr>
          <w:rFonts w:ascii="Times New Roman" w:hAnsi="Times New Roman" w:cs="Times New Roman"/>
          <w:color w:val="000000"/>
          <w:sz w:val="27"/>
          <w:szCs w:val="27"/>
          <w:lang w:val="en-AU"/>
        </w:rPr>
        <w:t>♦</w:t>
      </w:r>
      <w:r w:rsidRPr="008450BB">
        <w:rPr>
          <w:rFonts w:ascii="Verdana" w:hAnsi="Verdana"/>
          <w:color w:val="000000"/>
          <w:sz w:val="27"/>
          <w:szCs w:val="27"/>
          <w:lang w:val="en-AU"/>
        </w:rPr>
        <w:t>seconds must expire before evaluating fail condition.</w:t>
      </w:r>
    </w:p>
    <w:p w:rsidR="008450BB" w:rsidRPr="008450BB" w:rsidRDefault="008450BB" w:rsidP="008450BB">
      <w:pPr>
        <w:numPr>
          <w:ilvl w:val="0"/>
          <w:numId w:val="13"/>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difference between the desired CMP and the actual CMP angle is more than 8</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degrees for 26</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seconds during an 80</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second sample.</w:t>
      </w:r>
    </w:p>
    <w:p w:rsidR="008450BB" w:rsidRPr="008450BB" w:rsidRDefault="008450BB" w:rsidP="008450BB">
      <w:pPr>
        <w:shd w:val="clear" w:color="auto" w:fill="FFFFFF"/>
        <w:rPr>
          <w:rFonts w:ascii="Verdana" w:hAnsi="Verdana"/>
          <w:b/>
          <w:bCs/>
          <w:color w:val="0000EE"/>
          <w:sz w:val="27"/>
          <w:szCs w:val="27"/>
          <w:lang w:val="en-AU"/>
        </w:rPr>
      </w:pPr>
      <w:hyperlink r:id="rId11" w:anchor="d50015e291" w:history="1">
        <w:r w:rsidRPr="008450BB">
          <w:rPr>
            <w:rFonts w:ascii="Verdana" w:hAnsi="Verdana"/>
            <w:b/>
            <w:bCs/>
            <w:color w:val="0000FF"/>
            <w:sz w:val="27"/>
            <w:u w:val="single"/>
            <w:lang w:val="en-AU"/>
          </w:rPr>
          <w:t>Action Taken When the DTC Sets</w:t>
        </w:r>
      </w:hyperlink>
    </w:p>
    <w:p w:rsidR="008450BB" w:rsidRPr="008450BB" w:rsidRDefault="008450BB" w:rsidP="008450BB">
      <w:pPr>
        <w:numPr>
          <w:ilvl w:val="0"/>
          <w:numId w:val="14"/>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DTC P0010 and P0011 are Type B DTCs.</w:t>
      </w:r>
    </w:p>
    <w:p w:rsidR="008450BB" w:rsidRPr="008450BB" w:rsidRDefault="008450BB" w:rsidP="008450BB">
      <w:pPr>
        <w:numPr>
          <w:ilvl w:val="0"/>
          <w:numId w:val="14"/>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The CMP actuator is commanded to the home or parked position.</w:t>
      </w:r>
    </w:p>
    <w:p w:rsidR="008450BB" w:rsidRPr="008450BB" w:rsidRDefault="008450BB" w:rsidP="008450BB">
      <w:pPr>
        <w:shd w:val="clear" w:color="auto" w:fill="FFFFFF"/>
        <w:rPr>
          <w:rFonts w:ascii="Verdana" w:hAnsi="Verdana"/>
          <w:b/>
          <w:bCs/>
          <w:color w:val="0000EE"/>
          <w:sz w:val="27"/>
          <w:szCs w:val="27"/>
          <w:lang w:val="en-AU"/>
        </w:rPr>
      </w:pPr>
      <w:hyperlink r:id="rId12" w:anchor="d50015e312" w:history="1">
        <w:r w:rsidRPr="008450BB">
          <w:rPr>
            <w:rFonts w:ascii="Verdana" w:hAnsi="Verdana"/>
            <w:b/>
            <w:bCs/>
            <w:color w:val="0000FF"/>
            <w:sz w:val="27"/>
            <w:u w:val="single"/>
            <w:lang w:val="en-AU"/>
          </w:rPr>
          <w:t>Conditions for Clearing the MIL/DTC</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DTC P0010 and P0011 are Type B DTCs.</w:t>
      </w:r>
    </w:p>
    <w:p w:rsidR="008450BB" w:rsidRPr="008450BB" w:rsidRDefault="008450BB" w:rsidP="008450BB">
      <w:pPr>
        <w:shd w:val="clear" w:color="auto" w:fill="FFFFFF"/>
        <w:rPr>
          <w:rFonts w:ascii="Verdana" w:hAnsi="Verdana"/>
          <w:b/>
          <w:bCs/>
          <w:color w:val="0000EE"/>
          <w:sz w:val="27"/>
          <w:szCs w:val="27"/>
          <w:lang w:val="en-AU"/>
        </w:rPr>
      </w:pPr>
      <w:hyperlink r:id="rId13" w:anchor="d50015e321" w:history="1">
        <w:r w:rsidRPr="008450BB">
          <w:rPr>
            <w:rFonts w:ascii="Verdana" w:hAnsi="Verdana"/>
            <w:b/>
            <w:bCs/>
            <w:color w:val="0000FF"/>
            <w:sz w:val="27"/>
            <w:u w:val="single"/>
            <w:lang w:val="en-AU"/>
          </w:rPr>
          <w:t>Reference Information</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b/>
          <w:color w:val="000000"/>
          <w:sz w:val="27"/>
          <w:szCs w:val="27"/>
          <w:lang w:val="en-AU"/>
        </w:rPr>
        <w:t>Schematic Reference</w:t>
      </w:r>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hyperlink r:id="rId14" w:history="1">
        <w:r w:rsidRPr="008450BB">
          <w:rPr>
            <w:rFonts w:ascii="Verdana" w:hAnsi="Verdana" w:cs="Times New Roman"/>
            <w:color w:val="0000FF"/>
            <w:sz w:val="27"/>
            <w:u w:val="single"/>
            <w:lang w:val="en-AU"/>
          </w:rPr>
          <w:t>Engine Controls Schematics</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Connector End View Reference</w:t>
      </w:r>
    </w:p>
    <w:p w:rsidR="008450BB" w:rsidRPr="008450BB" w:rsidRDefault="008450BB" w:rsidP="008450BB">
      <w:pPr>
        <w:numPr>
          <w:ilvl w:val="0"/>
          <w:numId w:val="15"/>
        </w:numPr>
        <w:shd w:val="clear" w:color="auto" w:fill="FFFFFF"/>
        <w:spacing w:beforeLines="1"/>
        <w:ind w:left="1440" w:firstLine="0"/>
        <w:rPr>
          <w:rFonts w:ascii="Verdana" w:hAnsi="Verdana"/>
          <w:color w:val="000000"/>
          <w:sz w:val="27"/>
          <w:szCs w:val="27"/>
          <w:lang w:val="en-AU"/>
        </w:rPr>
      </w:pPr>
      <w:hyperlink r:id="rId15" w:history="1">
        <w:r w:rsidRPr="008450BB">
          <w:rPr>
            <w:rFonts w:ascii="Verdana" w:hAnsi="Verdana"/>
            <w:color w:val="0000FF"/>
            <w:sz w:val="27"/>
            <w:u w:val="single"/>
            <w:lang w:val="en-AU"/>
          </w:rPr>
          <w:t>Engine Control Module Connector End Views</w:t>
        </w:r>
      </w:hyperlink>
    </w:p>
    <w:p w:rsidR="008450BB" w:rsidRPr="008450BB" w:rsidRDefault="008450BB" w:rsidP="008450BB">
      <w:pPr>
        <w:numPr>
          <w:ilvl w:val="0"/>
          <w:numId w:val="15"/>
        </w:numPr>
        <w:shd w:val="clear" w:color="auto" w:fill="FFFFFF"/>
        <w:spacing w:beforeLines="1"/>
        <w:ind w:left="1440" w:firstLine="0"/>
        <w:rPr>
          <w:rFonts w:ascii="Verdana" w:hAnsi="Verdana"/>
          <w:color w:val="000000"/>
          <w:sz w:val="27"/>
          <w:szCs w:val="27"/>
          <w:lang w:val="en-AU"/>
        </w:rPr>
      </w:pPr>
      <w:hyperlink r:id="rId16" w:history="1">
        <w:r w:rsidRPr="008450BB">
          <w:rPr>
            <w:rFonts w:ascii="Verdana" w:hAnsi="Verdana"/>
            <w:color w:val="0000FF"/>
            <w:sz w:val="27"/>
            <w:u w:val="single"/>
            <w:lang w:val="en-AU"/>
          </w:rPr>
          <w:t>Engine Controls Connector End Views</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Electrical Information Reference</w:t>
      </w:r>
    </w:p>
    <w:p w:rsidR="008450BB" w:rsidRPr="008450BB" w:rsidRDefault="008450BB" w:rsidP="008450BB">
      <w:pPr>
        <w:numPr>
          <w:ilvl w:val="0"/>
          <w:numId w:val="16"/>
        </w:numPr>
        <w:shd w:val="clear" w:color="auto" w:fill="FFFFFF"/>
        <w:spacing w:beforeLines="1"/>
        <w:ind w:left="1440" w:firstLine="0"/>
        <w:rPr>
          <w:rFonts w:ascii="Verdana" w:hAnsi="Verdana"/>
          <w:color w:val="000000"/>
          <w:sz w:val="27"/>
          <w:szCs w:val="27"/>
          <w:lang w:val="en-AU"/>
        </w:rPr>
      </w:pPr>
      <w:hyperlink r:id="rId17" w:history="1">
        <w:r w:rsidRPr="008450BB">
          <w:rPr>
            <w:rFonts w:ascii="Verdana" w:hAnsi="Verdana"/>
            <w:color w:val="0000FF"/>
            <w:sz w:val="27"/>
            <w:u w:val="single"/>
            <w:lang w:val="en-AU"/>
          </w:rPr>
          <w:t>Circuit Testing</w:t>
        </w:r>
      </w:hyperlink>
    </w:p>
    <w:p w:rsidR="008450BB" w:rsidRPr="008450BB" w:rsidRDefault="008450BB" w:rsidP="008450BB">
      <w:pPr>
        <w:numPr>
          <w:ilvl w:val="0"/>
          <w:numId w:val="16"/>
        </w:numPr>
        <w:shd w:val="clear" w:color="auto" w:fill="FFFFFF"/>
        <w:spacing w:beforeLines="1"/>
        <w:ind w:left="1440" w:firstLine="0"/>
        <w:rPr>
          <w:rFonts w:ascii="Verdana" w:hAnsi="Verdana"/>
          <w:color w:val="000000"/>
          <w:sz w:val="27"/>
          <w:szCs w:val="27"/>
          <w:lang w:val="en-AU"/>
        </w:rPr>
      </w:pPr>
      <w:hyperlink r:id="rId18" w:history="1">
        <w:r w:rsidRPr="008450BB">
          <w:rPr>
            <w:rFonts w:ascii="Verdana" w:hAnsi="Verdana"/>
            <w:color w:val="0000FF"/>
            <w:sz w:val="27"/>
            <w:u w:val="single"/>
            <w:lang w:val="en-AU"/>
          </w:rPr>
          <w:t>Connector Repairs</w:t>
        </w:r>
      </w:hyperlink>
    </w:p>
    <w:p w:rsidR="008450BB" w:rsidRPr="008450BB" w:rsidRDefault="008450BB" w:rsidP="008450BB">
      <w:pPr>
        <w:numPr>
          <w:ilvl w:val="0"/>
          <w:numId w:val="16"/>
        </w:numPr>
        <w:shd w:val="clear" w:color="auto" w:fill="FFFFFF"/>
        <w:spacing w:beforeLines="1"/>
        <w:ind w:left="1440" w:firstLine="0"/>
        <w:rPr>
          <w:rFonts w:ascii="Verdana" w:hAnsi="Verdana"/>
          <w:color w:val="000000"/>
          <w:sz w:val="27"/>
          <w:szCs w:val="27"/>
          <w:lang w:val="en-AU"/>
        </w:rPr>
      </w:pPr>
      <w:hyperlink r:id="rId19" w:history="1">
        <w:r w:rsidRPr="008450BB">
          <w:rPr>
            <w:rFonts w:ascii="Verdana" w:hAnsi="Verdana"/>
            <w:color w:val="0000FF"/>
            <w:sz w:val="27"/>
            <w:u w:val="single"/>
            <w:lang w:val="en-AU"/>
          </w:rPr>
          <w:t>Testing for Intermittent Conditions and Poor Connections</w:t>
        </w:r>
      </w:hyperlink>
    </w:p>
    <w:p w:rsidR="008450BB" w:rsidRPr="008450BB" w:rsidRDefault="008450BB" w:rsidP="008450BB">
      <w:pPr>
        <w:numPr>
          <w:ilvl w:val="0"/>
          <w:numId w:val="16"/>
        </w:numPr>
        <w:shd w:val="clear" w:color="auto" w:fill="FFFFFF"/>
        <w:spacing w:beforeLines="1"/>
        <w:ind w:left="1440" w:firstLine="0"/>
        <w:rPr>
          <w:rFonts w:ascii="Verdana" w:hAnsi="Verdana"/>
          <w:color w:val="000000"/>
          <w:sz w:val="27"/>
          <w:szCs w:val="27"/>
          <w:lang w:val="en-AU"/>
        </w:rPr>
      </w:pPr>
      <w:hyperlink r:id="rId20" w:history="1">
        <w:r w:rsidRPr="008450BB">
          <w:rPr>
            <w:rFonts w:ascii="Verdana" w:hAnsi="Verdana"/>
            <w:color w:val="0000FF"/>
            <w:sz w:val="27"/>
            <w:u w:val="single"/>
            <w:lang w:val="en-AU"/>
          </w:rPr>
          <w:t>Wiring Repairs</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DTC Type Reference</w:t>
      </w:r>
    </w:p>
    <w:p w:rsidR="008450BB" w:rsidRPr="008450BB" w:rsidRDefault="008450BB" w:rsidP="008450BB">
      <w:pPr>
        <w:numPr>
          <w:ilvl w:val="0"/>
          <w:numId w:val="17"/>
        </w:numPr>
        <w:shd w:val="clear" w:color="auto" w:fill="FFFFFF"/>
        <w:spacing w:beforeLines="1"/>
        <w:ind w:left="1440" w:firstLine="0"/>
        <w:rPr>
          <w:rFonts w:ascii="Verdana" w:hAnsi="Verdana"/>
          <w:color w:val="000000"/>
          <w:sz w:val="27"/>
          <w:szCs w:val="27"/>
          <w:lang w:val="en-AU"/>
        </w:rPr>
      </w:pPr>
      <w:hyperlink r:id="rId21" w:history="1">
        <w:r w:rsidRPr="008450BB">
          <w:rPr>
            <w:rFonts w:ascii="Verdana" w:hAnsi="Verdana"/>
            <w:color w:val="0000FF"/>
            <w:sz w:val="27"/>
            <w:u w:val="single"/>
            <w:lang w:val="en-AU"/>
          </w:rPr>
          <w:t>Powertrain Diagnostic Trouble Code (DTC) Type Definitions</w:t>
        </w:r>
      </w:hyperlink>
    </w:p>
    <w:p w:rsidR="008450BB" w:rsidRPr="008450BB" w:rsidRDefault="008450BB" w:rsidP="008450BB">
      <w:pPr>
        <w:numPr>
          <w:ilvl w:val="0"/>
          <w:numId w:val="17"/>
        </w:numPr>
        <w:shd w:val="clear" w:color="auto" w:fill="FFFFFF"/>
        <w:spacing w:beforeLines="1"/>
        <w:ind w:left="1440" w:firstLine="0"/>
        <w:rPr>
          <w:rFonts w:ascii="Verdana" w:hAnsi="Verdana"/>
          <w:color w:val="000000"/>
          <w:sz w:val="27"/>
          <w:szCs w:val="27"/>
          <w:lang w:val="en-AU"/>
        </w:rPr>
      </w:pPr>
      <w:hyperlink r:id="rId22" w:history="1">
        <w:r w:rsidRPr="008450BB">
          <w:rPr>
            <w:rFonts w:ascii="Verdana" w:hAnsi="Verdana"/>
            <w:color w:val="0000FF"/>
            <w:sz w:val="27"/>
            <w:u w:val="single"/>
            <w:lang w:val="en-AU"/>
          </w:rPr>
          <w:t>Diagnostic Trouble Code (DTC) Types</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Scan Tool Reference</w:t>
      </w:r>
    </w:p>
    <w:p w:rsidR="008450BB" w:rsidRPr="008450BB" w:rsidRDefault="008450BB" w:rsidP="008450BB">
      <w:pPr>
        <w:numPr>
          <w:ilvl w:val="0"/>
          <w:numId w:val="18"/>
        </w:numPr>
        <w:shd w:val="clear" w:color="auto" w:fill="FFFFFF"/>
        <w:spacing w:beforeLines="1"/>
        <w:ind w:left="1440" w:firstLine="0"/>
        <w:rPr>
          <w:rFonts w:ascii="Verdana" w:hAnsi="Verdana"/>
          <w:color w:val="000000"/>
          <w:sz w:val="27"/>
          <w:szCs w:val="27"/>
          <w:lang w:val="en-AU"/>
        </w:rPr>
      </w:pPr>
      <w:hyperlink r:id="rId23" w:history="1">
        <w:r w:rsidRPr="008450BB">
          <w:rPr>
            <w:rFonts w:ascii="Verdana" w:hAnsi="Verdana"/>
            <w:color w:val="0000FF"/>
            <w:sz w:val="27"/>
            <w:u w:val="single"/>
            <w:lang w:val="en-AU"/>
          </w:rPr>
          <w:t>Scan Tool Data List</w:t>
        </w:r>
      </w:hyperlink>
    </w:p>
    <w:p w:rsidR="008450BB" w:rsidRPr="008450BB" w:rsidRDefault="008450BB" w:rsidP="008450BB">
      <w:pPr>
        <w:numPr>
          <w:ilvl w:val="0"/>
          <w:numId w:val="18"/>
        </w:numPr>
        <w:shd w:val="clear" w:color="auto" w:fill="FFFFFF"/>
        <w:spacing w:beforeLines="1"/>
        <w:ind w:left="1440" w:firstLine="0"/>
        <w:rPr>
          <w:rFonts w:ascii="Verdana" w:hAnsi="Verdana"/>
          <w:color w:val="000000"/>
          <w:sz w:val="27"/>
          <w:szCs w:val="27"/>
          <w:lang w:val="en-AU"/>
        </w:rPr>
      </w:pPr>
      <w:hyperlink r:id="rId24" w:history="1">
        <w:r w:rsidRPr="008450BB">
          <w:rPr>
            <w:rFonts w:ascii="Verdana" w:hAnsi="Verdana"/>
            <w:color w:val="0000FF"/>
            <w:sz w:val="27"/>
            <w:u w:val="single"/>
            <w:lang w:val="en-AU"/>
          </w:rPr>
          <w:t>Scan Tool Data Definitions</w:t>
        </w:r>
      </w:hyperlink>
    </w:p>
    <w:p w:rsidR="008450BB" w:rsidRPr="008450BB" w:rsidRDefault="008450BB" w:rsidP="008450BB">
      <w:pPr>
        <w:numPr>
          <w:ilvl w:val="0"/>
          <w:numId w:val="18"/>
        </w:numPr>
        <w:shd w:val="clear" w:color="auto" w:fill="FFFFFF"/>
        <w:spacing w:beforeLines="1"/>
        <w:ind w:left="1440" w:firstLine="0"/>
        <w:rPr>
          <w:rFonts w:ascii="Verdana" w:hAnsi="Verdana"/>
          <w:color w:val="000000"/>
          <w:sz w:val="27"/>
          <w:szCs w:val="27"/>
          <w:lang w:val="en-AU"/>
        </w:rPr>
      </w:pPr>
      <w:hyperlink r:id="rId25" w:history="1">
        <w:r w:rsidRPr="008450BB">
          <w:rPr>
            <w:rFonts w:ascii="Verdana" w:hAnsi="Verdana"/>
            <w:color w:val="0000FF"/>
            <w:sz w:val="27"/>
            <w:u w:val="single"/>
            <w:lang w:val="en-AU"/>
          </w:rPr>
          <w:t>Scan Tool Output Controls</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Description and Operation</w:t>
      </w:r>
    </w:p>
    <w:p w:rsidR="008450BB" w:rsidRPr="008450BB" w:rsidRDefault="008450BB" w:rsidP="008450BB">
      <w:pPr>
        <w:numPr>
          <w:ilvl w:val="0"/>
          <w:numId w:val="19"/>
        </w:numPr>
        <w:shd w:val="clear" w:color="auto" w:fill="FFFFFF"/>
        <w:spacing w:beforeLines="1"/>
        <w:ind w:left="1440" w:firstLine="0"/>
        <w:rPr>
          <w:rFonts w:ascii="Verdana" w:hAnsi="Verdana"/>
          <w:color w:val="000000"/>
          <w:sz w:val="27"/>
          <w:szCs w:val="27"/>
          <w:lang w:val="en-AU"/>
        </w:rPr>
      </w:pPr>
      <w:hyperlink r:id="rId26" w:history="1">
        <w:r w:rsidRPr="008450BB">
          <w:rPr>
            <w:rFonts w:ascii="Verdana" w:hAnsi="Verdana"/>
            <w:color w:val="0000FF"/>
            <w:sz w:val="27"/>
            <w:u w:val="single"/>
            <w:lang w:val="en-AU"/>
          </w:rPr>
          <w:t>Camshaft Actuator System Description</w:t>
        </w:r>
      </w:hyperlink>
    </w:p>
    <w:p w:rsidR="008450BB" w:rsidRPr="008450BB" w:rsidRDefault="008450BB" w:rsidP="008450BB">
      <w:pPr>
        <w:numPr>
          <w:ilvl w:val="0"/>
          <w:numId w:val="19"/>
        </w:numPr>
        <w:shd w:val="clear" w:color="auto" w:fill="FFFFFF"/>
        <w:spacing w:beforeLines="1"/>
        <w:ind w:left="1440" w:firstLine="0"/>
        <w:rPr>
          <w:rFonts w:ascii="Verdana" w:hAnsi="Verdana"/>
          <w:color w:val="000000"/>
          <w:sz w:val="27"/>
          <w:szCs w:val="27"/>
          <w:lang w:val="en-AU"/>
        </w:rPr>
      </w:pPr>
      <w:hyperlink r:id="rId27" w:history="1">
        <w:r w:rsidRPr="008450BB">
          <w:rPr>
            <w:rFonts w:ascii="Verdana" w:hAnsi="Verdana"/>
            <w:color w:val="0000FF"/>
            <w:sz w:val="27"/>
            <w:u w:val="single"/>
            <w:lang w:val="en-AU"/>
          </w:rPr>
          <w:t>Lubrication Description</w:t>
        </w:r>
      </w:hyperlink>
    </w:p>
    <w:p w:rsidR="008450BB" w:rsidRPr="008450BB" w:rsidRDefault="008450BB" w:rsidP="008450BB">
      <w:pPr>
        <w:shd w:val="clear" w:color="auto" w:fill="FFFFFF"/>
        <w:rPr>
          <w:rFonts w:ascii="Verdana" w:hAnsi="Verdana"/>
          <w:b/>
          <w:bCs/>
          <w:color w:val="0000EE"/>
          <w:sz w:val="27"/>
          <w:szCs w:val="27"/>
          <w:lang w:val="en-AU"/>
        </w:rPr>
      </w:pPr>
      <w:hyperlink r:id="rId28" w:anchor="d50015e487" w:history="1">
        <w:r w:rsidRPr="008450BB">
          <w:rPr>
            <w:rFonts w:ascii="Verdana" w:hAnsi="Verdana"/>
            <w:b/>
            <w:bCs/>
            <w:color w:val="0000FF"/>
            <w:sz w:val="27"/>
            <w:u w:val="single"/>
            <w:lang w:val="en-AU"/>
          </w:rPr>
          <w:t>Circuit/System Verification</w:t>
        </w:r>
      </w:hyperlink>
    </w:p>
    <w:p w:rsidR="008450BB" w:rsidRPr="008450BB" w:rsidRDefault="008450BB" w:rsidP="008450BB">
      <w:pPr>
        <w:shd w:val="clear" w:color="auto" w:fill="FFFFFF"/>
        <w:ind w:left="2952" w:hanging="1512"/>
        <w:rPr>
          <w:rFonts w:ascii="Verdana" w:hAnsi="Verdana" w:cs="Times New Roman"/>
          <w:color w:val="000000"/>
          <w:sz w:val="27"/>
          <w:szCs w:val="27"/>
          <w:lang w:val="en-AU"/>
        </w:rPr>
      </w:pPr>
      <w:r w:rsidRPr="008450BB">
        <w:rPr>
          <w:rFonts w:ascii="Verdana" w:hAnsi="Verdana" w:cs="Times New Roman"/>
          <w:b/>
          <w:color w:val="000000"/>
          <w:sz w:val="27"/>
          <w:szCs w:val="27"/>
          <w:lang w:val="en-AU"/>
        </w:rPr>
        <w:t>Important:</w:t>
      </w:r>
      <w:r w:rsidRPr="008450BB">
        <w:rPr>
          <w:rFonts w:ascii="Verdana" w:hAnsi="Verdana" w:cs="Times New Roman"/>
          <w:b/>
          <w:color w:val="000000"/>
          <w:sz w:val="27"/>
          <w:lang w:val="en-AU"/>
        </w:rPr>
        <w:t> </w:t>
      </w:r>
      <w:r w:rsidRPr="008450BB">
        <w:rPr>
          <w:rFonts w:ascii="Verdana" w:hAnsi="Verdana" w:cs="Times New Roman"/>
          <w:color w:val="000000"/>
          <w:sz w:val="27"/>
          <w:szCs w:val="27"/>
          <w:lang w:val="en-AU"/>
        </w:rPr>
        <w:t>The supply of clean pressurized engine oil to the CMP actuator is essential to CMP actuator performance.</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Observe the engine oil level. The engine oil level should be within operating range. Refer to</w:t>
      </w:r>
      <w:r w:rsidRPr="008450BB">
        <w:rPr>
          <w:rFonts w:ascii="Verdana" w:hAnsi="Verdana"/>
          <w:color w:val="000000"/>
          <w:sz w:val="27"/>
          <w:lang w:val="en-AU"/>
        </w:rPr>
        <w:t> </w:t>
      </w:r>
      <w:hyperlink r:id="rId29" w:history="1">
        <w:r w:rsidRPr="008450BB">
          <w:rPr>
            <w:rFonts w:ascii="Verdana" w:hAnsi="Verdana"/>
            <w:color w:val="0000FF"/>
            <w:sz w:val="27"/>
            <w:u w:val="single"/>
            <w:lang w:val="en-AU"/>
          </w:rPr>
          <w:t>Approximate Fluid Capacities</w:t>
        </w:r>
      </w:hyperlink>
      <w:r w:rsidRPr="008450BB">
        <w:rPr>
          <w:rFonts w:ascii="Verdana" w:hAnsi="Verdana"/>
          <w:color w:val="000000"/>
          <w:sz w:val="27"/>
          <w:szCs w:val="27"/>
          <w:lang w:val="en-AU"/>
        </w:rPr>
        <w:t>.</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Ensure that the vehicle has the correct engine oil and is not old, burnt or contains additives. Refer to Checking Things Under the Hood in Service and Appearance Care within the Owner's Manual.</w:t>
      </w:r>
    </w:p>
    <w:p w:rsidR="008450BB" w:rsidRPr="008450BB" w:rsidRDefault="008450BB" w:rsidP="008450BB">
      <w:pPr>
        <w:numPr>
          <w:ilvl w:val="1"/>
          <w:numId w:val="20"/>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the vehicle has the incorrect engine oil, is old, burnt, or contains additives then change the oil and filter.</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Test the engine oil pressure for correct operation. Refer to</w:t>
      </w:r>
      <w:r w:rsidRPr="008450BB">
        <w:rPr>
          <w:rFonts w:ascii="Verdana" w:hAnsi="Verdana"/>
          <w:color w:val="000000"/>
          <w:sz w:val="27"/>
          <w:lang w:val="en-AU"/>
        </w:rPr>
        <w:t> </w:t>
      </w:r>
      <w:hyperlink r:id="rId30" w:history="1">
        <w:r w:rsidRPr="008450BB">
          <w:rPr>
            <w:rFonts w:ascii="Verdana" w:hAnsi="Verdana"/>
            <w:color w:val="0000FF"/>
            <w:sz w:val="27"/>
            <w:u w:val="single"/>
            <w:lang w:val="en-AU"/>
          </w:rPr>
          <w:t>Oil Pressure Diagnosis and Testing</w:t>
        </w:r>
      </w:hyperlink>
      <w:r w:rsidRPr="008450BB">
        <w:rPr>
          <w:rFonts w:ascii="Verdana" w:hAnsi="Verdana"/>
          <w:color w:val="000000"/>
          <w:sz w:val="27"/>
          <w:szCs w:val="27"/>
          <w:lang w:val="en-AU"/>
        </w:rPr>
        <w:t>.</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Allow the engine to reach operating temperature.</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Set the parking brake and place the vehicle in park for automatic, or neutral for manual.</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Observe the CMP variance parameter. The CMP Variance will rise for 1–2</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seconds until the CMP Angle parameter matches the Desired CMP parameter. The CMP Variance should again return to 0</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degrees.</w:t>
      </w:r>
    </w:p>
    <w:p w:rsidR="008450BB" w:rsidRPr="008450BB" w:rsidRDefault="008450BB" w:rsidP="008450BB">
      <w:pPr>
        <w:shd w:val="clear" w:color="auto" w:fill="FFFFFF"/>
        <w:ind w:left="2952" w:hanging="1512"/>
        <w:rPr>
          <w:rFonts w:ascii="Verdana" w:hAnsi="Verdana" w:cs="Times New Roman"/>
          <w:color w:val="000000"/>
          <w:sz w:val="27"/>
          <w:szCs w:val="27"/>
          <w:lang w:val="en-AU"/>
        </w:rPr>
      </w:pPr>
      <w:r w:rsidRPr="008450BB">
        <w:rPr>
          <w:rFonts w:ascii="Verdana" w:hAnsi="Verdana" w:cs="Times New Roman"/>
          <w:b/>
          <w:color w:val="000000"/>
          <w:sz w:val="27"/>
          <w:szCs w:val="27"/>
          <w:lang w:val="en-AU"/>
        </w:rPr>
        <w:t>Important:</w:t>
      </w:r>
      <w:r w:rsidRPr="008450BB">
        <w:rPr>
          <w:rFonts w:ascii="Verdana" w:hAnsi="Verdana" w:cs="Times New Roman"/>
          <w:b/>
          <w:color w:val="000000"/>
          <w:sz w:val="27"/>
          <w:lang w:val="en-AU"/>
        </w:rPr>
        <w:t> </w:t>
      </w:r>
      <w:r w:rsidRPr="008450BB">
        <w:rPr>
          <w:rFonts w:ascii="Verdana" w:hAnsi="Verdana" w:cs="Times New Roman"/>
          <w:color w:val="000000"/>
          <w:sz w:val="27"/>
          <w:szCs w:val="27"/>
          <w:lang w:val="en-AU"/>
        </w:rPr>
        <w:t>The engine will run rough and may require throttle input to keep running.</w:t>
      </w:r>
    </w:p>
    <w:p w:rsidR="008450BB" w:rsidRPr="008450BB" w:rsidRDefault="008450BB" w:rsidP="008450BB">
      <w:pPr>
        <w:numPr>
          <w:ilvl w:val="0"/>
          <w:numId w:val="20"/>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Command the CMP actuator to 20</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degrees. The Desired CMP parameter should match the CMP Angle parameter.</w:t>
      </w:r>
    </w:p>
    <w:p w:rsidR="008450BB" w:rsidRPr="008450BB" w:rsidRDefault="008450BB" w:rsidP="008450BB">
      <w:pPr>
        <w:shd w:val="clear" w:color="auto" w:fill="FFFFFF"/>
        <w:rPr>
          <w:rFonts w:ascii="Verdana" w:hAnsi="Verdana"/>
          <w:b/>
          <w:bCs/>
          <w:color w:val="0000EE"/>
          <w:sz w:val="27"/>
          <w:szCs w:val="27"/>
          <w:lang w:val="en-AU"/>
        </w:rPr>
      </w:pPr>
      <w:hyperlink r:id="rId31" w:anchor="d50015e572" w:history="1">
        <w:r w:rsidRPr="008450BB">
          <w:rPr>
            <w:rFonts w:ascii="Verdana" w:hAnsi="Verdana"/>
            <w:b/>
            <w:bCs/>
            <w:color w:val="0000FF"/>
            <w:sz w:val="27"/>
            <w:u w:val="single"/>
            <w:lang w:val="en-AU"/>
          </w:rPr>
          <w:t>Circuit/System Testing</w:t>
        </w:r>
      </w:hyperlink>
    </w:p>
    <w:p w:rsidR="008450BB" w:rsidRPr="008450BB" w:rsidRDefault="008450BB" w:rsidP="008450BB">
      <w:pPr>
        <w:shd w:val="clear" w:color="auto" w:fill="FFFFFF"/>
        <w:spacing w:beforeLines="1" w:afterLines="1"/>
        <w:ind w:left="2232" w:hanging="1512"/>
        <w:rPr>
          <w:rFonts w:ascii="Verdana" w:hAnsi="Verdana" w:cs="Times New Roman"/>
          <w:color w:val="000000"/>
          <w:sz w:val="27"/>
          <w:szCs w:val="27"/>
          <w:lang w:val="en-AU"/>
        </w:rPr>
      </w:pPr>
      <w:r w:rsidRPr="008450BB">
        <w:rPr>
          <w:rFonts w:ascii="Verdana" w:hAnsi="Verdana" w:cs="Times New Roman"/>
          <w:b/>
          <w:color w:val="000000"/>
          <w:sz w:val="27"/>
          <w:szCs w:val="27"/>
          <w:lang w:val="en-AU"/>
        </w:rPr>
        <w:t>Important:</w:t>
      </w:r>
      <w:r w:rsidRPr="008450BB">
        <w:rPr>
          <w:rFonts w:ascii="Verdana" w:hAnsi="Verdana" w:cs="Times New Roman"/>
          <w:b/>
          <w:color w:val="000000"/>
          <w:sz w:val="27"/>
          <w:lang w:val="en-AU"/>
        </w:rPr>
        <w:t> </w:t>
      </w:r>
      <w:r w:rsidRPr="008450BB">
        <w:rPr>
          <w:rFonts w:ascii="Verdana" w:hAnsi="Verdana" w:cs="Times New Roman"/>
          <w:color w:val="000000"/>
          <w:sz w:val="27"/>
          <w:szCs w:val="27"/>
          <w:lang w:val="en-AU"/>
        </w:rPr>
        <w:t>You must complete the Circuit/System Verification before proceeding with Circuit/System Testing.</w:t>
      </w:r>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P0010</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Ignition OFF, disconnect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 harness connector at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Test for less than 1.0 ohm of resistance between the low reference circuit and ground.</w:t>
      </w:r>
    </w:p>
    <w:p w:rsidR="008450BB" w:rsidRPr="008450BB" w:rsidRDefault="008450BB" w:rsidP="008450BB">
      <w:pPr>
        <w:numPr>
          <w:ilvl w:val="1"/>
          <w:numId w:val="21"/>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greater than 1.0 ohm, test the low reference for an open/high resistance. If the circuit tests normal replace the ECM.</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Connect a test lamp between the high control circuit and the low reference circuit .</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Ignition ON engine OFF.</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Command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 ON and OFF. The test lamp should turn ON and OFF when changing between commanded states.</w:t>
      </w:r>
    </w:p>
    <w:p w:rsidR="008450BB" w:rsidRPr="008450BB" w:rsidRDefault="008450BB" w:rsidP="008450BB">
      <w:pPr>
        <w:numPr>
          <w:ilvl w:val="1"/>
          <w:numId w:val="21"/>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the test lamp is always ON, test the high control circuit for a short to voltage. If the circuit tests normal replace the ECM.</w:t>
      </w:r>
    </w:p>
    <w:p w:rsidR="008450BB" w:rsidRPr="008450BB" w:rsidRDefault="008450BB" w:rsidP="008450BB">
      <w:pPr>
        <w:numPr>
          <w:ilvl w:val="1"/>
          <w:numId w:val="21"/>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test lamp is always OFF, test the control circuit for a short to ground, an open/high resistance. If the circuit tests normal replace the ECM.</w:t>
      </w:r>
    </w:p>
    <w:p w:rsidR="008450BB" w:rsidRPr="008450BB" w:rsidRDefault="008450BB" w:rsidP="008450BB">
      <w:pPr>
        <w:numPr>
          <w:ilvl w:val="0"/>
          <w:numId w:val="21"/>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If all circuits test normal, test or replace the CMP Actuator solenoid.</w:t>
      </w:r>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P0011</w:t>
      </w:r>
    </w:p>
    <w:p w:rsidR="008450BB" w:rsidRPr="008450BB" w:rsidRDefault="008450BB" w:rsidP="008450BB">
      <w:pPr>
        <w:numPr>
          <w:ilvl w:val="0"/>
          <w:numId w:val="2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Test for less than 1</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ohm of resistance between the low reference circuit and ground.</w:t>
      </w:r>
    </w:p>
    <w:p w:rsidR="008450BB" w:rsidRPr="008450BB" w:rsidRDefault="008450BB" w:rsidP="008450BB">
      <w:pPr>
        <w:numPr>
          <w:ilvl w:val="1"/>
          <w:numId w:val="22"/>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greater than 1</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ohm, test the low reference for an open/high resistance. If the circuit tests normal replace the CMP Actuator solenoid.</w:t>
      </w:r>
    </w:p>
    <w:p w:rsidR="008450BB" w:rsidRPr="008450BB" w:rsidRDefault="008450BB" w:rsidP="008450BB">
      <w:pPr>
        <w:numPr>
          <w:ilvl w:val="0"/>
          <w:numId w:val="2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Test for less than 1</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ohm of resistance on the high control circuit.</w:t>
      </w:r>
    </w:p>
    <w:p w:rsidR="008450BB" w:rsidRPr="008450BB" w:rsidRDefault="008450BB" w:rsidP="008450BB">
      <w:pPr>
        <w:numPr>
          <w:ilvl w:val="1"/>
          <w:numId w:val="22"/>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greater than 1.0 ohm, test the high control circuit for an open/high resistance. If the circuit tests normal replace the CMP Actuator solenoid.</w:t>
      </w:r>
    </w:p>
    <w:p w:rsidR="008450BB" w:rsidRPr="008450BB" w:rsidRDefault="008450BB" w:rsidP="008450BB">
      <w:pPr>
        <w:numPr>
          <w:ilvl w:val="0"/>
          <w:numId w:val="2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Inspect the CMP actuator. Refer to</w:t>
      </w:r>
      <w:r w:rsidRPr="008450BB">
        <w:rPr>
          <w:rFonts w:ascii="Verdana" w:hAnsi="Verdana"/>
          <w:color w:val="000000"/>
          <w:sz w:val="27"/>
          <w:lang w:val="en-AU"/>
        </w:rPr>
        <w:t> </w:t>
      </w:r>
      <w:hyperlink r:id="rId32" w:history="1">
        <w:r w:rsidRPr="008450BB">
          <w:rPr>
            <w:rFonts w:ascii="Verdana" w:hAnsi="Verdana"/>
            <w:color w:val="0000FF"/>
            <w:sz w:val="27"/>
            <w:u w:val="single"/>
            <w:lang w:val="en-AU"/>
          </w:rPr>
          <w:t>Camshaft Position Actuator Cleaning and Inspection</w:t>
        </w:r>
      </w:hyperlink>
      <w:r w:rsidRPr="008450BB">
        <w:rPr>
          <w:rFonts w:ascii="Verdana" w:hAnsi="Verdana"/>
          <w:color w:val="000000"/>
          <w:sz w:val="27"/>
          <w:lang w:val="en-AU"/>
        </w:rPr>
        <w:t> </w:t>
      </w:r>
      <w:r w:rsidRPr="008450BB">
        <w:rPr>
          <w:rFonts w:ascii="Verdana" w:hAnsi="Verdana"/>
          <w:color w:val="000000"/>
          <w:sz w:val="27"/>
          <w:szCs w:val="27"/>
          <w:lang w:val="en-AU"/>
        </w:rPr>
        <w:t>and</w:t>
      </w:r>
      <w:r w:rsidRPr="008450BB">
        <w:rPr>
          <w:rFonts w:ascii="Verdana" w:hAnsi="Verdana"/>
          <w:color w:val="000000"/>
          <w:sz w:val="27"/>
          <w:lang w:val="en-AU"/>
        </w:rPr>
        <w:t> </w:t>
      </w:r>
      <w:hyperlink r:id="rId33" w:history="1">
        <w:r w:rsidRPr="008450BB">
          <w:rPr>
            <w:rFonts w:ascii="Verdana" w:hAnsi="Verdana"/>
            <w:color w:val="0000FF"/>
            <w:sz w:val="27"/>
            <w:u w:val="single"/>
            <w:lang w:val="en-AU"/>
          </w:rPr>
          <w:t>Camshaft Position Actuator Magnet Cleaning and Inspection</w:t>
        </w:r>
      </w:hyperlink>
      <w:r w:rsidRPr="008450BB">
        <w:rPr>
          <w:rFonts w:ascii="Verdana" w:hAnsi="Verdana"/>
          <w:color w:val="000000"/>
          <w:sz w:val="27"/>
          <w:szCs w:val="27"/>
          <w:lang w:val="en-AU"/>
        </w:rPr>
        <w:t>.</w:t>
      </w:r>
    </w:p>
    <w:p w:rsidR="008450BB" w:rsidRPr="008450BB" w:rsidRDefault="008450BB" w:rsidP="008450BB">
      <w:pPr>
        <w:numPr>
          <w:ilvl w:val="0"/>
          <w:numId w:val="22"/>
        </w:numPr>
        <w:shd w:val="clear" w:color="auto" w:fill="FFFFFF"/>
        <w:spacing w:beforeLines="1"/>
        <w:ind w:left="1440" w:firstLine="0"/>
        <w:rPr>
          <w:rFonts w:ascii="Verdana" w:hAnsi="Verdana"/>
          <w:color w:val="000000"/>
          <w:sz w:val="27"/>
          <w:szCs w:val="27"/>
          <w:lang w:val="en-AU"/>
        </w:rPr>
      </w:pPr>
      <w:r w:rsidRPr="008450BB">
        <w:rPr>
          <w:rFonts w:ascii="Verdana" w:hAnsi="Verdana"/>
          <w:color w:val="000000"/>
          <w:sz w:val="27"/>
          <w:szCs w:val="27"/>
          <w:lang w:val="en-AU"/>
        </w:rPr>
        <w:t>Inspect the engine timing components—Refer to</w:t>
      </w:r>
      <w:r w:rsidRPr="008450BB">
        <w:rPr>
          <w:rFonts w:ascii="Verdana" w:hAnsi="Verdana"/>
          <w:color w:val="000000"/>
          <w:sz w:val="27"/>
          <w:lang w:val="en-AU"/>
        </w:rPr>
        <w:t> </w:t>
      </w:r>
      <w:hyperlink r:id="rId34" w:history="1">
        <w:r w:rsidRPr="008450BB">
          <w:rPr>
            <w:rFonts w:ascii="Verdana" w:hAnsi="Verdana"/>
            <w:color w:val="0000FF"/>
            <w:sz w:val="27"/>
            <w:u w:val="single"/>
            <w:lang w:val="en-AU"/>
          </w:rPr>
          <w:t>Camshaft Timing Chain and Sprocket Cleaning and Inspection</w:t>
        </w:r>
      </w:hyperlink>
      <w:r w:rsidRPr="008450BB">
        <w:rPr>
          <w:rFonts w:ascii="Verdana" w:hAnsi="Verdana"/>
          <w:color w:val="000000"/>
          <w:sz w:val="27"/>
          <w:szCs w:val="27"/>
          <w:lang w:val="en-AU"/>
        </w:rPr>
        <w:t>.</w:t>
      </w:r>
    </w:p>
    <w:p w:rsidR="008450BB" w:rsidRPr="008450BB" w:rsidRDefault="008450BB" w:rsidP="008450BB">
      <w:pPr>
        <w:shd w:val="clear" w:color="auto" w:fill="FFFFFF"/>
        <w:rPr>
          <w:rFonts w:ascii="Verdana" w:hAnsi="Verdana"/>
          <w:b/>
          <w:bCs/>
          <w:color w:val="0000EE"/>
          <w:sz w:val="27"/>
          <w:szCs w:val="27"/>
          <w:lang w:val="en-AU"/>
        </w:rPr>
      </w:pPr>
      <w:hyperlink r:id="rId35" w:anchor="d50015e715" w:history="1">
        <w:r w:rsidRPr="008450BB">
          <w:rPr>
            <w:rFonts w:ascii="Verdana" w:hAnsi="Verdana"/>
            <w:b/>
            <w:bCs/>
            <w:color w:val="0000FF"/>
            <w:sz w:val="27"/>
            <w:u w:val="single"/>
            <w:lang w:val="en-AU"/>
          </w:rPr>
          <w:t>Component Testing</w:t>
        </w:r>
      </w:hyperlink>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Static Test</w:t>
      </w:r>
    </w:p>
    <w:p w:rsidR="008450BB" w:rsidRPr="008450BB" w:rsidRDefault="008450BB" w:rsidP="008450BB">
      <w:pPr>
        <w:numPr>
          <w:ilvl w:val="0"/>
          <w:numId w:val="23"/>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Ignition OFF, disconnect the CMP actuator solenoid harness connector at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w:t>
      </w:r>
    </w:p>
    <w:p w:rsidR="008450BB" w:rsidRPr="008450BB" w:rsidRDefault="008450BB" w:rsidP="008450BB">
      <w:pPr>
        <w:numPr>
          <w:ilvl w:val="0"/>
          <w:numId w:val="23"/>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Test for 4.8–5.2</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ohms of resistance between the high control and the low reference of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w:t>
      </w:r>
    </w:p>
    <w:p w:rsidR="008450BB" w:rsidRPr="008450BB" w:rsidRDefault="008450BB" w:rsidP="008450BB">
      <w:pPr>
        <w:numPr>
          <w:ilvl w:val="1"/>
          <w:numId w:val="23"/>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the resistance is not within the specified range, replace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w:t>
      </w:r>
    </w:p>
    <w:p w:rsidR="008450BB" w:rsidRPr="008450BB" w:rsidRDefault="008450BB" w:rsidP="008450BB">
      <w:pPr>
        <w:shd w:val="clear" w:color="auto" w:fill="FFFFFF"/>
        <w:ind w:left="720"/>
        <w:rPr>
          <w:rFonts w:ascii="Verdana" w:hAnsi="Verdana"/>
          <w:color w:val="000000"/>
          <w:sz w:val="27"/>
          <w:szCs w:val="27"/>
          <w:lang w:val="en-AU"/>
        </w:rPr>
      </w:pPr>
      <w:r w:rsidRPr="008450BB">
        <w:rPr>
          <w:rFonts w:ascii="Verdana" w:hAnsi="Verdana"/>
          <w:b/>
          <w:color w:val="000000"/>
          <w:sz w:val="27"/>
          <w:szCs w:val="27"/>
          <w:lang w:val="en-AU"/>
        </w:rPr>
        <w:t>Dynamic Test</w:t>
      </w:r>
    </w:p>
    <w:p w:rsidR="008450BB" w:rsidRPr="008450BB" w:rsidRDefault="008450BB" w:rsidP="008450BB">
      <w:pPr>
        <w:shd w:val="clear" w:color="auto" w:fill="FFFFFF"/>
        <w:ind w:left="2952" w:hanging="1512"/>
        <w:rPr>
          <w:rFonts w:ascii="Verdana" w:hAnsi="Verdana" w:cs="Times New Roman"/>
          <w:color w:val="000000"/>
          <w:sz w:val="27"/>
          <w:szCs w:val="27"/>
          <w:lang w:val="en-AU"/>
        </w:rPr>
      </w:pPr>
      <w:r w:rsidRPr="008450BB">
        <w:rPr>
          <w:rFonts w:ascii="Verdana" w:hAnsi="Verdana" w:cs="Times New Roman"/>
          <w:b/>
          <w:color w:val="000000"/>
          <w:sz w:val="27"/>
          <w:szCs w:val="27"/>
          <w:lang w:val="en-AU"/>
        </w:rPr>
        <w:t>Important:</w:t>
      </w:r>
      <w:r w:rsidRPr="008450BB">
        <w:rPr>
          <w:rFonts w:ascii="Verdana" w:hAnsi="Verdana" w:cs="Times New Roman"/>
          <w:b/>
          <w:color w:val="000000"/>
          <w:sz w:val="27"/>
          <w:lang w:val="en-AU"/>
        </w:rPr>
        <w:t> </w:t>
      </w:r>
      <w:r w:rsidRPr="008450BB">
        <w:rPr>
          <w:rFonts w:ascii="Verdana" w:hAnsi="Verdana" w:cs="Times New Roman"/>
          <w:color w:val="000000"/>
          <w:sz w:val="27"/>
          <w:szCs w:val="27"/>
          <w:lang w:val="en-AU"/>
        </w:rPr>
        <w:t>Do not allow the solenoid to be energized for more than 2</w:t>
      </w:r>
      <w:r w:rsidRPr="008450BB">
        <w:rPr>
          <w:rFonts w:ascii="Times New Roman" w:hAnsi="Times New Roman" w:cs="Times New Roman"/>
          <w:color w:val="000000"/>
          <w:sz w:val="27"/>
          <w:szCs w:val="27"/>
          <w:lang w:val="en-AU"/>
        </w:rPr>
        <w:t> </w:t>
      </w:r>
      <w:r w:rsidRPr="008450BB">
        <w:rPr>
          <w:rFonts w:ascii="Verdana" w:hAnsi="Verdana" w:cs="Times New Roman"/>
          <w:color w:val="000000"/>
          <w:sz w:val="27"/>
          <w:szCs w:val="27"/>
          <w:lang w:val="en-AU"/>
        </w:rPr>
        <w:t>seconds.</w:t>
      </w:r>
    </w:p>
    <w:p w:rsidR="008450BB" w:rsidRPr="008450BB" w:rsidRDefault="008450BB" w:rsidP="008450BB">
      <w:pPr>
        <w:numPr>
          <w:ilvl w:val="0"/>
          <w:numId w:val="24"/>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Install fused jumper wire between the high control and 12</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volts. Install a jumper wire between the low reference and momentarily connect to ground.</w:t>
      </w:r>
    </w:p>
    <w:p w:rsidR="008450BB" w:rsidRPr="008450BB" w:rsidRDefault="008450BB" w:rsidP="008450BB">
      <w:pPr>
        <w:numPr>
          <w:ilvl w:val="0"/>
          <w:numId w:val="24"/>
        </w:numPr>
        <w:shd w:val="clear" w:color="auto" w:fill="FFFFFF"/>
        <w:spacing w:beforeLines="1"/>
        <w:ind w:left="1440" w:hanging="480"/>
        <w:rPr>
          <w:rFonts w:ascii="Verdana" w:hAnsi="Verdana"/>
          <w:color w:val="000000"/>
          <w:sz w:val="27"/>
          <w:szCs w:val="27"/>
          <w:lang w:val="en-AU"/>
        </w:rPr>
      </w:pPr>
      <w:r w:rsidRPr="008450BB">
        <w:rPr>
          <w:rFonts w:ascii="Verdana" w:hAnsi="Verdana"/>
          <w:color w:val="000000"/>
          <w:sz w:val="27"/>
          <w:szCs w:val="27"/>
          <w:lang w:val="en-AU"/>
        </w:rPr>
        <w:t>Point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 towards a shop towel. Observe the operation of the solenoid immediately extends.</w:t>
      </w:r>
    </w:p>
    <w:p w:rsidR="008450BB" w:rsidRPr="008450BB" w:rsidRDefault="008450BB" w:rsidP="008450BB">
      <w:pPr>
        <w:numPr>
          <w:ilvl w:val="1"/>
          <w:numId w:val="24"/>
        </w:numPr>
        <w:shd w:val="clear" w:color="auto" w:fill="FFFFFF"/>
        <w:spacing w:beforeLines="1"/>
        <w:ind w:left="2160" w:hanging="336"/>
        <w:rPr>
          <w:rFonts w:ascii="Verdana" w:hAnsi="Verdana"/>
          <w:color w:val="000000"/>
          <w:sz w:val="27"/>
          <w:szCs w:val="27"/>
          <w:lang w:val="en-AU"/>
        </w:rPr>
      </w:pPr>
      <w:r w:rsidRPr="008450BB">
        <w:rPr>
          <w:rFonts w:ascii="Verdana" w:hAnsi="Verdana"/>
          <w:color w:val="000000"/>
          <w:sz w:val="27"/>
          <w:szCs w:val="27"/>
          <w:lang w:val="en-AU"/>
        </w:rPr>
        <w:t>If the function does not perform as specified, replace the CMP</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actuator</w:t>
      </w:r>
      <w:r w:rsidRPr="008450BB">
        <w:rPr>
          <w:rFonts w:ascii="Times New Roman" w:hAnsi="Times New Roman" w:cs="Times New Roman"/>
          <w:color w:val="000000"/>
          <w:sz w:val="27"/>
          <w:szCs w:val="27"/>
          <w:lang w:val="en-AU"/>
        </w:rPr>
        <w:t> </w:t>
      </w:r>
      <w:r w:rsidRPr="008450BB">
        <w:rPr>
          <w:rFonts w:ascii="Verdana" w:hAnsi="Verdana"/>
          <w:color w:val="000000"/>
          <w:sz w:val="27"/>
          <w:szCs w:val="27"/>
          <w:lang w:val="en-AU"/>
        </w:rPr>
        <w:t>solenoid.</w:t>
      </w:r>
    </w:p>
    <w:p w:rsidR="008450BB" w:rsidRPr="008450BB" w:rsidRDefault="008450BB" w:rsidP="008450BB">
      <w:pPr>
        <w:shd w:val="clear" w:color="auto" w:fill="FFFFFF"/>
        <w:rPr>
          <w:rFonts w:ascii="Verdana" w:hAnsi="Verdana"/>
          <w:b/>
          <w:bCs/>
          <w:color w:val="0000EE"/>
          <w:sz w:val="27"/>
          <w:szCs w:val="27"/>
          <w:lang w:val="en-AU"/>
        </w:rPr>
      </w:pPr>
      <w:hyperlink r:id="rId36" w:anchor="d50015e785" w:history="1">
        <w:r w:rsidRPr="008450BB">
          <w:rPr>
            <w:rFonts w:ascii="Verdana" w:hAnsi="Verdana"/>
            <w:b/>
            <w:bCs/>
            <w:color w:val="0000FF"/>
            <w:sz w:val="27"/>
            <w:u w:val="single"/>
            <w:lang w:val="en-AU"/>
          </w:rPr>
          <w:t>Repair Instructions</w:t>
        </w:r>
      </w:hyperlink>
    </w:p>
    <w:p w:rsidR="008450BB" w:rsidRPr="008450BB" w:rsidRDefault="008450BB" w:rsidP="008450BB">
      <w:pPr>
        <w:shd w:val="clear" w:color="auto" w:fill="FFFFFF"/>
        <w:spacing w:beforeLines="1" w:afterLines="1"/>
        <w:ind w:left="720"/>
        <w:rPr>
          <w:rFonts w:ascii="Verdana" w:hAnsi="Verdana" w:cs="Times New Roman"/>
          <w:color w:val="000000"/>
          <w:sz w:val="27"/>
          <w:szCs w:val="27"/>
          <w:lang w:val="en-AU"/>
        </w:rPr>
      </w:pPr>
      <w:r w:rsidRPr="008450BB">
        <w:rPr>
          <w:rFonts w:ascii="Verdana" w:hAnsi="Verdana" w:cs="Times New Roman"/>
          <w:color w:val="000000"/>
          <w:sz w:val="27"/>
          <w:szCs w:val="27"/>
          <w:lang w:val="en-AU"/>
        </w:rPr>
        <w:t>Perform the</w:t>
      </w:r>
      <w:r w:rsidRPr="008450BB">
        <w:rPr>
          <w:rFonts w:ascii="Verdana" w:hAnsi="Verdana" w:cs="Times New Roman"/>
          <w:color w:val="000000"/>
          <w:sz w:val="27"/>
          <w:lang w:val="en-AU"/>
        </w:rPr>
        <w:t> </w:t>
      </w:r>
      <w:hyperlink r:id="rId37" w:history="1">
        <w:r w:rsidRPr="008450BB">
          <w:rPr>
            <w:rFonts w:ascii="Verdana" w:hAnsi="Verdana" w:cs="Times New Roman"/>
            <w:color w:val="0000FF"/>
            <w:sz w:val="27"/>
            <w:u w:val="single"/>
            <w:lang w:val="en-AU"/>
          </w:rPr>
          <w:t>Diagnostic Repair Verification</w:t>
        </w:r>
      </w:hyperlink>
      <w:r w:rsidRPr="008450BB">
        <w:rPr>
          <w:rFonts w:ascii="Verdana" w:hAnsi="Verdana" w:cs="Times New Roman"/>
          <w:color w:val="000000"/>
          <w:sz w:val="27"/>
          <w:lang w:val="en-AU"/>
        </w:rPr>
        <w:t> </w:t>
      </w:r>
      <w:r w:rsidRPr="008450BB">
        <w:rPr>
          <w:rFonts w:ascii="Verdana" w:hAnsi="Verdana" w:cs="Times New Roman"/>
          <w:color w:val="000000"/>
          <w:sz w:val="27"/>
          <w:szCs w:val="27"/>
          <w:lang w:val="en-AU"/>
        </w:rPr>
        <w:t>after completing the diagnostic procedure.</w:t>
      </w:r>
    </w:p>
    <w:p w:rsidR="008450BB" w:rsidRPr="008450BB" w:rsidRDefault="008450BB" w:rsidP="008450BB">
      <w:pPr>
        <w:numPr>
          <w:ilvl w:val="0"/>
          <w:numId w:val="25"/>
        </w:numPr>
        <w:shd w:val="clear" w:color="auto" w:fill="FFFFFF"/>
        <w:spacing w:beforeLines="1"/>
        <w:ind w:left="1440" w:firstLine="0"/>
        <w:rPr>
          <w:rFonts w:ascii="Verdana" w:hAnsi="Verdana"/>
          <w:color w:val="000000"/>
          <w:sz w:val="27"/>
          <w:szCs w:val="27"/>
          <w:lang w:val="en-AU"/>
        </w:rPr>
      </w:pPr>
      <w:hyperlink r:id="rId38" w:history="1">
        <w:r w:rsidRPr="008450BB">
          <w:rPr>
            <w:rFonts w:ascii="Verdana" w:hAnsi="Verdana"/>
            <w:color w:val="0000FF"/>
            <w:sz w:val="27"/>
            <w:u w:val="single"/>
            <w:lang w:val="en-AU"/>
          </w:rPr>
          <w:t>Control Module References</w:t>
        </w:r>
      </w:hyperlink>
      <w:r w:rsidRPr="008450BB">
        <w:rPr>
          <w:rFonts w:ascii="Verdana" w:hAnsi="Verdana"/>
          <w:color w:val="000000"/>
          <w:sz w:val="27"/>
          <w:lang w:val="en-AU"/>
        </w:rPr>
        <w:t> </w:t>
      </w:r>
      <w:r w:rsidRPr="008450BB">
        <w:rPr>
          <w:rFonts w:ascii="Verdana" w:hAnsi="Verdana"/>
          <w:color w:val="000000"/>
          <w:sz w:val="27"/>
          <w:szCs w:val="27"/>
          <w:lang w:val="en-AU"/>
        </w:rPr>
        <w:t>for ECM replacement, setup and programming</w:t>
      </w:r>
    </w:p>
    <w:p w:rsidR="008450BB" w:rsidRPr="008450BB" w:rsidRDefault="008450BB" w:rsidP="008450BB">
      <w:pPr>
        <w:numPr>
          <w:ilvl w:val="0"/>
          <w:numId w:val="25"/>
        </w:numPr>
        <w:shd w:val="clear" w:color="auto" w:fill="FFFFFF"/>
        <w:spacing w:beforeLines="1"/>
        <w:ind w:left="1440" w:firstLine="0"/>
        <w:rPr>
          <w:rFonts w:ascii="Verdana" w:hAnsi="Verdana"/>
          <w:color w:val="000000"/>
          <w:sz w:val="27"/>
          <w:szCs w:val="27"/>
          <w:lang w:val="en-AU"/>
        </w:rPr>
      </w:pPr>
      <w:hyperlink r:id="rId39" w:history="1">
        <w:r w:rsidRPr="008450BB">
          <w:rPr>
            <w:rFonts w:ascii="Verdana" w:hAnsi="Verdana"/>
            <w:color w:val="0000FF"/>
            <w:sz w:val="27"/>
            <w:u w:val="single"/>
            <w:lang w:val="en-AU"/>
          </w:rPr>
          <w:t>Camshaft Position Actuator Magnet Replacement</w:t>
        </w:r>
      </w:hyperlink>
    </w:p>
    <w:p w:rsidR="008450BB" w:rsidRPr="008450BB" w:rsidRDefault="008450BB" w:rsidP="008450BB">
      <w:pPr>
        <w:numPr>
          <w:ilvl w:val="0"/>
          <w:numId w:val="25"/>
        </w:numPr>
        <w:shd w:val="clear" w:color="auto" w:fill="FFFFFF"/>
        <w:spacing w:beforeLines="1"/>
        <w:ind w:left="1440" w:firstLine="0"/>
        <w:rPr>
          <w:rFonts w:ascii="Verdana" w:hAnsi="Verdana"/>
          <w:color w:val="000000"/>
          <w:sz w:val="27"/>
          <w:szCs w:val="27"/>
          <w:lang w:val="en-AU"/>
        </w:rPr>
      </w:pPr>
      <w:hyperlink r:id="rId40" w:history="1">
        <w:r w:rsidRPr="008450BB">
          <w:rPr>
            <w:rFonts w:ascii="Verdana" w:hAnsi="Verdana"/>
            <w:color w:val="0000FF"/>
            <w:sz w:val="27"/>
            <w:u w:val="single"/>
            <w:lang w:val="en-AU"/>
          </w:rPr>
          <w:t>Camshaft Timing Chain and Sprocket Cleaning and Inspection</w:t>
        </w:r>
      </w:hyperlink>
      <w:r w:rsidRPr="008450BB">
        <w:rPr>
          <w:rFonts w:ascii="Verdana" w:hAnsi="Verdana"/>
          <w:color w:val="000000"/>
          <w:sz w:val="27"/>
          <w:lang w:val="en-AU"/>
        </w:rPr>
        <w:t> </w:t>
      </w:r>
      <w:r w:rsidRPr="008450BB">
        <w:rPr>
          <w:rFonts w:ascii="Verdana" w:hAnsi="Verdana"/>
          <w:color w:val="000000"/>
          <w:sz w:val="27"/>
          <w:szCs w:val="27"/>
          <w:lang w:val="en-AU"/>
        </w:rPr>
        <w:t>for timing chain, sprockets, CMP actuator filter screen, and CMP actuator replacement.</w:t>
      </w:r>
    </w:p>
    <w:p w:rsidR="00542515" w:rsidRDefault="008450BB"/>
    <w:sectPr w:rsidR="00542515" w:rsidSect="00C251EE">
      <w:pgSz w:w="11900" w:h="16840"/>
      <w:pgMar w:top="1440" w:right="1800" w:bottom="1440" w:left="1800" w:header="708" w:footer="708" w:gutter="0"/>
      <w:cols w:space="708"/>
      <w:printerSettings r:id="rId4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0E0"/>
    <w:multiLevelType w:val="multilevel"/>
    <w:tmpl w:val="65B2E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13114"/>
    <w:multiLevelType w:val="multilevel"/>
    <w:tmpl w:val="351279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4B16"/>
    <w:multiLevelType w:val="multilevel"/>
    <w:tmpl w:val="99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C44FA"/>
    <w:multiLevelType w:val="multilevel"/>
    <w:tmpl w:val="DBFCE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D380F"/>
    <w:multiLevelType w:val="multilevel"/>
    <w:tmpl w:val="C988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B5A7E"/>
    <w:multiLevelType w:val="multilevel"/>
    <w:tmpl w:val="B1F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D7C75"/>
    <w:multiLevelType w:val="multilevel"/>
    <w:tmpl w:val="F4B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55113"/>
    <w:multiLevelType w:val="multilevel"/>
    <w:tmpl w:val="28B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15677"/>
    <w:multiLevelType w:val="multilevel"/>
    <w:tmpl w:val="BDF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70904"/>
    <w:multiLevelType w:val="multilevel"/>
    <w:tmpl w:val="32A8D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FF7023"/>
    <w:multiLevelType w:val="multilevel"/>
    <w:tmpl w:val="9576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FC72F6"/>
    <w:multiLevelType w:val="multilevel"/>
    <w:tmpl w:val="2640D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05B68"/>
    <w:multiLevelType w:val="multilevel"/>
    <w:tmpl w:val="2418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97819"/>
    <w:multiLevelType w:val="multilevel"/>
    <w:tmpl w:val="6F0458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4119D"/>
    <w:multiLevelType w:val="multilevel"/>
    <w:tmpl w:val="B6CC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93405"/>
    <w:multiLevelType w:val="multilevel"/>
    <w:tmpl w:val="B25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33A9A"/>
    <w:multiLevelType w:val="multilevel"/>
    <w:tmpl w:val="E6FE4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356C9"/>
    <w:multiLevelType w:val="multilevel"/>
    <w:tmpl w:val="3CF8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F72BA"/>
    <w:multiLevelType w:val="multilevel"/>
    <w:tmpl w:val="3D9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122A1"/>
    <w:multiLevelType w:val="multilevel"/>
    <w:tmpl w:val="49C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F62EA"/>
    <w:multiLevelType w:val="multilevel"/>
    <w:tmpl w:val="F66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C1DB2"/>
    <w:multiLevelType w:val="multilevel"/>
    <w:tmpl w:val="F94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642BC"/>
    <w:multiLevelType w:val="multilevel"/>
    <w:tmpl w:val="E35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8006A"/>
    <w:multiLevelType w:val="multilevel"/>
    <w:tmpl w:val="1E8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002A2"/>
    <w:multiLevelType w:val="multilevel"/>
    <w:tmpl w:val="6CD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20"/>
  </w:num>
  <w:num w:numId="4">
    <w:abstractNumId w:val="18"/>
  </w:num>
  <w:num w:numId="5">
    <w:abstractNumId w:val="17"/>
  </w:num>
  <w:num w:numId="6">
    <w:abstractNumId w:val="15"/>
  </w:num>
  <w:num w:numId="7">
    <w:abstractNumId w:val="1"/>
  </w:num>
  <w:num w:numId="8">
    <w:abstractNumId w:val="11"/>
  </w:num>
  <w:num w:numId="9">
    <w:abstractNumId w:val="21"/>
  </w:num>
  <w:num w:numId="10">
    <w:abstractNumId w:val="10"/>
  </w:num>
  <w:num w:numId="11">
    <w:abstractNumId w:val="23"/>
  </w:num>
  <w:num w:numId="12">
    <w:abstractNumId w:val="7"/>
  </w:num>
  <w:num w:numId="13">
    <w:abstractNumId w:val="6"/>
  </w:num>
  <w:num w:numId="14">
    <w:abstractNumId w:val="8"/>
  </w:num>
  <w:num w:numId="15">
    <w:abstractNumId w:val="22"/>
  </w:num>
  <w:num w:numId="16">
    <w:abstractNumId w:val="2"/>
  </w:num>
  <w:num w:numId="17">
    <w:abstractNumId w:val="14"/>
  </w:num>
  <w:num w:numId="18">
    <w:abstractNumId w:val="4"/>
  </w:num>
  <w:num w:numId="19">
    <w:abstractNumId w:val="19"/>
  </w:num>
  <w:num w:numId="20">
    <w:abstractNumId w:val="9"/>
  </w:num>
  <w:num w:numId="21">
    <w:abstractNumId w:val="3"/>
  </w:num>
  <w:num w:numId="22">
    <w:abstractNumId w:val="0"/>
  </w:num>
  <w:num w:numId="23">
    <w:abstractNumId w:val="13"/>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50BB"/>
    <w:rsid w:val="008450BB"/>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450BB"/>
    <w:rPr>
      <w:color w:val="0000FF"/>
      <w:u w:val="single"/>
    </w:rPr>
  </w:style>
  <w:style w:type="character" w:styleId="FollowedHyperlink">
    <w:name w:val="FollowedHyperlink"/>
    <w:basedOn w:val="DefaultParagraphFont"/>
    <w:uiPriority w:val="99"/>
    <w:rsid w:val="008450BB"/>
    <w:rPr>
      <w:color w:val="0000FF"/>
      <w:u w:val="single"/>
    </w:rPr>
  </w:style>
  <w:style w:type="character" w:customStyle="1" w:styleId="apple-converted-space">
    <w:name w:val="apple-converted-space"/>
    <w:basedOn w:val="DefaultParagraphFont"/>
    <w:rsid w:val="008450BB"/>
  </w:style>
  <w:style w:type="paragraph" w:styleId="NormalWeb">
    <w:name w:val="Normal (Web)"/>
    <w:basedOn w:val="Normal"/>
    <w:uiPriority w:val="99"/>
    <w:rsid w:val="008450BB"/>
    <w:pPr>
      <w:spacing w:beforeLines="1" w:afterLines="1"/>
    </w:pPr>
    <w:rPr>
      <w:rFonts w:ascii="Times" w:hAnsi="Times" w:cs="Times New Roman"/>
      <w:sz w:val="20"/>
      <w:szCs w:val="20"/>
      <w:lang w:val="en-AU"/>
    </w:rPr>
  </w:style>
  <w:style w:type="character" w:customStyle="1" w:styleId="satitle">
    <w:name w:val="satitle"/>
    <w:basedOn w:val="DefaultParagraphFont"/>
    <w:rsid w:val="008450BB"/>
  </w:style>
</w:styles>
</file>

<file path=word/webSettings.xml><?xml version="1.0" encoding="utf-8"?>
<w:webSettings xmlns:r="http://schemas.openxmlformats.org/officeDocument/2006/relationships" xmlns:w="http://schemas.openxmlformats.org/wordprocessingml/2006/main">
  <w:divs>
    <w:div w:id="1694913040">
      <w:bodyDiv w:val="1"/>
      <w:marLeft w:val="0"/>
      <w:marRight w:val="0"/>
      <w:marTop w:val="0"/>
      <w:marBottom w:val="0"/>
      <w:divBdr>
        <w:top w:val="none" w:sz="0" w:space="0" w:color="auto"/>
        <w:left w:val="none" w:sz="0" w:space="0" w:color="auto"/>
        <w:bottom w:val="none" w:sz="0" w:space="0" w:color="auto"/>
        <w:right w:val="none" w:sz="0" w:space="0" w:color="auto"/>
      </w:divBdr>
      <w:divsChild>
        <w:div w:id="1791893955">
          <w:marLeft w:val="1512"/>
          <w:marRight w:val="0"/>
          <w:marTop w:val="0"/>
          <w:marBottom w:val="0"/>
          <w:divBdr>
            <w:top w:val="none" w:sz="0" w:space="0" w:color="auto"/>
            <w:left w:val="none" w:sz="0" w:space="0" w:color="auto"/>
            <w:bottom w:val="none" w:sz="0" w:space="0" w:color="auto"/>
            <w:right w:val="none" w:sz="0" w:space="0" w:color="auto"/>
          </w:divBdr>
        </w:div>
        <w:div w:id="1094400107">
          <w:marLeft w:val="1512"/>
          <w:marRight w:val="0"/>
          <w:marTop w:val="0"/>
          <w:marBottom w:val="0"/>
          <w:divBdr>
            <w:top w:val="none" w:sz="0" w:space="0" w:color="auto"/>
            <w:left w:val="none" w:sz="0" w:space="0" w:color="auto"/>
            <w:bottom w:val="none" w:sz="0" w:space="0" w:color="auto"/>
            <w:right w:val="none" w:sz="0" w:space="0" w:color="auto"/>
          </w:divBdr>
        </w:div>
        <w:div w:id="1941600098">
          <w:marLeft w:val="1512"/>
          <w:marRight w:val="0"/>
          <w:marTop w:val="0"/>
          <w:marBottom w:val="0"/>
          <w:divBdr>
            <w:top w:val="none" w:sz="0" w:space="0" w:color="auto"/>
            <w:left w:val="none" w:sz="0" w:space="0" w:color="auto"/>
            <w:bottom w:val="none" w:sz="0" w:space="0" w:color="auto"/>
            <w:right w:val="none" w:sz="0" w:space="0" w:color="auto"/>
          </w:divBdr>
        </w:div>
        <w:div w:id="34476848">
          <w:marLeft w:val="151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si.ext.gm.com/gsi/cellHandler.do?cellId=61965&amp;refDoc=1618996&amp;from=sm" TargetMode="External"/><Relationship Id="rId21" Type="http://schemas.openxmlformats.org/officeDocument/2006/relationships/hyperlink" Target="https://gsi.ext.gm.com/gsi/cellHandler.do?cellId=161179&amp;refDoc=1618996&amp;from=sm" TargetMode="External"/><Relationship Id="rId22" Type="http://schemas.openxmlformats.org/officeDocument/2006/relationships/hyperlink" Target="https://gsi.ext.gm.com/gsi/cellHandler.do?cellId=83677&amp;refDoc=1618996&amp;from=sm" TargetMode="External"/><Relationship Id="rId23" Type="http://schemas.openxmlformats.org/officeDocument/2006/relationships/hyperlink" Target="https://gsi.ext.gm.com/gsi/cellHandler.do?cellId=83688&amp;refDoc=1618996&amp;from=sm" TargetMode="External"/><Relationship Id="rId24" Type="http://schemas.openxmlformats.org/officeDocument/2006/relationships/hyperlink" Target="https://gsi.ext.gm.com/gsi/cellHandler.do?cellId=83689&amp;refDoc=1618996&amp;from=sm" TargetMode="External"/><Relationship Id="rId25" Type="http://schemas.openxmlformats.org/officeDocument/2006/relationships/hyperlink" Target="https://gsi.ext.gm.com/gsi/cellHandler.do?cellId=83690&amp;refDoc=1618996&amp;from=sm" TargetMode="External"/><Relationship Id="rId26" Type="http://schemas.openxmlformats.org/officeDocument/2006/relationships/hyperlink" Target="https://gsi.ext.gm.com/gsi/cellHandler.do?cellId=143578&amp;refDoc=1618996&amp;from=sm" TargetMode="External"/><Relationship Id="rId27" Type="http://schemas.openxmlformats.org/officeDocument/2006/relationships/hyperlink" Target="https://gsi.ext.gm.com/gsi/cellHandler.do?cellId=81112&amp;refDoc=1618996&amp;from=sm" TargetMode="External"/><Relationship Id="rId28" Type="http://schemas.openxmlformats.org/officeDocument/2006/relationships/hyperlink" Target="https://gsi.ext.gm.com/gsi/showDoc.do?docSyskey=1618996&amp;cellId=144876&amp;pubObjSyskey=4709309&amp;from=sm&amp;pubCellSyskey=1820573&amp;deliveryEffectiveDate=Aug+1%2C+2016" TargetMode="External"/><Relationship Id="rId29" Type="http://schemas.openxmlformats.org/officeDocument/2006/relationships/hyperlink" Target="https://gsi.ext.gm.com/gsi/cellHandler.do?cellId=53252&amp;refDoc=1618996&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Doc.do?docSyskey=1618996&amp;cellId=144876&amp;pubObjSyskey=4709309&amp;from=sm&amp;pubCellSyskey=1820573&amp;deliveryEffectiveDate=Aug+1%2C+2016" TargetMode="External"/><Relationship Id="rId30" Type="http://schemas.openxmlformats.org/officeDocument/2006/relationships/hyperlink" Target="https://gsi.ext.gm.com/gsi/cellHandler.do?cellId=138558&amp;refDoc=1618996&amp;from=sm" TargetMode="External"/><Relationship Id="rId31" Type="http://schemas.openxmlformats.org/officeDocument/2006/relationships/hyperlink" Target="https://gsi.ext.gm.com/gsi/showDoc.do?docSyskey=1618996&amp;cellId=144876&amp;pubObjSyskey=4709309&amp;from=sm&amp;pubCellSyskey=1820573&amp;deliveryEffectiveDate=Aug+1%2C+2016" TargetMode="External"/><Relationship Id="rId32" Type="http://schemas.openxmlformats.org/officeDocument/2006/relationships/hyperlink" Target="https://gsi.ext.gm.com/gsi/cellHandler.do?cellId=143328&amp;refDoc=1618996&amp;from=sm" TargetMode="External"/><Relationship Id="rId9" Type="http://schemas.openxmlformats.org/officeDocument/2006/relationships/hyperlink" Target="https://gsi.ext.gm.com/gsi/showDoc.do?docSyskey=1618996&amp;cellId=144876&amp;pubObjSyskey=4709309&amp;from=sm&amp;pubCellSyskey=1820573&amp;deliveryEffectiveDate=Aug+1%2C+2016" TargetMode="External"/><Relationship Id="rId6" Type="http://schemas.openxmlformats.org/officeDocument/2006/relationships/hyperlink" Target="https://gsi.ext.gm.com/gsi/showDoc.do?docSyskey=1618996&amp;cellId=144876&amp;pubObjSyskey=4709309&amp;from=sm&amp;pubCellSyskey=1820573&amp;deliveryEffectiveDate=Aug+1%2C+2016" TargetMode="External"/><Relationship Id="rId7" Type="http://schemas.openxmlformats.org/officeDocument/2006/relationships/hyperlink" Target="https://gsi.ext.gm.com/gsi/cellHandler.do?cellId=72794&amp;refDoc=1618996&amp;from=sm" TargetMode="External"/><Relationship Id="rId8" Type="http://schemas.openxmlformats.org/officeDocument/2006/relationships/hyperlink" Target="https://gsi.ext.gm.com/gsi/showDoc.do?docSyskey=1618996&amp;cellId=144876&amp;pubObjSyskey=4709309&amp;from=sm&amp;pubCellSyskey=1820573&amp;deliveryEffectiveDate=Aug+1%2C+2016" TargetMode="External"/><Relationship Id="rId33" Type="http://schemas.openxmlformats.org/officeDocument/2006/relationships/hyperlink" Target="https://gsi.ext.gm.com/gsi/cellHandler.do?cellId=143327&amp;refDoc=1618996&amp;from=sm" TargetMode="External"/><Relationship Id="rId34" Type="http://schemas.openxmlformats.org/officeDocument/2006/relationships/hyperlink" Target="https://gsi.ext.gm.com/gsi/cellHandler.do?cellId=81050&amp;refDoc=1618996&amp;from=sm" TargetMode="External"/><Relationship Id="rId35" Type="http://schemas.openxmlformats.org/officeDocument/2006/relationships/hyperlink" Target="https://gsi.ext.gm.com/gsi/showDoc.do?docSyskey=1618996&amp;cellId=144876&amp;pubObjSyskey=4709309&amp;from=sm&amp;pubCellSyskey=1820573&amp;deliveryEffectiveDate=Aug+1%2C+2016" TargetMode="External"/><Relationship Id="rId36" Type="http://schemas.openxmlformats.org/officeDocument/2006/relationships/hyperlink" Target="https://gsi.ext.gm.com/gsi/showDoc.do?docSyskey=1618996&amp;cellId=144876&amp;pubObjSyskey=4709309&amp;from=sm&amp;pubCellSyskey=1820573&amp;deliveryEffectiveDate=Aug+1%2C+2016" TargetMode="External"/><Relationship Id="rId10" Type="http://schemas.openxmlformats.org/officeDocument/2006/relationships/hyperlink" Target="https://gsi.ext.gm.com/gsi/showDoc.do?docSyskey=1618996&amp;cellId=144876&amp;pubObjSyskey=4709309&amp;from=sm&amp;pubCellSyskey=1820573&amp;deliveryEffectiveDate=Aug+1%2C+2016" TargetMode="External"/><Relationship Id="rId11" Type="http://schemas.openxmlformats.org/officeDocument/2006/relationships/hyperlink" Target="https://gsi.ext.gm.com/gsi/showDoc.do?docSyskey=1618996&amp;cellId=144876&amp;pubObjSyskey=4709309&amp;from=sm&amp;pubCellSyskey=1820573&amp;deliveryEffectiveDate=Aug+1%2C+2016" TargetMode="External"/><Relationship Id="rId12" Type="http://schemas.openxmlformats.org/officeDocument/2006/relationships/hyperlink" Target="https://gsi.ext.gm.com/gsi/showDoc.do?docSyskey=1618996&amp;cellId=144876&amp;pubObjSyskey=4709309&amp;from=sm&amp;pubCellSyskey=1820573&amp;deliveryEffectiveDate=Aug+1%2C+2016" TargetMode="External"/><Relationship Id="rId13" Type="http://schemas.openxmlformats.org/officeDocument/2006/relationships/hyperlink" Target="https://gsi.ext.gm.com/gsi/showDoc.do?docSyskey=1618996&amp;cellId=144876&amp;pubObjSyskey=4709309&amp;from=sm&amp;pubCellSyskey=1820573&amp;deliveryEffectiveDate=Aug+1%2C+2016" TargetMode="External"/><Relationship Id="rId14" Type="http://schemas.openxmlformats.org/officeDocument/2006/relationships/hyperlink" Target="https://gsi.ext.gm.com/gsi/cellHandler.do?cellId=83682&amp;refDoc=1618996&amp;from=sm" TargetMode="External"/><Relationship Id="rId15" Type="http://schemas.openxmlformats.org/officeDocument/2006/relationships/hyperlink" Target="https://gsi.ext.gm.com/gsi/cellHandler.do?cellId=145416&amp;refDoc=1618996&amp;from=sm" TargetMode="External"/><Relationship Id="rId16" Type="http://schemas.openxmlformats.org/officeDocument/2006/relationships/hyperlink" Target="https://gsi.ext.gm.com/gsi/cellHandler.do?cellId=83685&amp;refDoc=1618996&amp;from=sm" TargetMode="External"/><Relationship Id="rId17" Type="http://schemas.openxmlformats.org/officeDocument/2006/relationships/hyperlink" Target="https://gsi.ext.gm.com/gsi/cellHandler.do?cellId=62194&amp;refDoc=1618996&amp;from=sm" TargetMode="External"/><Relationship Id="rId18" Type="http://schemas.openxmlformats.org/officeDocument/2006/relationships/hyperlink" Target="https://gsi.ext.gm.com/gsi/cellHandler.do?cellId=61973&amp;refDoc=1618996&amp;from=sm" TargetMode="External"/><Relationship Id="rId19" Type="http://schemas.openxmlformats.org/officeDocument/2006/relationships/hyperlink" Target="https://gsi.ext.gm.com/gsi/cellHandler.do?cellId=62112&amp;refDoc=1618996&amp;from=sm" TargetMode="External"/><Relationship Id="rId37" Type="http://schemas.openxmlformats.org/officeDocument/2006/relationships/hyperlink" Target="https://gsi.ext.gm.com/gsi/cellHandler.do?cellId=143214&amp;refDoc=1618996&amp;from=sm" TargetMode="External"/><Relationship Id="rId38" Type="http://schemas.openxmlformats.org/officeDocument/2006/relationships/hyperlink" Target="https://gsi.ext.gm.com/gsi/cellHandler.do?cellId=72864&amp;refDoc=1618996&amp;from=sm" TargetMode="External"/><Relationship Id="rId39" Type="http://schemas.openxmlformats.org/officeDocument/2006/relationships/hyperlink" Target="https://gsi.ext.gm.com/gsi/cellHandler.do?cellId=144826&amp;refDoc=1618996&amp;from=sm" TargetMode="External"/><Relationship Id="rId40" Type="http://schemas.openxmlformats.org/officeDocument/2006/relationships/hyperlink" Target="https://gsi.ext.gm.com/gsi/cellHandler.do?cellId=81050&amp;refDoc=1618996&amp;from=sm" TargetMode="Externa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9594</Characters>
  <Application>Microsoft Macintosh Word</Application>
  <DocSecurity>0</DocSecurity>
  <Lines>79</Lines>
  <Paragraphs>19</Paragraphs>
  <ScaleCrop>false</ScaleCrop>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2016-08-08T00:35:00Z</dcterms:created>
  <dcterms:modified xsi:type="dcterms:W3CDTF">2016-08-08T00:36:00Z</dcterms:modified>
</cp:coreProperties>
</file>