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4" w:rsidRPr="00124EA4" w:rsidRDefault="00124EA4" w:rsidP="00124EA4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  <w:lang w:val="en-AU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5600" cy="355600"/>
            <wp:effectExtent l="25400" t="0" r="0" b="0"/>
            <wp:docPr id="1" name="Picture 1" descr="https://gsi.ext.gm.com/images/gmLogoF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i.ext.gm.com/images/gmLogoFla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 w:rsidRPr="00124EA4">
        <w:rPr>
          <w:rFonts w:ascii="Arial" w:hAnsi="Arial"/>
          <w:b/>
          <w:bCs/>
          <w:color w:val="000000"/>
          <w:sz w:val="28"/>
          <w:szCs w:val="28"/>
          <w:lang w:val="en-AU"/>
        </w:rPr>
        <w:t>Service Information</w:t>
      </w:r>
    </w:p>
    <w:p w:rsidR="00124EA4" w:rsidRPr="00124EA4" w:rsidRDefault="00124EA4" w:rsidP="00124EA4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  <w:lang w:val="en-AU"/>
        </w:rPr>
      </w:pP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2" name="Picture 2" descr="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3" name="Picture 3" descr="ublicati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icati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4" name="Picture 4" descr="umber Sear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ber Searc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5" name="Picture 5" descr="ew Bulleti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w Bulleti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6" name="Picture 6" descr="ulletin Sear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lletin Sear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7" name="Picture 7" descr="eedbac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dbac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EA4">
        <w:rPr>
          <w:rFonts w:ascii="Arial" w:hAnsi="Arial"/>
          <w:b/>
          <w:bCs/>
          <w:color w:val="000000"/>
          <w:sz w:val="28"/>
          <w:lang w:val="en-AU"/>
        </w:rPr>
        <w:t> </w:t>
      </w:r>
      <w:r>
        <w:rPr>
          <w:rFonts w:ascii="Arial" w:hAnsi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73100" cy="304800"/>
            <wp:effectExtent l="0" t="0" r="0" b="0"/>
            <wp:docPr id="8" name="Picture 8" descr="el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A4" w:rsidRPr="00124EA4" w:rsidRDefault="00124EA4" w:rsidP="00124EA4">
      <w:pPr>
        <w:shd w:val="clear" w:color="auto" w:fill="FFFFFF"/>
        <w:rPr>
          <w:rFonts w:ascii="Verdana" w:hAnsi="Verdana"/>
          <w:color w:val="000000"/>
          <w:sz w:val="27"/>
          <w:szCs w:val="27"/>
          <w:lang w:val="en-AU"/>
        </w:rPr>
      </w:pPr>
    </w:p>
    <w:p w:rsidR="00124EA4" w:rsidRPr="00124EA4" w:rsidRDefault="00124EA4" w:rsidP="00124EA4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  <w:lang w:val="en-AU"/>
        </w:rPr>
      </w:pPr>
      <w:hyperlink r:id="rId20" w:history="1">
        <w:r w:rsidRPr="00124EA4">
          <w:rPr>
            <w:rFonts w:ascii="Verdana" w:hAnsi="Verdana"/>
            <w:color w:val="0000FF"/>
            <w:sz w:val="16"/>
            <w:u w:val="single"/>
            <w:lang w:val="en-AU"/>
          </w:rPr>
          <w:t>2004 Chevrolet Suburban - 2WD</w:t>
        </w:r>
      </w:hyperlink>
      <w:r w:rsidRPr="00124EA4">
        <w:rPr>
          <w:rFonts w:ascii="Verdana" w:hAnsi="Verdana"/>
          <w:color w:val="000000"/>
          <w:sz w:val="16"/>
          <w:lang w:val="en-AU"/>
        </w:rPr>
        <w:t> 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|</w:t>
      </w:r>
      <w:r w:rsidRPr="00124EA4">
        <w:rPr>
          <w:rFonts w:ascii="Verdana" w:hAnsi="Verdana"/>
          <w:color w:val="000000"/>
          <w:sz w:val="27"/>
          <w:lang w:val="en-AU"/>
        </w:rPr>
        <w:t> </w:t>
      </w:r>
      <w:hyperlink r:id="rId21" w:history="1">
        <w:r w:rsidRPr="00124EA4">
          <w:rPr>
            <w:rFonts w:ascii="Verdana" w:hAnsi="Verdana"/>
            <w:color w:val="0000FF"/>
            <w:sz w:val="16"/>
            <w:u w:val="single"/>
            <w:lang w:val="en-AU"/>
          </w:rPr>
          <w:t>Avalanche, Escalade, Suburban, Tahoe, Yukon VIN C/K Service Manual</w:t>
        </w:r>
      </w:hyperlink>
      <w:r w:rsidRPr="00124EA4">
        <w:rPr>
          <w:rFonts w:ascii="Verdana" w:hAnsi="Verdana"/>
          <w:color w:val="000000"/>
          <w:sz w:val="16"/>
          <w:lang w:val="en-AU"/>
        </w:rPr>
        <w:t> 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|</w:t>
      </w:r>
      <w:r w:rsidRPr="00124EA4">
        <w:rPr>
          <w:rFonts w:ascii="Verdana" w:hAnsi="Verdana"/>
          <w:color w:val="000000"/>
          <w:sz w:val="27"/>
          <w:lang w:val="en-AU"/>
        </w:rPr>
        <w:t> </w:t>
      </w:r>
      <w:hyperlink r:id="rId22" w:history="1">
        <w:r w:rsidRPr="00124EA4">
          <w:rPr>
            <w:rFonts w:ascii="Verdana" w:hAnsi="Verdana"/>
            <w:color w:val="0000FF"/>
            <w:sz w:val="16"/>
            <w:u w:val="single"/>
            <w:lang w:val="en-AU"/>
          </w:rPr>
          <w:t>Body</w:t>
        </w:r>
      </w:hyperlink>
      <w:r w:rsidRPr="00124EA4">
        <w:rPr>
          <w:rFonts w:ascii="Verdana" w:hAnsi="Verdana"/>
          <w:color w:val="000000"/>
          <w:sz w:val="16"/>
          <w:lang w:val="en-AU"/>
        </w:rPr>
        <w:t> 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|</w:t>
      </w:r>
      <w:r w:rsidRPr="00124EA4">
        <w:rPr>
          <w:rFonts w:ascii="Verdana" w:hAnsi="Verdana"/>
          <w:color w:val="000000"/>
          <w:sz w:val="27"/>
          <w:lang w:val="en-AU"/>
        </w:rPr>
        <w:t> </w:t>
      </w:r>
      <w:r w:rsidRPr="00124EA4">
        <w:rPr>
          <w:rFonts w:ascii="Verdana" w:hAnsi="Verdana"/>
          <w:b/>
          <w:bCs/>
          <w:color w:val="000000"/>
          <w:sz w:val="27"/>
          <w:lang w:val="en-AU"/>
        </w:rPr>
        <w:t>Document ID: 879364</w:t>
      </w:r>
    </w:p>
    <w:p w:rsidR="00124EA4" w:rsidRPr="00124EA4" w:rsidRDefault="00124EA4" w:rsidP="00124EA4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pict>
          <v:rect id="_x0000_i1033" style="width:0;height:1.5pt" o:hralign="center" o:hrstd="t" o:hr="t" fillcolor="#aaa" stroked="f"/>
        </w:pict>
      </w:r>
    </w:p>
    <w:p w:rsidR="00124EA4" w:rsidRPr="00124EA4" w:rsidRDefault="00124EA4" w:rsidP="00124EA4">
      <w:pPr>
        <w:shd w:val="clear" w:color="auto" w:fill="FFFFFF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b/>
          <w:bCs/>
          <w:color w:val="000000"/>
          <w:sz w:val="32"/>
          <w:lang w:val="en-AU"/>
        </w:rPr>
        <w:t>Cruise Control Inoperative/Malfunctioning</w:t>
      </w:r>
    </w:p>
    <w:p w:rsidR="00124EA4" w:rsidRPr="00124EA4" w:rsidRDefault="00124EA4" w:rsidP="00124EA4">
      <w:pPr>
        <w:shd w:val="clear" w:color="auto" w:fill="FFFFFF"/>
        <w:rPr>
          <w:rFonts w:ascii="Verdana" w:hAnsi="Verdana"/>
          <w:color w:val="000000"/>
          <w:sz w:val="27"/>
          <w:szCs w:val="27"/>
          <w:lang w:val="en-AU"/>
        </w:rPr>
      </w:pPr>
    </w:p>
    <w:p w:rsidR="00124EA4" w:rsidRDefault="00124EA4" w:rsidP="00124EA4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124EA4" w:rsidRPr="00124EA4" w:rsidRDefault="00124EA4" w:rsidP="00124EA4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23" w:anchor="d86221e3" w:history="1">
        <w:r w:rsidRPr="00124EA4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Diagnostic Aids</w:t>
        </w:r>
      </w:hyperlink>
    </w:p>
    <w:p w:rsidR="00124EA4" w:rsidRPr="00124EA4" w:rsidRDefault="00124EA4" w:rsidP="00124EA4">
      <w:pPr>
        <w:shd w:val="clear" w:color="auto" w:fill="FFFFFF"/>
        <w:spacing w:beforeLines="1" w:afterLines="1"/>
        <w:ind w:left="720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124EA4">
        <w:rPr>
          <w:rFonts w:ascii="Verdana" w:hAnsi="Verdana" w:cs="Times New Roman"/>
          <w:color w:val="000000"/>
          <w:sz w:val="27"/>
          <w:szCs w:val="27"/>
          <w:lang w:val="en-AU"/>
        </w:rPr>
        <w:t>Perform the following in order to avoid a misdiagnosis:</w:t>
      </w:r>
    </w:p>
    <w:p w:rsidR="00124EA4" w:rsidRPr="00124EA4" w:rsidRDefault="00124EA4" w:rsidP="00124EA4">
      <w:pPr>
        <w:numPr>
          <w:ilvl w:val="0"/>
          <w:numId w:val="3"/>
        </w:numPr>
        <w:shd w:val="clear" w:color="auto" w:fill="FFFFFF"/>
        <w:spacing w:beforeLines="1"/>
        <w:ind w:left="1440" w:firstLine="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t>Inspect for proper operation of the brake lamps. Refer to</w:t>
      </w:r>
      <w:r w:rsidRPr="00124EA4">
        <w:rPr>
          <w:rFonts w:ascii="Verdana" w:hAnsi="Verdana"/>
          <w:color w:val="000000"/>
          <w:sz w:val="27"/>
          <w:lang w:val="en-AU"/>
        </w:rPr>
        <w:t> </w:t>
      </w:r>
      <w:hyperlink r:id="rId24" w:history="1">
        <w:r w:rsidRPr="00124EA4">
          <w:rPr>
            <w:rFonts w:ascii="Verdana" w:hAnsi="Verdana"/>
            <w:color w:val="0000FF"/>
            <w:sz w:val="27"/>
            <w:u w:val="single"/>
            <w:lang w:val="en-AU"/>
          </w:rPr>
          <w:t>Exterior Lighting Systems Description and Operation</w:t>
        </w:r>
      </w:hyperlink>
      <w:r w:rsidRPr="00124EA4">
        <w:rPr>
          <w:rFonts w:ascii="Verdana" w:hAnsi="Verdana"/>
          <w:color w:val="000000"/>
          <w:sz w:val="27"/>
          <w:lang w:val="en-AU"/>
        </w:rPr>
        <w:t> 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in Lighting Systems.</w:t>
      </w:r>
    </w:p>
    <w:p w:rsidR="00124EA4" w:rsidRPr="00124EA4" w:rsidRDefault="00124EA4" w:rsidP="00124EA4">
      <w:pPr>
        <w:numPr>
          <w:ilvl w:val="0"/>
          <w:numId w:val="3"/>
        </w:numPr>
        <w:shd w:val="clear" w:color="auto" w:fill="FFFFFF"/>
        <w:spacing w:beforeLines="1"/>
        <w:ind w:left="1440" w:firstLine="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t>EMI on the vehicle speed sensor signal circuit may cause erratic cruise control operation.</w:t>
      </w:r>
    </w:p>
    <w:p w:rsidR="00124EA4" w:rsidRPr="00124EA4" w:rsidRDefault="00124EA4" w:rsidP="00124EA4">
      <w:pPr>
        <w:shd w:val="clear" w:color="auto" w:fill="FFFFFF"/>
        <w:spacing w:beforeLines="1" w:afterLines="1"/>
        <w:ind w:left="720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124EA4">
        <w:rPr>
          <w:rFonts w:ascii="Verdana" w:hAnsi="Verdana" w:cs="Times New Roman"/>
          <w:color w:val="000000"/>
          <w:sz w:val="27"/>
          <w:szCs w:val="27"/>
          <w:lang w:val="en-AU"/>
        </w:rPr>
        <w:t>For an intermittent condition, refer to</w:t>
      </w:r>
      <w:r w:rsidRPr="00124EA4">
        <w:rPr>
          <w:rFonts w:ascii="Verdana" w:hAnsi="Verdana" w:cs="Times New Roman"/>
          <w:color w:val="000000"/>
          <w:sz w:val="27"/>
          <w:lang w:val="en-AU"/>
        </w:rPr>
        <w:t> </w:t>
      </w:r>
      <w:hyperlink r:id="rId25" w:history="1">
        <w:r w:rsidRPr="00124EA4">
          <w:rPr>
            <w:rFonts w:ascii="Verdana" w:hAnsi="Verdana" w:cs="Times New Roman"/>
            <w:color w:val="0000FF"/>
            <w:sz w:val="27"/>
            <w:u w:val="single"/>
            <w:lang w:val="en-AU"/>
          </w:rPr>
          <w:t>Testing for Intermittent Conditions and Poor Connections</w:t>
        </w:r>
      </w:hyperlink>
      <w:r w:rsidRPr="00124EA4">
        <w:rPr>
          <w:rFonts w:ascii="Verdana" w:hAnsi="Verdana" w:cs="Times New Roman"/>
          <w:color w:val="000000"/>
          <w:sz w:val="27"/>
          <w:lang w:val="en-AU"/>
        </w:rPr>
        <w:t> </w:t>
      </w:r>
      <w:r w:rsidRPr="00124EA4">
        <w:rPr>
          <w:rFonts w:ascii="Verdana" w:hAnsi="Verdana" w:cs="Times New Roman"/>
          <w:color w:val="000000"/>
          <w:sz w:val="27"/>
          <w:szCs w:val="27"/>
          <w:lang w:val="en-AU"/>
        </w:rPr>
        <w:t>in Wiring Systems.</w:t>
      </w:r>
    </w:p>
    <w:p w:rsidR="00124EA4" w:rsidRPr="00124EA4" w:rsidRDefault="00124EA4" w:rsidP="00124EA4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26" w:anchor="d86221e36" w:history="1">
        <w:r w:rsidRPr="00124EA4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Conditions for Enabling Cruise Control</w:t>
        </w:r>
      </w:hyperlink>
    </w:p>
    <w:p w:rsidR="00124EA4" w:rsidRPr="00124EA4" w:rsidRDefault="00124EA4" w:rsidP="00124EA4">
      <w:pPr>
        <w:numPr>
          <w:ilvl w:val="0"/>
          <w:numId w:val="4"/>
        </w:numPr>
        <w:shd w:val="clear" w:color="auto" w:fill="FFFFFF"/>
        <w:spacing w:beforeLines="1"/>
        <w:ind w:left="1440" w:firstLine="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t>The vehicle speed is greater than 40</w:t>
      </w:r>
      <w:r w:rsidRPr="00124EA4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km/h (25</w:t>
      </w:r>
      <w:r w:rsidRPr="00124EA4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mph).</w:t>
      </w:r>
    </w:p>
    <w:p w:rsidR="00124EA4" w:rsidRPr="00124EA4" w:rsidRDefault="00124EA4" w:rsidP="00124EA4">
      <w:pPr>
        <w:numPr>
          <w:ilvl w:val="0"/>
          <w:numId w:val="4"/>
        </w:numPr>
        <w:shd w:val="clear" w:color="auto" w:fill="FFFFFF"/>
        <w:spacing w:beforeLines="1"/>
        <w:ind w:left="1440" w:firstLine="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t>The vehicle is not in PARK, REVERSE, NEUTRAL, or 1st gear.</w:t>
      </w:r>
    </w:p>
    <w:p w:rsidR="00124EA4" w:rsidRPr="00124EA4" w:rsidRDefault="00124EA4" w:rsidP="00124EA4">
      <w:pPr>
        <w:numPr>
          <w:ilvl w:val="0"/>
          <w:numId w:val="4"/>
        </w:numPr>
        <w:shd w:val="clear" w:color="auto" w:fill="FFFFFF"/>
        <w:spacing w:beforeLines="1"/>
        <w:ind w:left="1440" w:firstLine="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t>The system voltage is within 12</w:t>
      </w:r>
      <w:r w:rsidRPr="00124EA4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volts and 16</w:t>
      </w:r>
      <w:r w:rsidRPr="00124EA4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t>volts.</w:t>
      </w:r>
    </w:p>
    <w:p w:rsidR="00124EA4" w:rsidRPr="00124EA4" w:rsidRDefault="00124EA4" w:rsidP="00124EA4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27" w:anchor="d86221e63" w:history="1">
        <w:r w:rsidRPr="00124EA4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Test description</w:t>
        </w:r>
      </w:hyperlink>
    </w:p>
    <w:p w:rsidR="00124EA4" w:rsidRPr="00124EA4" w:rsidRDefault="00124EA4" w:rsidP="00124EA4">
      <w:pPr>
        <w:shd w:val="clear" w:color="auto" w:fill="FFFFFF"/>
        <w:spacing w:beforeLines="1" w:afterLines="1"/>
        <w:ind w:left="720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124EA4">
        <w:rPr>
          <w:rFonts w:ascii="Verdana" w:hAnsi="Verdana" w:cs="Times New Roman"/>
          <w:color w:val="000000"/>
          <w:sz w:val="27"/>
          <w:szCs w:val="27"/>
          <w:lang w:val="en-AU"/>
        </w:rPr>
        <w:t>The numbers below refer to the step numbers on the diagnostic table.</w:t>
      </w:r>
    </w:p>
    <w:bookmarkStart w:id="0" w:name="td08"/>
    <w:bookmarkEnd w:id="0"/>
    <w:p w:rsidR="00124EA4" w:rsidRPr="00124EA4" w:rsidRDefault="00124EA4" w:rsidP="00124EA4">
      <w:pPr>
        <w:shd w:val="clear" w:color="auto" w:fill="FFFFFF"/>
        <w:ind w:left="1440"/>
        <w:rPr>
          <w:rFonts w:ascii="Times" w:hAnsi="Times"/>
          <w:color w:val="0000FF"/>
          <w:sz w:val="20"/>
          <w:szCs w:val="20"/>
          <w:u w:val="single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begin"/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instrText xml:space="preserve"> HYPERLINK "https://gsi.ext.gm.com/gsi/showDoc.do?docSyskey=879364&amp;cellId=10837&amp;pubObjSyskey=4219722&amp;from=sm&amp;pubCellSyskey=1407639&amp;deliveryEffectiveDate=Aug+1%2C+2016" \l "td08_rev" </w:instrText>
      </w:r>
      <w:r w:rsidRPr="00124EA4">
        <w:rPr>
          <w:rFonts w:ascii="Verdana" w:hAnsi="Verdana"/>
          <w:color w:val="000000"/>
          <w:sz w:val="27"/>
          <w:szCs w:val="27"/>
          <w:lang w:val="en-AU"/>
        </w:rPr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separate"/>
      </w:r>
    </w:p>
    <w:p w:rsidR="00124EA4" w:rsidRPr="00124EA4" w:rsidRDefault="00124EA4" w:rsidP="00124EA4">
      <w:pPr>
        <w:numPr>
          <w:ilvl w:val="0"/>
          <w:numId w:val="5"/>
        </w:numPr>
        <w:shd w:val="clear" w:color="auto" w:fill="FFFFFF"/>
        <w:spacing w:beforeLines="1" w:afterLines="1"/>
        <w:ind w:left="1440"/>
        <w:rPr>
          <w:rFonts w:ascii="Times" w:hAnsi="Times"/>
          <w:sz w:val="20"/>
          <w:szCs w:val="20"/>
          <w:lang w:val="en-AU"/>
        </w:rPr>
      </w:pP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This step tests the CHMSL supply voltage/stop lamp supply voltage circuit for an open or for a high resistance between the stop lamp switch and the throttle actuator control (TAC) module.</w:t>
      </w:r>
    </w:p>
    <w:p w:rsidR="00124EA4" w:rsidRPr="00124EA4" w:rsidRDefault="00124EA4" w:rsidP="00124EA4">
      <w:pPr>
        <w:shd w:val="clear" w:color="auto" w:fill="FFFFFF"/>
        <w:ind w:left="1440"/>
        <w:rPr>
          <w:rFonts w:ascii="Times" w:hAnsi="Times"/>
          <w:color w:val="0000FF"/>
          <w:sz w:val="20"/>
          <w:szCs w:val="20"/>
          <w:u w:val="single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end"/>
      </w:r>
      <w:bookmarkStart w:id="1" w:name="td09"/>
      <w:bookmarkEnd w:id="1"/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begin"/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instrText xml:space="preserve"> HYPERLINK "https://gsi.ext.gm.com/gsi/showDoc.do?docSyskey=879364&amp;cellId=10837&amp;pubObjSyskey=4219722&amp;from=sm&amp;pubCellSyskey=1407639&amp;deliveryEffectiveDate=Aug+1%2C+2016" \l "td09_rev" </w:instrText>
      </w:r>
      <w:r w:rsidRPr="00124EA4">
        <w:rPr>
          <w:rFonts w:ascii="Verdana" w:hAnsi="Verdana"/>
          <w:color w:val="000000"/>
          <w:sz w:val="27"/>
          <w:szCs w:val="27"/>
          <w:lang w:val="en-AU"/>
        </w:rPr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separate"/>
      </w:r>
    </w:p>
    <w:p w:rsidR="00124EA4" w:rsidRPr="00124EA4" w:rsidRDefault="00124EA4" w:rsidP="00124EA4">
      <w:pPr>
        <w:numPr>
          <w:ilvl w:val="0"/>
          <w:numId w:val="6"/>
        </w:numPr>
        <w:shd w:val="clear" w:color="auto" w:fill="FFFFFF"/>
        <w:spacing w:beforeLines="1" w:afterLines="1"/>
        <w:ind w:left="1440"/>
        <w:rPr>
          <w:rFonts w:ascii="Times" w:hAnsi="Times"/>
          <w:sz w:val="20"/>
          <w:szCs w:val="20"/>
          <w:lang w:val="en-AU"/>
        </w:rPr>
      </w:pP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This step tests the cruise control set/coast switch signal circuit for an open or for a high resistance.</w:t>
      </w:r>
    </w:p>
    <w:p w:rsidR="00124EA4" w:rsidRPr="00124EA4" w:rsidRDefault="00124EA4" w:rsidP="00124EA4">
      <w:pPr>
        <w:shd w:val="clear" w:color="auto" w:fill="FFFFFF"/>
        <w:ind w:left="1440"/>
        <w:rPr>
          <w:rFonts w:ascii="Times" w:hAnsi="Times"/>
          <w:color w:val="0000FF"/>
          <w:sz w:val="20"/>
          <w:szCs w:val="20"/>
          <w:u w:val="single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end"/>
      </w:r>
      <w:bookmarkStart w:id="2" w:name="td10"/>
      <w:bookmarkEnd w:id="2"/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begin"/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instrText xml:space="preserve"> HYPERLINK "https://gsi.ext.gm.com/gsi/showDoc.do?docSyskey=879364&amp;cellId=10837&amp;pubObjSyskey=4219722&amp;from=sm&amp;pubCellSyskey=1407639&amp;deliveryEffectiveDate=Aug+1%2C+2016" \l "td10_rev" </w:instrText>
      </w:r>
      <w:r w:rsidRPr="00124EA4">
        <w:rPr>
          <w:rFonts w:ascii="Verdana" w:hAnsi="Verdana"/>
          <w:color w:val="000000"/>
          <w:sz w:val="27"/>
          <w:szCs w:val="27"/>
          <w:lang w:val="en-AU"/>
        </w:rPr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separate"/>
      </w:r>
    </w:p>
    <w:p w:rsidR="00124EA4" w:rsidRPr="00124EA4" w:rsidRDefault="00124EA4" w:rsidP="00124EA4">
      <w:pPr>
        <w:numPr>
          <w:ilvl w:val="0"/>
          <w:numId w:val="7"/>
        </w:numPr>
        <w:shd w:val="clear" w:color="auto" w:fill="FFFFFF"/>
        <w:spacing w:beforeLines="1" w:afterLines="1"/>
        <w:ind w:left="1440"/>
        <w:rPr>
          <w:rFonts w:ascii="Times" w:hAnsi="Times"/>
          <w:sz w:val="20"/>
          <w:szCs w:val="20"/>
          <w:lang w:val="en-AU"/>
        </w:rPr>
      </w:pP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This step tests the cruise control resume/accel switch signal circuit for an open or for a high resistance.</w:t>
      </w:r>
    </w:p>
    <w:p w:rsidR="00124EA4" w:rsidRPr="00124EA4" w:rsidRDefault="00124EA4" w:rsidP="00124EA4">
      <w:pPr>
        <w:shd w:val="clear" w:color="auto" w:fill="FFFFFF"/>
        <w:ind w:left="1440"/>
        <w:rPr>
          <w:rFonts w:ascii="Times" w:hAnsi="Times"/>
          <w:color w:val="0000FF"/>
          <w:sz w:val="20"/>
          <w:szCs w:val="20"/>
          <w:u w:val="single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end"/>
      </w:r>
      <w:bookmarkStart w:id="3" w:name="td11"/>
      <w:bookmarkEnd w:id="3"/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begin"/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instrText xml:space="preserve"> HYPERLINK "https://gsi.ext.gm.com/gsi/showDoc.do?docSyskey=879364&amp;cellId=10837&amp;pubObjSyskey=4219722&amp;from=sm&amp;pubCellSyskey=1407639&amp;deliveryEffectiveDate=Aug+1%2C+2016" \l "td11_rev" </w:instrText>
      </w:r>
      <w:r w:rsidRPr="00124EA4">
        <w:rPr>
          <w:rFonts w:ascii="Verdana" w:hAnsi="Verdana"/>
          <w:color w:val="000000"/>
          <w:sz w:val="27"/>
          <w:szCs w:val="27"/>
          <w:lang w:val="en-AU"/>
        </w:rPr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separate"/>
      </w:r>
    </w:p>
    <w:p w:rsidR="00124EA4" w:rsidRPr="00124EA4" w:rsidRDefault="00124EA4" w:rsidP="00124EA4">
      <w:pPr>
        <w:numPr>
          <w:ilvl w:val="0"/>
          <w:numId w:val="8"/>
        </w:numPr>
        <w:shd w:val="clear" w:color="auto" w:fill="FFFFFF"/>
        <w:spacing w:beforeLines="1" w:afterLines="1"/>
        <w:ind w:left="1440"/>
        <w:rPr>
          <w:rFonts w:ascii="Times" w:hAnsi="Times"/>
          <w:sz w:val="20"/>
          <w:szCs w:val="20"/>
          <w:lang w:val="en-AU"/>
        </w:rPr>
      </w:pP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This step tests the ignition</w:t>
      </w:r>
      <w:r w:rsidRPr="00124EA4">
        <w:rPr>
          <w:rFonts w:ascii="Times New Roman" w:hAnsi="Times New Roman" w:cs="Times New Roman"/>
          <w:color w:val="0000FF"/>
          <w:sz w:val="27"/>
          <w:szCs w:val="27"/>
          <w:u w:val="single"/>
          <w:lang w:val="en-AU"/>
        </w:rPr>
        <w:t> </w:t>
      </w: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3 voltage circuit for an open, for a short to ground, or for a high resistance.</w:t>
      </w:r>
    </w:p>
    <w:p w:rsidR="00124EA4" w:rsidRPr="00124EA4" w:rsidRDefault="00124EA4" w:rsidP="00124EA4">
      <w:pPr>
        <w:shd w:val="clear" w:color="auto" w:fill="FFFFFF"/>
        <w:ind w:left="1440"/>
        <w:rPr>
          <w:rFonts w:ascii="Times" w:hAnsi="Times"/>
          <w:color w:val="0000FF"/>
          <w:sz w:val="20"/>
          <w:szCs w:val="20"/>
          <w:u w:val="single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end"/>
      </w:r>
      <w:bookmarkStart w:id="4" w:name="td29"/>
      <w:bookmarkEnd w:id="4"/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begin"/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instrText xml:space="preserve"> HYPERLINK "https://gsi.ext.gm.com/gsi/showDoc.do?docSyskey=879364&amp;cellId=10837&amp;pubObjSyskey=4219722&amp;from=sm&amp;pubCellSyskey=1407639&amp;deliveryEffectiveDate=Aug+1%2C+2016" \l "td29_rev" </w:instrText>
      </w:r>
      <w:r w:rsidRPr="00124EA4">
        <w:rPr>
          <w:rFonts w:ascii="Verdana" w:hAnsi="Verdana"/>
          <w:color w:val="000000"/>
          <w:sz w:val="27"/>
          <w:szCs w:val="27"/>
          <w:lang w:val="en-AU"/>
        </w:rPr>
      </w: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separate"/>
      </w:r>
    </w:p>
    <w:p w:rsidR="00124EA4" w:rsidRPr="00124EA4" w:rsidRDefault="00124EA4" w:rsidP="00124EA4">
      <w:pPr>
        <w:numPr>
          <w:ilvl w:val="0"/>
          <w:numId w:val="9"/>
        </w:numPr>
        <w:shd w:val="clear" w:color="auto" w:fill="FFFFFF"/>
        <w:spacing w:beforeLines="1" w:afterLines="1"/>
        <w:ind w:left="1440"/>
        <w:rPr>
          <w:rFonts w:ascii="Times" w:hAnsi="Times"/>
          <w:sz w:val="20"/>
          <w:szCs w:val="20"/>
          <w:lang w:val="en-AU"/>
        </w:rPr>
      </w:pPr>
      <w:r w:rsidRPr="00124EA4">
        <w:rPr>
          <w:rFonts w:ascii="Verdana" w:hAnsi="Verdana"/>
          <w:color w:val="0000FF"/>
          <w:sz w:val="27"/>
          <w:szCs w:val="27"/>
          <w:u w:val="single"/>
          <w:lang w:val="en-AU"/>
        </w:rPr>
        <w:t>DTCs will set in the powertrain control module (PCM) when you perform this table.</w:t>
      </w:r>
    </w:p>
    <w:p w:rsidR="00124EA4" w:rsidRPr="00124EA4" w:rsidRDefault="00124EA4" w:rsidP="00124EA4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124EA4">
        <w:rPr>
          <w:rFonts w:ascii="Verdana" w:hAnsi="Verdana"/>
          <w:color w:val="000000"/>
          <w:sz w:val="27"/>
          <w:szCs w:val="27"/>
          <w:lang w:val="en-AU"/>
        </w:rPr>
        <w:fldChar w:fldCharType="end"/>
      </w:r>
    </w:p>
    <w:tbl>
      <w:tblPr>
        <w:tblW w:w="4750" w:type="pct"/>
        <w:tblInd w:w="7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00" w:type="dxa"/>
          <w:right w:w="15" w:type="dxa"/>
        </w:tblCellMar>
        <w:tblLook w:val="0000"/>
      </w:tblPr>
      <w:tblGrid>
        <w:gridCol w:w="617"/>
        <w:gridCol w:w="4411"/>
        <w:gridCol w:w="1255"/>
        <w:gridCol w:w="1830"/>
      </w:tblGrid>
      <w:tr w:rsidR="00124EA4" w:rsidRPr="00124EA4" w:rsidTr="00124EA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ind w:left="-20"/>
              <w:jc w:val="center"/>
              <w:rPr>
                <w:rFonts w:ascii="Times" w:hAnsi="Times"/>
                <w:b/>
                <w:bCs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b/>
                <w:bCs/>
                <w:sz w:val="20"/>
                <w:szCs w:val="20"/>
                <w:lang w:val="en-AU"/>
              </w:rPr>
              <w:t>Cruise Control Inoperative/Malfunctioning</w:t>
            </w:r>
          </w:p>
        </w:tc>
      </w:tr>
      <w:tr w:rsidR="00124EA4" w:rsidRPr="00124EA4" w:rsidTr="00124EA4">
        <w:trPr>
          <w:tblHeader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sz w:val="20"/>
                <w:szCs w:val="20"/>
                <w:lang w:val="en-AU"/>
              </w:rPr>
              <w:t>Step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sz w:val="20"/>
                <w:szCs w:val="20"/>
                <w:lang w:val="en-AU"/>
              </w:rPr>
              <w:t>No</w:t>
            </w:r>
          </w:p>
        </w:tc>
      </w:tr>
      <w:tr w:rsidR="00124EA4" w:rsidRPr="00124EA4" w:rsidTr="00124EA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bCs/>
                <w:sz w:val="20"/>
                <w:szCs w:val="20"/>
                <w:lang w:val="en-AU"/>
              </w:rPr>
              <w:t xml:space="preserve">Schematic </w:t>
            </w:r>
            <w:proofErr w:type="gramStart"/>
            <w:r w:rsidRPr="00124EA4">
              <w:rPr>
                <w:rFonts w:ascii="Times" w:hAnsi="Times" w:cs="Times New Roman"/>
                <w:b/>
                <w:bCs/>
                <w:sz w:val="20"/>
                <w:szCs w:val="20"/>
                <w:lang w:val="en-AU"/>
              </w:rPr>
              <w:t>Reference :</w:t>
            </w:r>
            <w:proofErr w:type="gramEnd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</w:t>
            </w:r>
            <w:hyperlink r:id="rId2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Cruise Control Schematics</w:t>
              </w:r>
            </w:hyperlink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bCs/>
                <w:sz w:val="20"/>
                <w:szCs w:val="20"/>
                <w:lang w:val="en-AU"/>
              </w:rPr>
              <w:t>Connector End View Reference: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</w:t>
            </w:r>
            <w:hyperlink r:id="rId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Cruise Control Connector End Views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 </w:t>
            </w:r>
            <w:hyperlink r:id="rId3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Powertrain Control Module Connector End Views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Engine Controls – 4.8L, 5.3L, and 6.0L</w:t>
            </w:r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5" w:name="s01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</w:t>
            </w:r>
            <w:bookmarkEnd w:id="5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perform the Diagnostic System Check – Cruise Control?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1" w:anchor="s0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Diagnostic System Check - Cruise Control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6" w:name="s02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</w:t>
            </w:r>
            <w:bookmarkEnd w:id="6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numPr>
                <w:ilvl w:val="0"/>
                <w:numId w:val="1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Install a scan tool.</w:t>
            </w:r>
          </w:p>
          <w:p w:rsidR="00124EA4" w:rsidRPr="00124EA4" w:rsidRDefault="00124EA4" w:rsidP="00124EA4">
            <w:pPr>
              <w:numPr>
                <w:ilvl w:val="0"/>
                <w:numId w:val="1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1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cruise control On/Off switch OFF.</w:t>
            </w:r>
          </w:p>
          <w:p w:rsidR="00124EA4" w:rsidRPr="00124EA4" w:rsidRDefault="00124EA4" w:rsidP="00124EA4">
            <w:pPr>
              <w:numPr>
                <w:ilvl w:val="0"/>
                <w:numId w:val="1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On/Off Switch parameter in the powertrain control module (PCM) Cruise Control Data data list.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On/Off Switch parameter display Off?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3" w:anchor="s0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4" w:anchor="s0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7" w:name="s03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3</w:t>
            </w:r>
            <w:bookmarkEnd w:id="7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OFF.</w:t>
            </w:r>
          </w:p>
          <w:p w:rsidR="00124EA4" w:rsidRPr="00124EA4" w:rsidRDefault="00124EA4" w:rsidP="00124EA4">
            <w:pPr>
              <w:numPr>
                <w:ilvl w:val="0"/>
                <w:numId w:val="1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Disconnect C4 of the multifunction switch.</w:t>
            </w:r>
          </w:p>
          <w:p w:rsidR="00124EA4" w:rsidRPr="00124EA4" w:rsidRDefault="00124EA4" w:rsidP="00124EA4">
            <w:pPr>
              <w:numPr>
                <w:ilvl w:val="0"/>
                <w:numId w:val="1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1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On/Off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On/Off Switch parameter display Off?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5" w:anchor="s2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6" w:anchor="s1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8" w:name="s04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4</w:t>
            </w:r>
            <w:bookmarkEnd w:id="8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2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cruise control On/Off switch ON.</w:t>
            </w:r>
          </w:p>
          <w:p w:rsidR="00124EA4" w:rsidRPr="00124EA4" w:rsidRDefault="00124EA4" w:rsidP="00124EA4">
            <w:pPr>
              <w:numPr>
                <w:ilvl w:val="0"/>
                <w:numId w:val="12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On/Off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On/Off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7" w:anchor="s0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8" w:anchor="s11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11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9" w:name="s05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5</w:t>
            </w:r>
            <w:bookmarkEnd w:id="9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numPr>
                <w:ilvl w:val="0"/>
                <w:numId w:val="13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Set/Coast Switch parameter in the PCM Cruise Control Data data list.</w:t>
            </w:r>
          </w:p>
          <w:p w:rsidR="00124EA4" w:rsidRPr="00124EA4" w:rsidRDefault="00124EA4" w:rsidP="00124EA4">
            <w:pPr>
              <w:numPr>
                <w:ilvl w:val="0"/>
                <w:numId w:val="13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cruise control On/Off switch ON.</w:t>
            </w:r>
          </w:p>
          <w:p w:rsidR="00124EA4" w:rsidRPr="00124EA4" w:rsidRDefault="00124EA4" w:rsidP="00124EA4">
            <w:pPr>
              <w:numPr>
                <w:ilvl w:val="0"/>
                <w:numId w:val="13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Press and hold the cruise control Set/Coast button.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Set/Coast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39" w:anchor="s06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0" w:anchor="s0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9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0" w:name="s06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6</w:t>
            </w:r>
            <w:bookmarkEnd w:id="10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numPr>
                <w:ilvl w:val="0"/>
                <w:numId w:val="14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Resume/Accel. Switch parameter in the PCM Cruise Control Data data list.</w:t>
            </w:r>
          </w:p>
          <w:p w:rsidR="00124EA4" w:rsidRPr="00124EA4" w:rsidRDefault="00124EA4" w:rsidP="00124EA4">
            <w:pPr>
              <w:numPr>
                <w:ilvl w:val="0"/>
                <w:numId w:val="14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Press and hold the Resume/Accel switch.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Resume/Accel.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1" w:anchor="s0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2" w:anchor="s1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10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1" w:name="s07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7</w:t>
            </w:r>
            <w:bookmarkEnd w:id="11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 the stop lamps operate properly?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3" w:anchor="s0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Stop Lamps Inoperative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Lighting Systems</w:t>
            </w:r>
          </w:p>
        </w:tc>
      </w:tr>
      <w:bookmarkStart w:id="12" w:name="s08"/>
      <w:bookmarkEnd w:id="12"/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begin"/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instrText xml:space="preserve"> HYPERLINK "https://gsi.ext.gm.com/gsi/showDoc.do?docSyskey=879364&amp;cellId=10837&amp;pubObjSyskey=4219722&amp;from=sm&amp;pubCellSyskey=1407639&amp;deliveryEffectiveDate=Aug+1%2C+2016" \l "td08" </w:instrTex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separate"/>
            </w:r>
            <w:r w:rsidRPr="00124EA4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AU"/>
              </w:rPr>
              <w:t>8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5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Stoplamp Pedal Switch parameter in the PCM Cruise Control Data data list.</w:t>
            </w:r>
          </w:p>
          <w:p w:rsidR="00124EA4" w:rsidRPr="00124EA4" w:rsidRDefault="00124EA4" w:rsidP="00124EA4">
            <w:pPr>
              <w:numPr>
                <w:ilvl w:val="0"/>
                <w:numId w:val="15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Observe the scan tool parameter as the brake pedal is depress and hold the brake pedal.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Stoplamp Pedal Switch parameter Display change from Released to Applied?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 Diagnostic Aids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5" w:anchor="s21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21</w:t>
              </w:r>
            </w:hyperlink>
          </w:p>
        </w:tc>
      </w:tr>
      <w:bookmarkStart w:id="13" w:name="s09"/>
      <w:bookmarkEnd w:id="13"/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begin"/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instrText xml:space="preserve"> HYPERLINK "https://gsi.ext.gm.com/gsi/showDoc.do?docSyskey=879364&amp;cellId=10837&amp;pubObjSyskey=4219722&amp;from=sm&amp;pubCellSyskey=1407639&amp;deliveryEffectiveDate=Aug+1%2C+2016" \l "td09" </w:instrTex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separate"/>
            </w:r>
            <w:r w:rsidRPr="00124EA4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AU"/>
              </w:rPr>
              <w:t>9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6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OFF.</w:t>
            </w:r>
          </w:p>
          <w:p w:rsidR="00124EA4" w:rsidRPr="00124EA4" w:rsidRDefault="00124EA4" w:rsidP="00124EA4">
            <w:pPr>
              <w:numPr>
                <w:ilvl w:val="0"/>
                <w:numId w:val="16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Disconnect C4 of the multifunction switch.</w:t>
            </w:r>
          </w:p>
          <w:p w:rsidR="00124EA4" w:rsidRPr="00124EA4" w:rsidRDefault="00124EA4" w:rsidP="00124EA4">
            <w:pPr>
              <w:numPr>
                <w:ilvl w:val="0"/>
                <w:numId w:val="16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16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Connect a 3-ampere fused jumper between the cruise control set/coast switch signal circuit and the ignition</w:t>
            </w:r>
            <w:r w:rsidRPr="00124EA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 </w:t>
            </w:r>
            <w:proofErr w:type="gramStart"/>
            <w:r w:rsidRPr="00124EA4">
              <w:rPr>
                <w:rFonts w:ascii="Times" w:hAnsi="Times"/>
                <w:sz w:val="20"/>
                <w:szCs w:val="20"/>
                <w:lang w:val="en-AU"/>
              </w:rPr>
              <w:t>3 voltage</w:t>
            </w:r>
            <w:proofErr w:type="gramEnd"/>
            <w:r w:rsidRPr="00124EA4">
              <w:rPr>
                <w:rFonts w:ascii="Times" w:hAnsi="Times"/>
                <w:sz w:val="20"/>
                <w:szCs w:val="20"/>
                <w:lang w:val="en-AU"/>
              </w:rPr>
              <w:t xml:space="preserve"> circuit.</w:t>
            </w:r>
          </w:p>
          <w:p w:rsidR="00124EA4" w:rsidRPr="00124EA4" w:rsidRDefault="00124EA4" w:rsidP="00124EA4">
            <w:pPr>
              <w:numPr>
                <w:ilvl w:val="0"/>
                <w:numId w:val="16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Set/Coast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Set/Coast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6" w:anchor="s2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7" w:anchor="s1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19</w:t>
              </w:r>
            </w:hyperlink>
          </w:p>
        </w:tc>
      </w:tr>
      <w:bookmarkStart w:id="14" w:name="s10"/>
      <w:bookmarkEnd w:id="14"/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begin"/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instrText xml:space="preserve"> HYPERLINK "https://gsi.ext.gm.com/gsi/showDoc.do?docSyskey=879364&amp;cellId=10837&amp;pubObjSyskey=4219722&amp;from=sm&amp;pubCellSyskey=1407639&amp;deliveryEffectiveDate=Aug+1%2C+2016" \l "td10" </w:instrTex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separate"/>
            </w:r>
            <w:r w:rsidRPr="00124EA4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AU"/>
              </w:rPr>
              <w:t>10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7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OFF.</w:t>
            </w:r>
          </w:p>
          <w:p w:rsidR="00124EA4" w:rsidRPr="00124EA4" w:rsidRDefault="00124EA4" w:rsidP="00124EA4">
            <w:pPr>
              <w:numPr>
                <w:ilvl w:val="0"/>
                <w:numId w:val="17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Disconnect C4 of the multifunction switch.</w:t>
            </w:r>
          </w:p>
          <w:p w:rsidR="00124EA4" w:rsidRPr="00124EA4" w:rsidRDefault="00124EA4" w:rsidP="00124EA4">
            <w:pPr>
              <w:numPr>
                <w:ilvl w:val="0"/>
                <w:numId w:val="17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17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Connect a 3-ampere fused jumper between the cruise control resume/accel switch signal circuit and the ignition</w:t>
            </w:r>
            <w:r w:rsidRPr="00124EA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 </w:t>
            </w:r>
            <w:proofErr w:type="gramStart"/>
            <w:r w:rsidRPr="00124EA4">
              <w:rPr>
                <w:rFonts w:ascii="Times" w:hAnsi="Times"/>
                <w:sz w:val="20"/>
                <w:szCs w:val="20"/>
                <w:lang w:val="en-AU"/>
              </w:rPr>
              <w:t>3 voltage</w:t>
            </w:r>
            <w:proofErr w:type="gramEnd"/>
            <w:r w:rsidRPr="00124EA4">
              <w:rPr>
                <w:rFonts w:ascii="Times" w:hAnsi="Times"/>
                <w:sz w:val="20"/>
                <w:szCs w:val="20"/>
                <w:lang w:val="en-AU"/>
              </w:rPr>
              <w:t xml:space="preserve"> circuit.</w:t>
            </w:r>
          </w:p>
          <w:p w:rsidR="00124EA4" w:rsidRPr="00124EA4" w:rsidRDefault="00124EA4" w:rsidP="00124EA4">
            <w:pPr>
              <w:numPr>
                <w:ilvl w:val="0"/>
                <w:numId w:val="17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Resume/Accel.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Resume/Accel.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8" w:anchor="s2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49" w:anchor="s2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20</w:t>
              </w:r>
            </w:hyperlink>
          </w:p>
        </w:tc>
      </w:tr>
      <w:bookmarkStart w:id="15" w:name="s11"/>
      <w:bookmarkEnd w:id="15"/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begin"/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instrText xml:space="preserve"> HYPERLINK "https://gsi.ext.gm.com/gsi/showDoc.do?docSyskey=879364&amp;cellId=10837&amp;pubObjSyskey=4219722&amp;from=sm&amp;pubCellSyskey=1407639&amp;deliveryEffectiveDate=Aug+1%2C+2016" \l "td11" </w:instrTex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separate"/>
            </w:r>
            <w:r w:rsidRPr="00124EA4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AU"/>
              </w:rPr>
              <w:t>11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8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OFF.</w:t>
            </w:r>
          </w:p>
          <w:p w:rsidR="00124EA4" w:rsidRPr="00124EA4" w:rsidRDefault="00124EA4" w:rsidP="00124EA4">
            <w:pPr>
              <w:numPr>
                <w:ilvl w:val="0"/>
                <w:numId w:val="18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Disconnect C4 of the multifunction switch.</w:t>
            </w:r>
          </w:p>
          <w:p w:rsidR="00124EA4" w:rsidRPr="00124EA4" w:rsidRDefault="00124EA4" w:rsidP="00124EA4">
            <w:pPr>
              <w:numPr>
                <w:ilvl w:val="0"/>
                <w:numId w:val="18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18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Connect a test lamp between the ignition</w:t>
            </w:r>
            <w:r w:rsidRPr="00124EA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 </w:t>
            </w:r>
            <w:proofErr w:type="gramStart"/>
            <w:r w:rsidRPr="00124EA4">
              <w:rPr>
                <w:rFonts w:ascii="Times" w:hAnsi="Times"/>
                <w:sz w:val="20"/>
                <w:szCs w:val="20"/>
                <w:lang w:val="en-AU"/>
              </w:rPr>
              <w:t>3 voltage</w:t>
            </w:r>
            <w:proofErr w:type="gramEnd"/>
            <w:r w:rsidRPr="00124EA4">
              <w:rPr>
                <w:rFonts w:ascii="Times" w:hAnsi="Times"/>
                <w:sz w:val="20"/>
                <w:szCs w:val="20"/>
                <w:lang w:val="en-AU"/>
              </w:rPr>
              <w:t xml:space="preserve"> circuit and a good ground.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test lamp illuminate?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0" w:anchor="s1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1" w:anchor="s1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15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6" w:name="s12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12</w:t>
            </w:r>
            <w:bookmarkEnd w:id="16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19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Connect a 3-ampere fused jumper between the ignition</w:t>
            </w:r>
            <w:r w:rsidRPr="00124EA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 </w:t>
            </w:r>
            <w:proofErr w:type="gramStart"/>
            <w:r w:rsidRPr="00124EA4">
              <w:rPr>
                <w:rFonts w:ascii="Times" w:hAnsi="Times"/>
                <w:sz w:val="20"/>
                <w:szCs w:val="20"/>
                <w:lang w:val="en-AU"/>
              </w:rPr>
              <w:t>3 voltage</w:t>
            </w:r>
            <w:proofErr w:type="gramEnd"/>
            <w:r w:rsidRPr="00124EA4">
              <w:rPr>
                <w:rFonts w:ascii="Times" w:hAnsi="Times"/>
                <w:sz w:val="20"/>
                <w:szCs w:val="20"/>
                <w:lang w:val="en-AU"/>
              </w:rPr>
              <w:t xml:space="preserve"> circuit and the cruise control on switch signal circuit.</w:t>
            </w:r>
          </w:p>
          <w:p w:rsidR="00124EA4" w:rsidRPr="00124EA4" w:rsidRDefault="00124EA4" w:rsidP="00124EA4">
            <w:pPr>
              <w:numPr>
                <w:ilvl w:val="0"/>
                <w:numId w:val="19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On/Off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On/Off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2" w:anchor="s2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3" w:anchor="s1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18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7" w:name="s13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13</w:t>
            </w:r>
            <w:bookmarkEnd w:id="17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on switch signal circuit for a short to voltage. Refer to </w:t>
            </w:r>
            <w:hyperlink r:id="rId5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5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6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7" w:anchor="s1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14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8" w:name="s14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14</w:t>
            </w:r>
            <w:bookmarkEnd w:id="18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numPr>
                <w:ilvl w:val="0"/>
                <w:numId w:val="2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OFF.</w:t>
            </w:r>
          </w:p>
          <w:p w:rsidR="00124EA4" w:rsidRPr="00124EA4" w:rsidRDefault="00124EA4" w:rsidP="00124EA4">
            <w:pPr>
              <w:numPr>
                <w:ilvl w:val="0"/>
                <w:numId w:val="2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Disconnect C1 of the throttle actuator control (TAC) module.</w:t>
            </w:r>
          </w:p>
          <w:p w:rsidR="00124EA4" w:rsidRPr="00124EA4" w:rsidRDefault="00124EA4" w:rsidP="00124EA4">
            <w:pPr>
              <w:numPr>
                <w:ilvl w:val="0"/>
                <w:numId w:val="2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Turn the ignition ON, with the engine OFF.</w:t>
            </w:r>
          </w:p>
          <w:p w:rsidR="00124EA4" w:rsidRPr="00124EA4" w:rsidRDefault="00124EA4" w:rsidP="00124EA4">
            <w:pPr>
              <w:numPr>
                <w:ilvl w:val="0"/>
                <w:numId w:val="20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With the scan tool, observe the Cruise On/Off Switch parameter.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On/Off Switch parameter display 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8" w:anchor="s2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59" w:anchor="s2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19" w:name="s15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15</w:t>
            </w:r>
            <w:bookmarkEnd w:id="19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set/coast switch signal circuit for a short to ground. Refer to </w:t>
            </w:r>
            <w:hyperlink r:id="rId6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61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62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63" w:anchor="s16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16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0" w:name="s16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16</w:t>
            </w:r>
            <w:bookmarkEnd w:id="20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resume/accel switch signal circuit for a short to ground. Refer to </w:t>
            </w:r>
            <w:hyperlink r:id="rId6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6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66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67" w:anchor="s1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17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1" w:name="s17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17</w:t>
            </w:r>
            <w:bookmarkEnd w:id="21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on switch signal circuit for a short to ground. Refer to </w:t>
            </w:r>
            <w:hyperlink r:id="rId6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6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0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1" w:anchor="s2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25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2" w:name="s18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18</w:t>
            </w:r>
            <w:bookmarkEnd w:id="22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on switch signal circuit for an open or for a high resistance. Refer to </w:t>
            </w:r>
            <w:hyperlink r:id="rId7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7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4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5" w:anchor="s2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3" w:name="s19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19</w:t>
            </w:r>
            <w:bookmarkEnd w:id="23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set/coast switch signal circuit for an open or for a high resistance. Refer to </w:t>
            </w:r>
            <w:hyperlink r:id="rId76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7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8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79" w:anchor="s2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4" w:name="s20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20</w:t>
            </w:r>
            <w:bookmarkEnd w:id="24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cruise control resume/accel switch signal circuit for an open or for a high resistance. Refer to </w:t>
            </w:r>
            <w:hyperlink r:id="rId8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81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82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83" w:anchor="s2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5" w:name="s21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21</w:t>
            </w:r>
            <w:bookmarkEnd w:id="25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Test the CHMSL supply voltage/stop lamp supply voltage circuit for an open or for a high resistance between the stop lamp switch and the TAC module. Refer to </w:t>
            </w:r>
            <w:hyperlink r:id="rId84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8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86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87" w:anchor="s2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23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6" w:name="s22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22</w:t>
            </w:r>
            <w:bookmarkEnd w:id="26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Inspect for poor connections at the harness connector of the cruise control switch. Refer to </w:t>
            </w:r>
            <w:hyperlink r:id="rId8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Testing for Intermittent Conditions and Poor Connections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8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Connector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0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1" w:anchor="s26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26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7" w:name="s23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23</w:t>
            </w:r>
            <w:bookmarkEnd w:id="27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Inspect for poor connections at the harness connector of the TAC module. Refer to </w:t>
            </w:r>
            <w:hyperlink r:id="rId9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Testing for Intermittent Conditions and Poor Connections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and to </w:t>
            </w:r>
            <w:hyperlink r:id="rId9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Connector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4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5" w:anchor="s2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27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8" w:name="s24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24</w:t>
            </w:r>
            <w:bookmarkEnd w:id="28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Inspect for poor connections at the harness connector of the PCM. Refer to </w:t>
            </w:r>
            <w:hyperlink r:id="rId96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Testing for Intermittent Conditions and Poor Connections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</w:t>
            </w:r>
            <w:hyperlink r:id="rId9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Connector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find and correct the condition?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8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99" w:anchor="s28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28</w:t>
              </w:r>
            </w:hyperlink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29" w:name="s25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25</w:t>
            </w:r>
            <w:bookmarkEnd w:id="29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Repair the open, the high resistance, or the short to ground in the Ignition</w:t>
            </w:r>
            <w:r w:rsidRPr="00124EA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 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3 voltage circuit. Refer to </w:t>
            </w:r>
            <w:hyperlink r:id="rId100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Circuit Testing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and to </w:t>
            </w:r>
            <w:hyperlink r:id="rId101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Wiring Repairs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Wiring Systems.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complete the repair?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102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—</w:t>
            </w:r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30" w:name="s26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26</w:t>
            </w:r>
            <w:bookmarkEnd w:id="30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Replace the cruise control switch. Refer to </w:t>
            </w:r>
            <w:hyperlink r:id="rId103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Turn Signal Multifunction Switch Replacement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Steering Wheel and Column.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complete the replacement?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104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—</w:t>
            </w:r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31" w:name="s27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27</w:t>
            </w:r>
            <w:bookmarkEnd w:id="31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Replace the TAC module. Refer to </w:t>
            </w:r>
            <w:hyperlink r:id="rId105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Electronic Throttle Actuator Control Module Replacement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Engine Controls – 4.8L, 5.3L, and 6.0L.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complete the replacement?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106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—</w:t>
            </w:r>
          </w:p>
        </w:tc>
      </w:tr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bookmarkStart w:id="32" w:name="s28"/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28</w:t>
            </w:r>
            <w:bookmarkEnd w:id="32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4EA4" w:rsidRPr="00124EA4" w:rsidRDefault="00124EA4" w:rsidP="00124EA4">
            <w:pPr>
              <w:ind w:hanging="1512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b/>
                <w:sz w:val="20"/>
                <w:szCs w:val="20"/>
                <w:lang w:val="en-AU"/>
              </w:rPr>
              <w:t>Important: 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Program the replacement PCM.</w:t>
            </w:r>
          </w:p>
          <w:p w:rsidR="00124EA4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Replace the PCM. Refer to </w:t>
            </w:r>
            <w:hyperlink r:id="rId107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Powertrain Control Module Replacement</w:t>
              </w:r>
            </w:hyperlink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 in Engine Controls – 4.8L, 5.3L, and 6.0L.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Did you complete the replacement?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108" w:anchor="s29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—</w:t>
            </w:r>
          </w:p>
        </w:tc>
      </w:tr>
      <w:bookmarkStart w:id="33" w:name="s29"/>
      <w:bookmarkEnd w:id="33"/>
      <w:tr w:rsidR="00124EA4" w:rsidRPr="00124EA4" w:rsidTr="00124EA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begin"/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instrText xml:space="preserve"> HYPERLINK "https://gsi.ext.gm.com/gsi/showDoc.do?docSyskey=879364&amp;cellId=10837&amp;pubObjSyskey=4219722&amp;from=sm&amp;pubCellSyskey=1407639&amp;deliveryEffectiveDate=Aug+1%2C+2016" \l "td29" </w:instrTex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separate"/>
            </w:r>
            <w:r w:rsidRPr="00124EA4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AU"/>
              </w:rPr>
              <w:t>29</w:t>
            </w: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EA4" w:rsidRPr="00124EA4" w:rsidRDefault="00124EA4" w:rsidP="00124EA4">
            <w:pPr>
              <w:numPr>
                <w:ilvl w:val="0"/>
                <w:numId w:val="2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Use the scan tool in order to clear the PCM DTCs.</w:t>
            </w:r>
          </w:p>
          <w:p w:rsidR="00124EA4" w:rsidRPr="00124EA4" w:rsidRDefault="00124EA4" w:rsidP="00124EA4">
            <w:pPr>
              <w:numPr>
                <w:ilvl w:val="0"/>
                <w:numId w:val="21"/>
              </w:numPr>
              <w:spacing w:beforeLines="1"/>
              <w:ind w:hanging="480"/>
              <w:rPr>
                <w:rFonts w:ascii="Times" w:hAnsi="Times"/>
                <w:sz w:val="20"/>
                <w:szCs w:val="20"/>
                <w:lang w:val="en-AU"/>
              </w:rPr>
            </w:pPr>
            <w:r w:rsidRPr="00124EA4">
              <w:rPr>
                <w:rFonts w:ascii="Times" w:hAnsi="Times"/>
                <w:sz w:val="20"/>
                <w:szCs w:val="20"/>
                <w:lang w:val="en-AU"/>
              </w:rPr>
              <w:t>Operate the vehicle within the conditions for cruise control operation.</w:t>
            </w:r>
          </w:p>
          <w:p w:rsidR="00000000" w:rsidRPr="00124EA4" w:rsidRDefault="00124EA4" w:rsidP="00124EA4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Does the cruise control system operate properly?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System OK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00000" w:rsidRPr="00124EA4" w:rsidRDefault="00124EA4" w:rsidP="00124EA4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24EA4">
              <w:rPr>
                <w:rFonts w:ascii="Times" w:hAnsi="Times" w:cs="Times New Roman"/>
                <w:sz w:val="20"/>
                <w:szCs w:val="20"/>
                <w:lang w:val="en-AU"/>
              </w:rPr>
              <w:t>Go to </w:t>
            </w:r>
            <w:hyperlink r:id="rId109" w:anchor="s02" w:history="1"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Step</w:t>
              </w:r>
              <w:r w:rsidRPr="00124EA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AU"/>
                </w:rPr>
                <w:t> </w:t>
              </w:r>
              <w:r w:rsidRPr="00124EA4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val="en-AU"/>
                </w:rPr>
                <w:t>2</w:t>
              </w:r>
            </w:hyperlink>
          </w:p>
        </w:tc>
      </w:tr>
    </w:tbl>
    <w:p w:rsidR="00542515" w:rsidRDefault="00124EA4"/>
    <w:sectPr w:rsidR="00542515" w:rsidSect="00C251EE">
      <w:pgSz w:w="11900" w:h="16840"/>
      <w:pgMar w:top="1440" w:right="1800" w:bottom="1440" w:left="1800" w:header="708" w:footer="708" w:gutter="0"/>
      <w:cols w:space="708"/>
      <w:printerSettings r:id="rId1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EB0"/>
    <w:multiLevelType w:val="multilevel"/>
    <w:tmpl w:val="29A2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3C1F"/>
    <w:multiLevelType w:val="multilevel"/>
    <w:tmpl w:val="5AD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A624F"/>
    <w:multiLevelType w:val="multilevel"/>
    <w:tmpl w:val="90DC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631E6"/>
    <w:multiLevelType w:val="multilevel"/>
    <w:tmpl w:val="237E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453E2"/>
    <w:multiLevelType w:val="multilevel"/>
    <w:tmpl w:val="B72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1736"/>
    <w:multiLevelType w:val="multilevel"/>
    <w:tmpl w:val="5C64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30720"/>
    <w:multiLevelType w:val="multilevel"/>
    <w:tmpl w:val="F89E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93BC6"/>
    <w:multiLevelType w:val="multilevel"/>
    <w:tmpl w:val="CC6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95281"/>
    <w:multiLevelType w:val="multilevel"/>
    <w:tmpl w:val="D438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66BEB"/>
    <w:multiLevelType w:val="multilevel"/>
    <w:tmpl w:val="801A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13CB8"/>
    <w:multiLevelType w:val="multilevel"/>
    <w:tmpl w:val="4FBC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20F53"/>
    <w:multiLevelType w:val="multilevel"/>
    <w:tmpl w:val="2ECA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51C21"/>
    <w:multiLevelType w:val="multilevel"/>
    <w:tmpl w:val="9684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34914"/>
    <w:multiLevelType w:val="multilevel"/>
    <w:tmpl w:val="ACFA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71C23"/>
    <w:multiLevelType w:val="multilevel"/>
    <w:tmpl w:val="27B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D3D03"/>
    <w:multiLevelType w:val="multilevel"/>
    <w:tmpl w:val="B11C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4C99"/>
    <w:multiLevelType w:val="multilevel"/>
    <w:tmpl w:val="9ED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8"/>
    <w:lvlOverride w:ilvl="0">
      <w:startOverride w:val="8"/>
    </w:lvlOverride>
  </w:num>
  <w:num w:numId="6">
    <w:abstractNumId w:val="8"/>
    <w:lvlOverride w:ilvl="0">
      <w:startOverride w:val="9"/>
    </w:lvlOverride>
  </w:num>
  <w:num w:numId="7">
    <w:abstractNumId w:val="8"/>
    <w:lvlOverride w:ilvl="0">
      <w:startOverride w:val="10"/>
    </w:lvlOverride>
  </w:num>
  <w:num w:numId="8">
    <w:abstractNumId w:val="8"/>
    <w:lvlOverride w:ilvl="0">
      <w:startOverride w:val="11"/>
    </w:lvlOverride>
  </w:num>
  <w:num w:numId="9">
    <w:abstractNumId w:val="8"/>
    <w:lvlOverride w:ilvl="0">
      <w:startOverride w:val="29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EA4"/>
    <w:rsid w:val="00124EA4"/>
  </w:rsids>
  <m:mathPr>
    <m:mathFont m:val="omsym1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24EA4"/>
    <w:rPr>
      <w:color w:val="0000FF"/>
      <w:u w:val="single"/>
    </w:rPr>
  </w:style>
  <w:style w:type="paragraph" w:styleId="NormalWeb">
    <w:name w:val="Normal (Web)"/>
    <w:basedOn w:val="Normal"/>
    <w:uiPriority w:val="99"/>
    <w:rsid w:val="00124EA4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4EA4"/>
  </w:style>
  <w:style w:type="character" w:customStyle="1" w:styleId="omsym1">
    <w:name w:val="omsym1"/>
    <w:basedOn w:val="DefaultParagraphFont"/>
    <w:rsid w:val="00124EA4"/>
  </w:style>
  <w:style w:type="character" w:styleId="FollowedHyperlink">
    <w:name w:val="FollowedHyperlink"/>
    <w:basedOn w:val="DefaultParagraphFont"/>
    <w:uiPriority w:val="99"/>
    <w:rsid w:val="00124EA4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24EA4"/>
    <w:rPr>
      <w:i/>
    </w:rPr>
  </w:style>
  <w:style w:type="character" w:customStyle="1" w:styleId="hl">
    <w:name w:val="hl"/>
    <w:basedOn w:val="DefaultParagraphFont"/>
    <w:rsid w:val="00124EA4"/>
  </w:style>
  <w:style w:type="character" w:customStyle="1" w:styleId="nl">
    <w:name w:val="nl"/>
    <w:basedOn w:val="DefaultParagraphFont"/>
    <w:rsid w:val="00124EA4"/>
  </w:style>
  <w:style w:type="character" w:customStyle="1" w:styleId="blarger">
    <w:name w:val="blarger"/>
    <w:basedOn w:val="DefaultParagraphFont"/>
    <w:rsid w:val="0012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40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gsi.ext.gm.com/gsi/cellHandler.do?cellId=61965&amp;refDoc=879364&amp;from=sm" TargetMode="External"/><Relationship Id="rId102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03" Type="http://schemas.openxmlformats.org/officeDocument/2006/relationships/hyperlink" Target="https://gsi.ext.gm.com/gsi/cellHandler.do?cellId=67705&amp;refDoc=879364&amp;from=sm" TargetMode="External"/><Relationship Id="rId104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05" Type="http://schemas.openxmlformats.org/officeDocument/2006/relationships/hyperlink" Target="https://gsi.ext.gm.com/gsi/cellHandler.do?cellId=30393&amp;refDoc=879364&amp;from=sm" TargetMode="External"/><Relationship Id="rId10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07" Type="http://schemas.openxmlformats.org/officeDocument/2006/relationships/hyperlink" Target="https://gsi.ext.gm.com/gsi/cellHandler.do?cellId=30267&amp;refDoc=879364&amp;from=s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gsi.ext.gm.com/gsi/home.do" TargetMode="External"/><Relationship Id="rId7" Type="http://schemas.openxmlformats.org/officeDocument/2006/relationships/image" Target="media/image2.gif"/><Relationship Id="rId8" Type="http://schemas.openxmlformats.org/officeDocument/2006/relationships/hyperlink" Target="https://gsi.ext.gm.com/gsi/publications.do" TargetMode="External"/><Relationship Id="rId9" Type="http://schemas.openxmlformats.org/officeDocument/2006/relationships/image" Target="media/image3.gif"/><Relationship Id="rId10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0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0" Type="http://schemas.openxmlformats.org/officeDocument/2006/relationships/hyperlink" Target="https://gsi.ext.gm.com/gsi/numberSearchLink.do" TargetMode="External"/><Relationship Id="rId11" Type="http://schemas.openxmlformats.org/officeDocument/2006/relationships/image" Target="media/image4.gif"/><Relationship Id="rId12" Type="http://schemas.openxmlformats.org/officeDocument/2006/relationships/hyperlink" Target="https://gsi.ext.gm.com/gsi/newBulletins.do" TargetMode="External"/><Relationship Id="rId13" Type="http://schemas.openxmlformats.org/officeDocument/2006/relationships/image" Target="media/image5.gif"/><Relationship Id="rId14" Type="http://schemas.openxmlformats.org/officeDocument/2006/relationships/hyperlink" Target="https://gsi.ext.gm.com/gsi/bulletinSearchLink.do" TargetMode="External"/><Relationship Id="rId15" Type="http://schemas.openxmlformats.org/officeDocument/2006/relationships/image" Target="media/image6.gif"/><Relationship Id="rId16" Type="http://schemas.openxmlformats.org/officeDocument/2006/relationships/hyperlink" Target="https://gsi.ext.gm.com/gsi/feedback.do?laborOpCode=&amp;docSyskey=879364&amp;feedbackType=STD&amp;laborOpDesc=&amp;from=sm" TargetMode="External"/><Relationship Id="rId17" Type="http://schemas.openxmlformats.org/officeDocument/2006/relationships/image" Target="media/image7.gif"/><Relationship Id="rId18" Type="http://schemas.openxmlformats.org/officeDocument/2006/relationships/hyperlink" Target="https://gsi.ext.gm.com/gsi/mainHelp.do" TargetMode="External"/><Relationship Id="rId19" Type="http://schemas.openxmlformats.org/officeDocument/2006/relationships/image" Target="media/image8.gif"/><Relationship Id="rId30" Type="http://schemas.openxmlformats.org/officeDocument/2006/relationships/hyperlink" Target="https://gsi.ext.gm.com/gsi/cellHandler.do?cellId=30348&amp;refDoc=879364&amp;from=sm" TargetMode="External"/><Relationship Id="rId31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2" Type="http://schemas.openxmlformats.org/officeDocument/2006/relationships/hyperlink" Target="https://gsi.ext.gm.com/gsi/cellHandler.do?cellId=10821&amp;refDoc=879364&amp;from=sm" TargetMode="External"/><Relationship Id="rId3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4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5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3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0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1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2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4" Type="http://schemas.openxmlformats.org/officeDocument/2006/relationships/hyperlink" Target="https://gsi.ext.gm.com/gsi/cellHandler.do?cellId=62194&amp;refDoc=879364&amp;from=sm" TargetMode="External"/><Relationship Id="rId55" Type="http://schemas.openxmlformats.org/officeDocument/2006/relationships/hyperlink" Target="https://gsi.ext.gm.com/gsi/cellHandler.do?cellId=61965&amp;refDoc=879364&amp;from=sm" TargetMode="External"/><Relationship Id="rId5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5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0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1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2" Type="http://schemas.openxmlformats.org/officeDocument/2006/relationships/hyperlink" Target="https://gsi.ext.gm.com/gsi/cellHandler.do?cellId=62194&amp;refDoc=879364&amp;from=sm" TargetMode="External"/><Relationship Id="rId73" Type="http://schemas.openxmlformats.org/officeDocument/2006/relationships/hyperlink" Target="https://gsi.ext.gm.com/gsi/cellHandler.do?cellId=61965&amp;refDoc=879364&amp;from=sm" TargetMode="External"/><Relationship Id="rId74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5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6" Type="http://schemas.openxmlformats.org/officeDocument/2006/relationships/hyperlink" Target="https://gsi.ext.gm.com/gsi/cellHandler.do?cellId=62194&amp;refDoc=879364&amp;from=sm" TargetMode="External"/><Relationship Id="rId77" Type="http://schemas.openxmlformats.org/officeDocument/2006/relationships/hyperlink" Target="https://gsi.ext.gm.com/gsi/cellHandler.do?cellId=61965&amp;refDoc=879364&amp;from=sm" TargetMode="External"/><Relationship Id="rId7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7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10" Type="http://schemas.openxmlformats.org/officeDocument/2006/relationships/printerSettings" Target="printerSettings/printerSettings1.bin"/><Relationship Id="rId90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91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92" Type="http://schemas.openxmlformats.org/officeDocument/2006/relationships/hyperlink" Target="https://gsi.ext.gm.com/gsi/cellHandler.do?cellId=62112&amp;refDoc=879364&amp;from=sm" TargetMode="External"/><Relationship Id="rId93" Type="http://schemas.openxmlformats.org/officeDocument/2006/relationships/hyperlink" Target="https://gsi.ext.gm.com/gsi/cellHandler.do?cellId=61973&amp;refDoc=879364&amp;from=sm" TargetMode="External"/><Relationship Id="rId94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95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96" Type="http://schemas.openxmlformats.org/officeDocument/2006/relationships/hyperlink" Target="https://gsi.ext.gm.com/gsi/cellHandler.do?cellId=62112&amp;refDoc=879364&amp;from=sm" TargetMode="External"/><Relationship Id="rId97" Type="http://schemas.openxmlformats.org/officeDocument/2006/relationships/hyperlink" Target="https://gsi.ext.gm.com/gsi/cellHandler.do?cellId=61973&amp;refDoc=879364&amp;from=sm" TargetMode="External"/><Relationship Id="rId9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9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111" Type="http://schemas.openxmlformats.org/officeDocument/2006/relationships/fontTable" Target="fontTable.xml"/><Relationship Id="rId112" Type="http://schemas.openxmlformats.org/officeDocument/2006/relationships/theme" Target="theme/theme1.xml"/><Relationship Id="rId20" Type="http://schemas.openxmlformats.org/officeDocument/2006/relationships/hyperlink" Target="https://gsi.ext.gm.com/gsi/publications.do" TargetMode="External"/><Relationship Id="rId21" Type="http://schemas.openxmlformats.org/officeDocument/2006/relationships/hyperlink" Target="https://gsi.ext.gm.com/gsi/showPubSection.do" TargetMode="External"/><Relationship Id="rId22" Type="http://schemas.openxmlformats.org/officeDocument/2006/relationships/hyperlink" Target="https://gsi.ext.gm.com/gsi/showPubSubsection.do" TargetMode="External"/><Relationship Id="rId2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24" Type="http://schemas.openxmlformats.org/officeDocument/2006/relationships/hyperlink" Target="https://gsi.ext.gm.com/gsi/cellHandler.do?cellId=53212&amp;refDoc=879364&amp;from=sm" TargetMode="External"/><Relationship Id="rId25" Type="http://schemas.openxmlformats.org/officeDocument/2006/relationships/hyperlink" Target="https://gsi.ext.gm.com/gsi/cellHandler.do?cellId=62112&amp;refDoc=879364&amp;from=sm" TargetMode="External"/><Relationship Id="rId2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2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28" Type="http://schemas.openxmlformats.org/officeDocument/2006/relationships/hyperlink" Target="https://gsi.ext.gm.com/gsi/cellHandler.do?cellId=10758&amp;refDoc=879364&amp;from=sm" TargetMode="External"/><Relationship Id="rId29" Type="http://schemas.openxmlformats.org/officeDocument/2006/relationships/hyperlink" Target="https://gsi.ext.gm.com/gsi/cellHandler.do?cellId=10705&amp;refDoc=879364&amp;from=sm" TargetMode="External"/><Relationship Id="rId40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1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2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4" Type="http://schemas.openxmlformats.org/officeDocument/2006/relationships/hyperlink" Target="https://gsi.ext.gm.com/gsi/cellHandler.do?cellId=52700&amp;refDoc=879364&amp;from=sm" TargetMode="External"/><Relationship Id="rId45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8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49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60" Type="http://schemas.openxmlformats.org/officeDocument/2006/relationships/hyperlink" Target="https://gsi.ext.gm.com/gsi/cellHandler.do?cellId=62194&amp;refDoc=879364&amp;from=sm" TargetMode="External"/><Relationship Id="rId61" Type="http://schemas.openxmlformats.org/officeDocument/2006/relationships/hyperlink" Target="https://gsi.ext.gm.com/gsi/cellHandler.do?cellId=61965&amp;refDoc=879364&amp;from=sm" TargetMode="External"/><Relationship Id="rId62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6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64" Type="http://schemas.openxmlformats.org/officeDocument/2006/relationships/hyperlink" Target="https://gsi.ext.gm.com/gsi/cellHandler.do?cellId=62194&amp;refDoc=879364&amp;from=sm" TargetMode="External"/><Relationship Id="rId65" Type="http://schemas.openxmlformats.org/officeDocument/2006/relationships/hyperlink" Target="https://gsi.ext.gm.com/gsi/cellHandler.do?cellId=61965&amp;refDoc=879364&amp;from=sm" TargetMode="External"/><Relationship Id="rId6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6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68" Type="http://schemas.openxmlformats.org/officeDocument/2006/relationships/hyperlink" Target="https://gsi.ext.gm.com/gsi/cellHandler.do?cellId=62194&amp;refDoc=879364&amp;from=sm" TargetMode="External"/><Relationship Id="rId69" Type="http://schemas.openxmlformats.org/officeDocument/2006/relationships/hyperlink" Target="https://gsi.ext.gm.com/gsi/cellHandler.do?cellId=61965&amp;refDoc=879364&amp;from=sm" TargetMode="External"/><Relationship Id="rId100" Type="http://schemas.openxmlformats.org/officeDocument/2006/relationships/hyperlink" Target="https://gsi.ext.gm.com/gsi/cellHandler.do?cellId=62194&amp;refDoc=879364&amp;from=sm" TargetMode="External"/><Relationship Id="rId80" Type="http://schemas.openxmlformats.org/officeDocument/2006/relationships/hyperlink" Target="https://gsi.ext.gm.com/gsi/cellHandler.do?cellId=62194&amp;refDoc=879364&amp;from=sm" TargetMode="External"/><Relationship Id="rId81" Type="http://schemas.openxmlformats.org/officeDocument/2006/relationships/hyperlink" Target="https://gsi.ext.gm.com/gsi/cellHandler.do?cellId=61965&amp;refDoc=879364&amp;from=sm" TargetMode="External"/><Relationship Id="rId82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83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84" Type="http://schemas.openxmlformats.org/officeDocument/2006/relationships/hyperlink" Target="https://gsi.ext.gm.com/gsi/cellHandler.do?cellId=62194&amp;refDoc=879364&amp;from=sm" TargetMode="External"/><Relationship Id="rId85" Type="http://schemas.openxmlformats.org/officeDocument/2006/relationships/hyperlink" Target="https://gsi.ext.gm.com/gsi/cellHandler.do?cellId=61965&amp;refDoc=879364&amp;from=sm" TargetMode="External"/><Relationship Id="rId86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87" Type="http://schemas.openxmlformats.org/officeDocument/2006/relationships/hyperlink" Target="https://gsi.ext.gm.com/gsi/showDoc.do?docSyskey=879364&amp;cellId=10837&amp;pubObjSyskey=4219722&amp;from=sm&amp;pubCellSyskey=1407639&amp;deliveryEffectiveDate=Aug+1%2C+2016" TargetMode="External"/><Relationship Id="rId88" Type="http://schemas.openxmlformats.org/officeDocument/2006/relationships/hyperlink" Target="https://gsi.ext.gm.com/gsi/cellHandler.do?cellId=62112&amp;refDoc=879364&amp;from=sm" TargetMode="External"/><Relationship Id="rId89" Type="http://schemas.openxmlformats.org/officeDocument/2006/relationships/hyperlink" Target="https://gsi.ext.gm.com/gsi/cellHandler.do?cellId=61973&amp;refDoc=879364&amp;from=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3414</Words>
  <Characters>19460</Characters>
  <Application>Microsoft Macintosh Word</Application>
  <DocSecurity>0</DocSecurity>
  <Lines>162</Lines>
  <Paragraphs>38</Paragraphs>
  <ScaleCrop>false</ScaleCrop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Rolfe</dc:creator>
  <cp:keywords/>
  <cp:lastModifiedBy>Gary Rolfe</cp:lastModifiedBy>
  <cp:revision>1</cp:revision>
  <dcterms:created xsi:type="dcterms:W3CDTF">2016-08-18T08:19:00Z</dcterms:created>
  <dcterms:modified xsi:type="dcterms:W3CDTF">2016-08-18T08:20:00Z</dcterms:modified>
</cp:coreProperties>
</file>