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sz w:val="20"/>
        </w:rPr>
      </w:pPr>
      <w:r>
        <w:rPr>
          <w:sz w:val="20"/>
        </w:rPr>
        <w:pict>
          <v:group style="width:482.6pt;height:48.2pt;mso-position-horizontal-relative:char;mso-position-vertical-relative:line" coordorigin="0,0" coordsize="9652,964">
            <v:shape style="position:absolute;left:0;top:0;width:692;height:964" type="#_x0000_t75" stroked="false">
              <v:imagedata r:id="rId5" o:title=""/>
            </v:shape>
            <v:line style="position:absolute" from="709,43" to="9647,43" stroked="true" strokeweight=".48pt" strokecolor="#231f20"/>
            <v:shapetype id="_x0000_t202" o:spt="202" coordsize="21600,21600" path="m,l,21600r21600,l21600,xe">
              <v:stroke joinstyle="miter"/>
              <v:path gradientshapeok="t" o:connecttype="rect"/>
            </v:shapetype>
            <v:shape style="position:absolute;left:709;top:135;width:2992;height:308" type="#_x0000_t202" filled="false" stroked="false">
              <v:textbox inset="0,0,0,0">
                <w:txbxContent>
                  <w:p>
                    <w:pPr>
                      <w:spacing w:line="307" w:lineRule="exact" w:before="0"/>
                      <w:ind w:left="0" w:right="0" w:firstLine="0"/>
                      <w:jc w:val="left"/>
                      <w:rPr>
                        <w:b/>
                        <w:sz w:val="21"/>
                      </w:rPr>
                    </w:pPr>
                    <w:r>
                      <w:rPr>
                        <w:b/>
                        <w:color w:val="231F20"/>
                        <w:w w:val="90"/>
                        <w:sz w:val="30"/>
                      </w:rPr>
                      <w:t>E</w:t>
                    </w:r>
                    <w:r>
                      <w:rPr>
                        <w:b/>
                        <w:color w:val="231F20"/>
                        <w:w w:val="90"/>
                        <w:sz w:val="21"/>
                      </w:rPr>
                      <w:t>VIDENCE</w:t>
                    </w:r>
                    <w:r>
                      <w:rPr>
                        <w:b/>
                        <w:color w:val="231F20"/>
                        <w:w w:val="90"/>
                        <w:sz w:val="30"/>
                      </w:rPr>
                      <w:t>-B</w:t>
                    </w:r>
                    <w:r>
                      <w:rPr>
                        <w:b/>
                        <w:color w:val="231F20"/>
                        <w:w w:val="90"/>
                        <w:sz w:val="21"/>
                      </w:rPr>
                      <w:t>ASED </w:t>
                    </w:r>
                    <w:r>
                      <w:rPr>
                        <w:b/>
                        <w:color w:val="231F20"/>
                        <w:w w:val="90"/>
                        <w:sz w:val="30"/>
                      </w:rPr>
                      <w:t>P</w:t>
                    </w:r>
                    <w:r>
                      <w:rPr>
                        <w:b/>
                        <w:color w:val="231F20"/>
                        <w:w w:val="90"/>
                        <w:sz w:val="21"/>
                      </w:rPr>
                      <w:t>RACTICE</w:t>
                    </w:r>
                  </w:p>
                </w:txbxContent>
              </v:textbox>
              <w10:wrap type="none"/>
            </v:shape>
            <v:shape style="position:absolute;left:6533;top:177;width:3115;height:404" type="#_x0000_t202" filled="false" stroked="false">
              <v:textbox inset="0,0,0,0">
                <w:txbxContent>
                  <w:p>
                    <w:pPr>
                      <w:spacing w:line="193" w:lineRule="exact" w:before="0"/>
                      <w:ind w:left="0" w:right="-13" w:firstLine="0"/>
                      <w:jc w:val="left"/>
                      <w:rPr>
                        <w:b/>
                        <w:sz w:val="19"/>
                      </w:rPr>
                    </w:pPr>
                    <w:r>
                      <w:rPr>
                        <w:b/>
                        <w:color w:val="231F20"/>
                        <w:w w:val="85"/>
                        <w:sz w:val="19"/>
                      </w:rPr>
                      <w:t>S</w:t>
                    </w:r>
                    <w:r>
                      <w:rPr>
                        <w:b/>
                        <w:color w:val="231F20"/>
                        <w:w w:val="85"/>
                        <w:sz w:val="13"/>
                      </w:rPr>
                      <w:t>UZANNE</w:t>
                    </w:r>
                    <w:r>
                      <w:rPr>
                        <w:b/>
                        <w:color w:val="231F20"/>
                        <w:spacing w:val="-15"/>
                        <w:w w:val="85"/>
                        <w:sz w:val="13"/>
                      </w:rPr>
                      <w:t> </w:t>
                    </w:r>
                    <w:r>
                      <w:rPr>
                        <w:b/>
                        <w:color w:val="231F20"/>
                        <w:w w:val="85"/>
                        <w:sz w:val="19"/>
                      </w:rPr>
                      <w:t>M.</w:t>
                    </w:r>
                    <w:r>
                      <w:rPr>
                        <w:b/>
                        <w:color w:val="231F20"/>
                        <w:spacing w:val="-27"/>
                        <w:w w:val="85"/>
                        <w:sz w:val="19"/>
                      </w:rPr>
                      <w:t> </w:t>
                    </w:r>
                    <w:r>
                      <w:rPr>
                        <w:b/>
                        <w:color w:val="231F20"/>
                        <w:w w:val="85"/>
                        <w:sz w:val="19"/>
                      </w:rPr>
                      <w:t>M</w:t>
                    </w:r>
                    <w:r>
                      <w:rPr>
                        <w:b/>
                        <w:color w:val="231F20"/>
                        <w:w w:val="85"/>
                        <w:sz w:val="13"/>
                      </w:rPr>
                      <w:t>AHON</w:t>
                    </w:r>
                    <w:r>
                      <w:rPr>
                        <w:b/>
                        <w:color w:val="231F20"/>
                        <w:w w:val="85"/>
                        <w:sz w:val="19"/>
                      </w:rPr>
                      <w:t>,</w:t>
                    </w:r>
                    <w:r>
                      <w:rPr>
                        <w:b/>
                        <w:color w:val="231F20"/>
                        <w:spacing w:val="-27"/>
                        <w:w w:val="85"/>
                        <w:sz w:val="19"/>
                      </w:rPr>
                      <w:t> </w:t>
                    </w:r>
                    <w:r>
                      <w:rPr>
                        <w:b/>
                        <w:color w:val="231F20"/>
                        <w:w w:val="85"/>
                        <w:sz w:val="19"/>
                      </w:rPr>
                      <w:t>RN,</w:t>
                    </w:r>
                    <w:r>
                      <w:rPr>
                        <w:b/>
                        <w:color w:val="231F20"/>
                        <w:spacing w:val="-27"/>
                        <w:w w:val="85"/>
                        <w:sz w:val="19"/>
                      </w:rPr>
                      <w:t> </w:t>
                    </w:r>
                    <w:r>
                      <w:rPr>
                        <w:b/>
                        <w:color w:val="231F20"/>
                        <w:w w:val="85"/>
                        <w:sz w:val="19"/>
                      </w:rPr>
                      <w:t>DNS</w:t>
                    </w:r>
                    <w:r>
                      <w:rPr>
                        <w:b/>
                        <w:color w:val="231F20"/>
                        <w:w w:val="85"/>
                        <w:sz w:val="13"/>
                      </w:rPr>
                      <w:t>C</w:t>
                    </w:r>
                    <w:r>
                      <w:rPr>
                        <w:b/>
                        <w:color w:val="231F20"/>
                        <w:w w:val="85"/>
                        <w:sz w:val="19"/>
                      </w:rPr>
                      <w:t>,</w:t>
                    </w:r>
                    <w:r>
                      <w:rPr>
                        <w:b/>
                        <w:color w:val="231F20"/>
                        <w:spacing w:val="-30"/>
                        <w:w w:val="85"/>
                        <w:sz w:val="19"/>
                      </w:rPr>
                      <w:t> </w:t>
                    </w:r>
                    <w:r>
                      <w:rPr>
                        <w:b/>
                        <w:color w:val="231F20"/>
                        <w:w w:val="85"/>
                        <w:sz w:val="19"/>
                      </w:rPr>
                      <w:t>AOCN</w:t>
                    </w:r>
                    <w:r>
                      <w:rPr>
                        <w:b/>
                        <w:color w:val="231F20"/>
                        <w:w w:val="85"/>
                        <w:position w:val="6"/>
                        <w:sz w:val="11"/>
                      </w:rPr>
                      <w:t>®</w:t>
                    </w:r>
                    <w:r>
                      <w:rPr>
                        <w:b/>
                        <w:color w:val="231F20"/>
                        <w:w w:val="85"/>
                        <w:sz w:val="19"/>
                      </w:rPr>
                      <w:t>,</w:t>
                    </w:r>
                    <w:r>
                      <w:rPr>
                        <w:b/>
                        <w:color w:val="231F20"/>
                        <w:spacing w:val="-30"/>
                        <w:w w:val="85"/>
                        <w:sz w:val="19"/>
                      </w:rPr>
                      <w:t> </w:t>
                    </w:r>
                    <w:r>
                      <w:rPr>
                        <w:b/>
                        <w:color w:val="231F20"/>
                        <w:w w:val="85"/>
                        <w:sz w:val="19"/>
                      </w:rPr>
                      <w:t>APNG</w:t>
                    </w:r>
                  </w:p>
                  <w:p>
                    <w:pPr>
                      <w:spacing w:line="210" w:lineRule="exact" w:before="0"/>
                      <w:ind w:left="1835" w:right="-12" w:firstLine="0"/>
                      <w:jc w:val="left"/>
                      <w:rPr>
                        <w:b/>
                        <w:sz w:val="13"/>
                      </w:rPr>
                    </w:pPr>
                    <w:r>
                      <w:rPr>
                        <w:b/>
                        <w:color w:val="231F20"/>
                        <w:w w:val="90"/>
                        <w:sz w:val="19"/>
                      </w:rPr>
                      <w:t>A</w:t>
                    </w:r>
                    <w:r>
                      <w:rPr>
                        <w:b/>
                        <w:color w:val="231F20"/>
                        <w:w w:val="90"/>
                        <w:sz w:val="13"/>
                      </w:rPr>
                      <w:t>SSOCIATE  </w:t>
                    </w:r>
                    <w:r>
                      <w:rPr>
                        <w:b/>
                        <w:color w:val="231F20"/>
                        <w:w w:val="90"/>
                        <w:sz w:val="19"/>
                      </w:rPr>
                      <w:t>E</w:t>
                    </w:r>
                    <w:r>
                      <w:rPr>
                        <w:b/>
                        <w:color w:val="231F20"/>
                        <w:w w:val="90"/>
                        <w:sz w:val="13"/>
                      </w:rPr>
                      <w:t>DITOR</w:t>
                    </w:r>
                  </w:p>
                </w:txbxContent>
              </v:textbox>
              <w10:wrap type="none"/>
            </v:shape>
          </v:group>
        </w:pict>
      </w:r>
      <w:r>
        <w:rPr>
          <w:sz w:val="20"/>
        </w:rPr>
      </w:r>
    </w:p>
    <w:p>
      <w:pPr>
        <w:pStyle w:val="BodyText"/>
        <w:spacing w:before="4"/>
        <w:rPr>
          <w:sz w:val="13"/>
        </w:rPr>
      </w:pPr>
    </w:p>
    <w:p>
      <w:pPr>
        <w:pStyle w:val="Heading1"/>
        <w:spacing w:before="30"/>
      </w:pPr>
      <w:r>
        <w:rPr>
          <w:color w:val="231F20"/>
          <w:w w:val="80"/>
        </w:rPr>
        <w:t>Reading</w:t>
      </w:r>
      <w:r>
        <w:rPr>
          <w:color w:val="231F20"/>
          <w:spacing w:val="-58"/>
          <w:w w:val="80"/>
        </w:rPr>
        <w:t> </w:t>
      </w:r>
      <w:r>
        <w:rPr>
          <w:color w:val="231F20"/>
          <w:w w:val="80"/>
        </w:rPr>
        <w:t>a</w:t>
      </w:r>
      <w:r>
        <w:rPr>
          <w:color w:val="231F20"/>
          <w:spacing w:val="-58"/>
          <w:w w:val="80"/>
        </w:rPr>
        <w:t> </w:t>
      </w:r>
      <w:r>
        <w:rPr>
          <w:color w:val="231F20"/>
          <w:w w:val="80"/>
        </w:rPr>
        <w:t>Research</w:t>
      </w:r>
      <w:r>
        <w:rPr>
          <w:color w:val="231F20"/>
          <w:spacing w:val="-58"/>
          <w:w w:val="80"/>
        </w:rPr>
        <w:t> </w:t>
      </w:r>
      <w:r>
        <w:rPr>
          <w:color w:val="231F20"/>
          <w:w w:val="80"/>
        </w:rPr>
        <w:t>Article</w:t>
      </w:r>
    </w:p>
    <w:p>
      <w:pPr>
        <w:spacing w:before="24"/>
        <w:ind w:left="617" w:right="422" w:firstLine="0"/>
        <w:jc w:val="center"/>
        <w:rPr>
          <w:rFonts w:ascii="Arial"/>
          <w:b/>
          <w:sz w:val="50"/>
        </w:rPr>
      </w:pPr>
      <w:r>
        <w:rPr>
          <w:rFonts w:ascii="Arial"/>
          <w:b/>
          <w:color w:val="231F20"/>
          <w:w w:val="80"/>
          <w:sz w:val="50"/>
        </w:rPr>
        <w:t>Part</w:t>
      </w:r>
      <w:r>
        <w:rPr>
          <w:rFonts w:ascii="Arial"/>
          <w:b/>
          <w:color w:val="231F20"/>
          <w:spacing w:val="-54"/>
          <w:w w:val="80"/>
          <w:sz w:val="50"/>
        </w:rPr>
        <w:t> </w:t>
      </w:r>
      <w:r>
        <w:rPr>
          <w:rFonts w:ascii="Arial"/>
          <w:b/>
          <w:color w:val="231F20"/>
          <w:w w:val="80"/>
          <w:sz w:val="50"/>
        </w:rPr>
        <w:t>II:</w:t>
      </w:r>
      <w:r>
        <w:rPr>
          <w:rFonts w:ascii="Arial"/>
          <w:b/>
          <w:color w:val="231F20"/>
          <w:spacing w:val="-54"/>
          <w:w w:val="80"/>
          <w:sz w:val="50"/>
        </w:rPr>
        <w:t> </w:t>
      </w:r>
      <w:r>
        <w:rPr>
          <w:rFonts w:ascii="Arial"/>
          <w:b/>
          <w:color w:val="231F20"/>
          <w:w w:val="80"/>
          <w:sz w:val="50"/>
        </w:rPr>
        <w:t>Parametric</w:t>
      </w:r>
      <w:r>
        <w:rPr>
          <w:rFonts w:ascii="Arial"/>
          <w:b/>
          <w:color w:val="231F20"/>
          <w:spacing w:val="-54"/>
          <w:w w:val="80"/>
          <w:sz w:val="50"/>
        </w:rPr>
        <w:t> </w:t>
      </w:r>
      <w:r>
        <w:rPr>
          <w:rFonts w:ascii="Arial"/>
          <w:b/>
          <w:color w:val="231F20"/>
          <w:w w:val="80"/>
          <w:sz w:val="50"/>
        </w:rPr>
        <w:t>and</w:t>
      </w:r>
      <w:r>
        <w:rPr>
          <w:rFonts w:ascii="Arial"/>
          <w:b/>
          <w:color w:val="231F20"/>
          <w:spacing w:val="-54"/>
          <w:w w:val="80"/>
          <w:sz w:val="50"/>
        </w:rPr>
        <w:t> </w:t>
      </w:r>
      <w:r>
        <w:rPr>
          <w:rFonts w:ascii="Arial"/>
          <w:b/>
          <w:color w:val="231F20"/>
          <w:w w:val="80"/>
          <w:sz w:val="50"/>
        </w:rPr>
        <w:t>Nonparametric</w:t>
      </w:r>
      <w:r>
        <w:rPr>
          <w:rFonts w:ascii="Arial"/>
          <w:b/>
          <w:color w:val="231F20"/>
          <w:spacing w:val="-54"/>
          <w:w w:val="80"/>
          <w:sz w:val="50"/>
        </w:rPr>
        <w:t> </w:t>
      </w:r>
      <w:r>
        <w:rPr>
          <w:rFonts w:ascii="Arial"/>
          <w:b/>
          <w:color w:val="231F20"/>
          <w:w w:val="80"/>
          <w:sz w:val="50"/>
        </w:rPr>
        <w:t>Statistics</w:t>
      </w:r>
    </w:p>
    <w:p>
      <w:pPr>
        <w:pStyle w:val="BodyText"/>
        <w:spacing w:before="3"/>
        <w:rPr>
          <w:rFonts w:ascii="Arial"/>
          <w:b/>
          <w:sz w:val="48"/>
        </w:rPr>
      </w:pPr>
    </w:p>
    <w:p>
      <w:pPr>
        <w:spacing w:before="0"/>
        <w:ind w:left="617" w:right="422" w:firstLine="0"/>
        <w:jc w:val="center"/>
        <w:rPr>
          <w:rFonts w:ascii="Arial" w:hAnsi="Arial"/>
          <w:i/>
          <w:sz w:val="23"/>
        </w:rPr>
      </w:pPr>
      <w:r>
        <w:rPr>
          <w:rFonts w:ascii="Arial" w:hAnsi="Arial"/>
          <w:i/>
          <w:color w:val="403F41"/>
          <w:w w:val="90"/>
          <w:sz w:val="23"/>
        </w:rPr>
        <w:t>Dana Oliver, MT(ASCP), MPH, and Suzanne M. Mahon, RN, DNSc, AOCN</w:t>
      </w:r>
      <w:r>
        <w:rPr>
          <w:rFonts w:ascii="Arial" w:hAnsi="Arial"/>
          <w:i/>
          <w:color w:val="403F41"/>
          <w:w w:val="90"/>
          <w:position w:val="8"/>
          <w:sz w:val="13"/>
        </w:rPr>
        <w:t>®</w:t>
      </w:r>
      <w:r>
        <w:rPr>
          <w:rFonts w:ascii="Arial" w:hAnsi="Arial"/>
          <w:i/>
          <w:color w:val="403F41"/>
          <w:w w:val="90"/>
          <w:sz w:val="23"/>
        </w:rPr>
        <w:t>, APNG</w:t>
      </w:r>
    </w:p>
    <w:p>
      <w:pPr>
        <w:pStyle w:val="BodyText"/>
        <w:rPr>
          <w:rFonts w:ascii="Arial"/>
          <w:i/>
          <w:sz w:val="20"/>
        </w:rPr>
      </w:pPr>
    </w:p>
    <w:p>
      <w:pPr>
        <w:pStyle w:val="BodyText"/>
        <w:spacing w:before="8"/>
        <w:rPr>
          <w:rFonts w:ascii="Arial"/>
          <w:i/>
          <w:sz w:val="29"/>
        </w:rPr>
      </w:pPr>
    </w:p>
    <w:p>
      <w:pPr>
        <w:spacing w:after="0"/>
        <w:rPr>
          <w:rFonts w:ascii="Arial"/>
          <w:sz w:val="29"/>
        </w:rPr>
        <w:sectPr>
          <w:type w:val="continuous"/>
          <w:pgSz w:w="12240" w:h="15840"/>
          <w:pgMar w:top="1080" w:bottom="280" w:left="1060" w:right="1300"/>
        </w:sectPr>
      </w:pPr>
    </w:p>
    <w:p>
      <w:pPr>
        <w:pStyle w:val="BodyText"/>
        <w:spacing w:line="259" w:lineRule="auto" w:before="81"/>
        <w:ind w:left="310" w:firstLine="172"/>
        <w:jc w:val="both"/>
      </w:pPr>
      <w:r>
        <w:rPr/>
        <w:pict>
          <v:line style="position:absolute;mso-position-horizontal-relative:page;mso-position-vertical-relative:paragraph;z-index:1264" from="278.394012pt,55.548523pt" to="290.623012pt,67.777523pt" stroked="true" strokeweight=".48pt" strokecolor="#231f20">
            <w10:wrap type="none"/>
          </v:line>
        </w:pict>
      </w:r>
      <w:r>
        <w:rPr>
          <w:color w:val="231F20"/>
        </w:rPr>
        <w:t>This is the second in a series of articles to help nurses use and understand statistics. The purpose of the series is to assist nurses in critically reviewing published studies</w:t>
      </w:r>
      <w:r>
        <w:rPr>
          <w:color w:val="231F20"/>
          <w:spacing w:val="-12"/>
        </w:rPr>
        <w:t> </w:t>
      </w:r>
      <w:r>
        <w:rPr>
          <w:color w:val="231F20"/>
        </w:rPr>
        <w:t>and</w:t>
      </w:r>
    </w:p>
    <w:p>
      <w:pPr>
        <w:pStyle w:val="BodyText"/>
        <w:rPr>
          <w:sz w:val="14"/>
        </w:rPr>
      </w:pPr>
      <w:r>
        <w:rPr/>
        <w:br w:type="column"/>
      </w:r>
      <w:r>
        <w:rPr>
          <w:sz w:val="14"/>
        </w:rPr>
      </w:r>
    </w:p>
    <w:p>
      <w:pPr>
        <w:pStyle w:val="BodyText"/>
        <w:spacing w:before="4"/>
        <w:rPr>
          <w:sz w:val="14"/>
        </w:rPr>
      </w:pPr>
    </w:p>
    <w:p>
      <w:pPr>
        <w:spacing w:before="0"/>
        <w:ind w:left="310" w:right="-18" w:firstLine="0"/>
        <w:jc w:val="left"/>
        <w:rPr>
          <w:rFonts w:ascii="Arial"/>
          <w:sz w:val="15"/>
        </w:rPr>
      </w:pPr>
      <w:r>
        <w:rPr/>
        <w:pict>
          <v:line style="position:absolute;mso-position-horizontal-relative:page;mso-position-vertical-relative:paragraph;z-index:1144" from="229.942993pt,-8.216570pt" to="379.832993pt,-8.216570pt" stroked="true" strokeweight="5.765pt" strokecolor="#808284">
            <w10:wrap type="none"/>
          </v:line>
        </w:pict>
      </w:r>
      <w:r>
        <w:rPr/>
        <w:pict>
          <v:line style="position:absolute;mso-position-horizontal-relative:page;mso-position-vertical-relative:paragraph;z-index:1192" from="287.740986pt,11.84343pt" to="275.510986pt,24.07143pt" stroked="true" strokeweight=".48pt" strokecolor="#231f20">
            <w10:wrap type="none"/>
          </v:line>
        </w:pict>
      </w:r>
      <w:r>
        <w:rPr/>
        <w:pict>
          <v:line style="position:absolute;mso-position-horizontal-relative:page;mso-position-vertical-relative:paragraph;z-index:1216" from="322.792999pt,12.352429pt" to="335.021999pt,24.581429pt" stroked="true" strokeweight=".48pt" strokecolor="#231f20">
            <w10:wrap type="none"/>
          </v:line>
        </w:pict>
      </w:r>
      <w:r>
        <w:rPr>
          <w:rFonts w:ascii="Arial"/>
          <w:color w:val="231F20"/>
          <w:w w:val="90"/>
          <w:sz w:val="15"/>
          <w:u w:val="single" w:color="231F20"/>
        </w:rPr>
        <w:t>Data</w:t>
      </w:r>
      <w:r>
        <w:rPr>
          <w:rFonts w:ascii="Arial"/>
          <w:color w:val="231F20"/>
          <w:spacing w:val="-11"/>
          <w:w w:val="90"/>
          <w:sz w:val="15"/>
          <w:u w:val="single" w:color="231F20"/>
        </w:rPr>
        <w:t> </w:t>
      </w:r>
      <w:r>
        <w:rPr>
          <w:rFonts w:ascii="Arial"/>
          <w:color w:val="231F20"/>
          <w:w w:val="90"/>
          <w:sz w:val="15"/>
          <w:u w:val="single" w:color="231F20"/>
        </w:rPr>
        <w:t>type</w:t>
      </w:r>
    </w:p>
    <w:p>
      <w:pPr>
        <w:pStyle w:val="BodyText"/>
        <w:spacing w:line="259" w:lineRule="auto" w:before="80"/>
        <w:ind w:left="310" w:right="112"/>
        <w:jc w:val="both"/>
      </w:pPr>
      <w:r>
        <w:rPr/>
        <w:br w:type="column"/>
      </w:r>
      <w:r>
        <w:rPr>
          <w:color w:val="231F20"/>
        </w:rPr>
        <w:t>for breast cancer). </w:t>
      </w:r>
      <w:r>
        <w:rPr>
          <w:color w:val="231F20"/>
          <w:spacing w:val="-3"/>
        </w:rPr>
        <w:t>Distributions </w:t>
      </w:r>
      <w:r>
        <w:rPr>
          <w:color w:val="231F20"/>
        </w:rPr>
        <w:t>that </w:t>
      </w:r>
      <w:r>
        <w:rPr>
          <w:color w:val="231F20"/>
          <w:spacing w:val="-3"/>
        </w:rPr>
        <w:t>deviate </w:t>
      </w:r>
      <w:r>
        <w:rPr>
          <w:color w:val="231F20"/>
        </w:rPr>
        <w:t>from</w:t>
      </w:r>
      <w:r>
        <w:rPr>
          <w:color w:val="231F20"/>
          <w:spacing w:val="-7"/>
        </w:rPr>
        <w:t> </w:t>
      </w:r>
      <w:r>
        <w:rPr>
          <w:color w:val="231F20"/>
        </w:rPr>
        <w:t>normal</w:t>
      </w:r>
      <w:r>
        <w:rPr>
          <w:color w:val="231F20"/>
          <w:spacing w:val="-7"/>
        </w:rPr>
        <w:t> </w:t>
      </w:r>
      <w:r>
        <w:rPr>
          <w:color w:val="231F20"/>
        </w:rPr>
        <w:t>are</w:t>
      </w:r>
      <w:r>
        <w:rPr>
          <w:color w:val="231F20"/>
          <w:spacing w:val="-7"/>
        </w:rPr>
        <w:t> </w:t>
      </w:r>
      <w:r>
        <w:rPr>
          <w:color w:val="231F20"/>
        </w:rPr>
        <w:t>referred</w:t>
      </w:r>
      <w:r>
        <w:rPr>
          <w:color w:val="231F20"/>
          <w:spacing w:val="-7"/>
        </w:rPr>
        <w:t> </w:t>
      </w:r>
      <w:r>
        <w:rPr>
          <w:color w:val="231F20"/>
        </w:rPr>
        <w:t>to</w:t>
      </w:r>
      <w:r>
        <w:rPr>
          <w:color w:val="231F20"/>
          <w:spacing w:val="-7"/>
        </w:rPr>
        <w:t> </w:t>
      </w:r>
      <w:r>
        <w:rPr>
          <w:color w:val="231F20"/>
        </w:rPr>
        <w:t>as</w:t>
      </w:r>
      <w:r>
        <w:rPr>
          <w:color w:val="231F20"/>
          <w:spacing w:val="-7"/>
        </w:rPr>
        <w:t> </w:t>
      </w:r>
      <w:r>
        <w:rPr>
          <w:color w:val="231F20"/>
          <w:spacing w:val="-3"/>
        </w:rPr>
        <w:t>skewed</w:t>
      </w:r>
      <w:r>
        <w:rPr>
          <w:color w:val="231F20"/>
          <w:spacing w:val="-7"/>
        </w:rPr>
        <w:t> </w:t>
      </w:r>
      <w:r>
        <w:rPr>
          <w:color w:val="231F20"/>
        </w:rPr>
        <w:t>distri- </w:t>
      </w:r>
      <w:r>
        <w:rPr>
          <w:color w:val="231F20"/>
          <w:spacing w:val="-3"/>
        </w:rPr>
        <w:t>butions. Skewed distributions </w:t>
      </w:r>
      <w:r>
        <w:rPr>
          <w:color w:val="231F20"/>
        </w:rPr>
        <w:t>can be </w:t>
      </w:r>
      <w:r>
        <w:rPr>
          <w:color w:val="231F20"/>
          <w:spacing w:val="-3"/>
        </w:rPr>
        <w:t>positive </w:t>
      </w:r>
      <w:r>
        <w:rPr>
          <w:color w:val="231F20"/>
        </w:rPr>
        <w:t>or</w:t>
      </w:r>
      <w:r>
        <w:rPr>
          <w:color w:val="231F20"/>
          <w:spacing w:val="-9"/>
        </w:rPr>
        <w:t> </w:t>
      </w:r>
      <w:r>
        <w:rPr>
          <w:color w:val="231F20"/>
          <w:spacing w:val="-4"/>
        </w:rPr>
        <w:t>negative</w:t>
      </w:r>
      <w:r>
        <w:rPr>
          <w:color w:val="231F20"/>
          <w:spacing w:val="-9"/>
        </w:rPr>
        <w:t> </w:t>
      </w:r>
      <w:r>
        <w:rPr>
          <w:color w:val="231F20"/>
          <w:spacing w:val="-3"/>
        </w:rPr>
        <w:t>(see</w:t>
      </w:r>
      <w:r>
        <w:rPr>
          <w:color w:val="231F20"/>
          <w:spacing w:val="-9"/>
        </w:rPr>
        <w:t> </w:t>
      </w:r>
      <w:r>
        <w:rPr>
          <w:color w:val="231F20"/>
          <w:spacing w:val="-3"/>
        </w:rPr>
        <w:t>Figure</w:t>
      </w:r>
      <w:r>
        <w:rPr>
          <w:color w:val="231F20"/>
          <w:spacing w:val="-9"/>
        </w:rPr>
        <w:t> </w:t>
      </w:r>
      <w:r>
        <w:rPr>
          <w:color w:val="231F20"/>
        </w:rPr>
        <w:t>2).</w:t>
      </w:r>
      <w:r>
        <w:rPr>
          <w:color w:val="231F20"/>
          <w:spacing w:val="-9"/>
        </w:rPr>
        <w:t> </w:t>
      </w:r>
      <w:r>
        <w:rPr>
          <w:color w:val="231F20"/>
          <w:spacing w:val="-4"/>
        </w:rPr>
        <w:t>Clinically,</w:t>
      </w:r>
      <w:r>
        <w:rPr>
          <w:color w:val="231F20"/>
          <w:spacing w:val="-9"/>
        </w:rPr>
        <w:t> </w:t>
      </w:r>
      <w:r>
        <w:rPr>
          <w:color w:val="231F20"/>
        </w:rPr>
        <w:t>a</w:t>
      </w:r>
      <w:r>
        <w:rPr>
          <w:color w:val="231F20"/>
          <w:spacing w:val="-9"/>
        </w:rPr>
        <w:t> </w:t>
      </w:r>
      <w:r>
        <w:rPr>
          <w:color w:val="231F20"/>
          <w:spacing w:val="-3"/>
        </w:rPr>
        <w:t>person</w:t>
      </w:r>
    </w:p>
    <w:p>
      <w:pPr>
        <w:spacing w:after="0" w:line="259" w:lineRule="auto"/>
        <w:jc w:val="both"/>
        <w:sectPr>
          <w:type w:val="continuous"/>
          <w:pgSz w:w="12240" w:h="15840"/>
          <w:pgMar w:top="1080" w:bottom="280" w:left="1060" w:right="1300"/>
          <w:cols w:num="3" w:equalWidth="0">
            <w:col w:w="3309" w:space="1135"/>
            <w:col w:w="879" w:space="1135"/>
            <w:col w:w="3422"/>
          </w:cols>
        </w:sectPr>
      </w:pPr>
    </w:p>
    <w:p>
      <w:pPr>
        <w:pStyle w:val="BodyText"/>
        <w:spacing w:line="259" w:lineRule="auto" w:before="1"/>
        <w:ind w:left="310" w:right="-15"/>
      </w:pPr>
      <w:r>
        <w:rPr>
          <w:color w:val="231F20"/>
        </w:rPr>
        <w:t>implementing the ﬁndings of research into clinical practice. The ﬁrst article  addressed</w:t>
      </w:r>
    </w:p>
    <w:p>
      <w:pPr>
        <w:spacing w:line="128" w:lineRule="exact" w:before="0"/>
        <w:ind w:left="310" w:right="0" w:firstLine="0"/>
        <w:jc w:val="left"/>
        <w:rPr>
          <w:rFonts w:ascii="Arial"/>
          <w:sz w:val="15"/>
        </w:rPr>
      </w:pPr>
      <w:r>
        <w:rPr/>
        <w:br w:type="column"/>
      </w:r>
      <w:r>
        <w:rPr>
          <w:rFonts w:ascii="Arial"/>
          <w:color w:val="231F20"/>
          <w:w w:val="85"/>
          <w:sz w:val="15"/>
        </w:rPr>
        <w:t>Categorical</w:t>
      </w:r>
    </w:p>
    <w:p>
      <w:pPr>
        <w:spacing w:line="128" w:lineRule="exact" w:before="0"/>
        <w:ind w:left="310" w:right="-10" w:firstLine="0"/>
        <w:jc w:val="left"/>
        <w:rPr>
          <w:rFonts w:ascii="Arial"/>
          <w:sz w:val="15"/>
        </w:rPr>
      </w:pPr>
      <w:r>
        <w:rPr/>
        <w:br w:type="column"/>
      </w:r>
      <w:r>
        <w:rPr>
          <w:rFonts w:ascii="Arial"/>
          <w:color w:val="231F20"/>
          <w:w w:val="90"/>
          <w:sz w:val="15"/>
        </w:rPr>
        <w:t>Continuous</w:t>
      </w:r>
    </w:p>
    <w:p>
      <w:pPr>
        <w:pStyle w:val="BodyText"/>
        <w:spacing w:line="259" w:lineRule="auto"/>
        <w:ind w:left="310"/>
      </w:pPr>
      <w:r>
        <w:rPr/>
        <w:br w:type="column"/>
      </w:r>
      <w:r>
        <w:rPr>
          <w:color w:val="231F20"/>
        </w:rPr>
        <w:t>would not expect to encounter a bell-shaped distribution of a pathologic tumor size. (The</w:t>
      </w:r>
    </w:p>
    <w:p>
      <w:pPr>
        <w:spacing w:after="0" w:line="259" w:lineRule="auto"/>
        <w:sectPr>
          <w:type w:val="continuous"/>
          <w:pgSz w:w="12240" w:h="15840"/>
          <w:pgMar w:top="1080" w:bottom="280" w:left="1060" w:right="1300"/>
          <w:cols w:num="4" w:equalWidth="0">
            <w:col w:w="3309" w:space="486"/>
            <w:col w:w="985" w:space="213"/>
            <w:col w:w="1003" w:space="460"/>
            <w:col w:w="3424"/>
          </w:cols>
        </w:sectPr>
      </w:pPr>
    </w:p>
    <w:p>
      <w:pPr>
        <w:pStyle w:val="BodyText"/>
        <w:spacing w:line="259" w:lineRule="auto" w:before="1"/>
        <w:ind w:left="310"/>
        <w:jc w:val="both"/>
      </w:pPr>
      <w:r>
        <w:rPr/>
        <w:pict>
          <v:line style="position:absolute;mso-position-horizontal-relative:page;mso-position-vertical-relative:paragraph;z-index:1240" from="271.886990pt,-11.864439pt" to="259.65799pt,.364561pt" stroked="true" strokeweight=".48pt" strokecolor="#231f20">
            <w10:wrap type="none"/>
          </v:line>
        </w:pict>
      </w:r>
      <w:r>
        <w:rPr>
          <w:color w:val="231F20"/>
        </w:rPr>
        <w:t>basic statistical considerations  and  types  of variables (Oliver &amp; Mahon, 2005). This article  will  describe  appropriate</w:t>
      </w:r>
      <w:r>
        <w:rPr>
          <w:color w:val="231F20"/>
          <w:spacing w:val="9"/>
        </w:rPr>
        <w:t> </w:t>
      </w:r>
      <w:r>
        <w:rPr>
          <w:color w:val="231F20"/>
        </w:rPr>
        <w:t>statistical</w:t>
      </w:r>
    </w:p>
    <w:p>
      <w:pPr>
        <w:spacing w:before="65"/>
        <w:ind w:left="310" w:right="-11" w:firstLine="0"/>
        <w:jc w:val="left"/>
        <w:rPr>
          <w:rFonts w:ascii="Arial"/>
          <w:sz w:val="15"/>
        </w:rPr>
      </w:pPr>
      <w:r>
        <w:rPr/>
        <w:br w:type="column"/>
      </w:r>
      <w:r>
        <w:rPr>
          <w:rFonts w:ascii="Arial"/>
          <w:color w:val="231F20"/>
          <w:w w:val="90"/>
          <w:sz w:val="15"/>
        </w:rPr>
        <w:t>Nominal</w:t>
      </w:r>
    </w:p>
    <w:p>
      <w:pPr>
        <w:spacing w:before="65"/>
        <w:ind w:left="107" w:right="-19" w:firstLine="0"/>
        <w:jc w:val="left"/>
        <w:rPr>
          <w:rFonts w:ascii="Arial"/>
          <w:sz w:val="15"/>
        </w:rPr>
      </w:pPr>
      <w:r>
        <w:rPr/>
        <w:br w:type="column"/>
      </w:r>
      <w:r>
        <w:rPr>
          <w:rFonts w:ascii="Arial"/>
          <w:color w:val="231F20"/>
          <w:w w:val="90"/>
          <w:sz w:val="15"/>
        </w:rPr>
        <w:t>Ordinal</w:t>
      </w:r>
    </w:p>
    <w:p>
      <w:pPr>
        <w:spacing w:before="65"/>
        <w:ind w:left="104" w:right="-7" w:firstLine="0"/>
        <w:jc w:val="left"/>
        <w:rPr>
          <w:rFonts w:ascii="Arial"/>
          <w:sz w:val="15"/>
        </w:rPr>
      </w:pPr>
      <w:r>
        <w:rPr/>
        <w:br w:type="column"/>
      </w:r>
      <w:r>
        <w:rPr>
          <w:rFonts w:ascii="Arial"/>
          <w:color w:val="231F20"/>
          <w:w w:val="90"/>
          <w:sz w:val="15"/>
        </w:rPr>
        <w:t>Interval</w:t>
      </w:r>
    </w:p>
    <w:p>
      <w:pPr>
        <w:spacing w:before="65"/>
        <w:ind w:left="192" w:right="-19" w:firstLine="0"/>
        <w:jc w:val="left"/>
        <w:rPr>
          <w:rFonts w:ascii="Arial"/>
          <w:sz w:val="15"/>
        </w:rPr>
      </w:pPr>
      <w:r>
        <w:rPr/>
        <w:br w:type="column"/>
      </w:r>
      <w:r>
        <w:rPr>
          <w:rFonts w:ascii="Arial"/>
          <w:color w:val="231F20"/>
          <w:w w:val="90"/>
          <w:sz w:val="15"/>
        </w:rPr>
        <w:t>Ratio</w:t>
      </w:r>
    </w:p>
    <w:p>
      <w:pPr>
        <w:pStyle w:val="BodyText"/>
        <w:spacing w:line="259" w:lineRule="auto"/>
        <w:ind w:left="310" w:right="-1"/>
      </w:pPr>
      <w:r>
        <w:rPr/>
        <w:br w:type="column"/>
      </w:r>
      <w:r>
        <w:rPr>
          <w:color w:val="231F20"/>
        </w:rPr>
        <w:t>distribution is skewed because a tumor must be large enough to be found.)</w:t>
      </w:r>
    </w:p>
    <w:p>
      <w:pPr>
        <w:pStyle w:val="BodyText"/>
        <w:spacing w:before="1"/>
        <w:ind w:left="483" w:right="-1"/>
      </w:pPr>
      <w:r>
        <w:rPr/>
        <w:pict>
          <v:line style="position:absolute;mso-position-horizontal-relative:page;mso-position-vertical-relative:paragraph;z-index:1288" from="331.288014pt,-32.989288pt" to="319.058014pt,-20.760288pt" stroked="true" strokeweight=".48pt" strokecolor="#231f20">
            <w10:wrap type="none"/>
          </v:line>
        </w:pict>
      </w:r>
      <w:r>
        <w:rPr/>
        <w:pict>
          <v:line style="position:absolute;mso-position-horizontal-relative:page;mso-position-vertical-relative:paragraph;z-index:1312" from="337.794006pt,-32.989288pt" to="350.024006pt,-20.760288pt" stroked="true" strokeweight=".48pt" strokecolor="#231f20">
            <w10:wrap type="none"/>
          </v:line>
        </w:pict>
      </w:r>
      <w:r>
        <w:rPr>
          <w:color w:val="231F20"/>
        </w:rPr>
        <w:t>Because alternatives exist for the choice of</w:t>
      </w:r>
    </w:p>
    <w:p>
      <w:pPr>
        <w:spacing w:after="0"/>
        <w:sectPr>
          <w:type w:val="continuous"/>
          <w:pgSz w:w="12240" w:h="15840"/>
          <w:pgMar w:top="1080" w:bottom="280" w:left="1060" w:right="1300"/>
          <w:cols w:num="6" w:equalWidth="0">
            <w:col w:w="3312" w:space="252"/>
            <w:col w:w="815" w:space="40"/>
            <w:col w:w="544" w:space="40"/>
            <w:col w:w="560" w:space="40"/>
            <w:col w:w="509" w:space="348"/>
            <w:col w:w="3420"/>
          </w:cols>
        </w:sectPr>
      </w:pPr>
    </w:p>
    <w:p>
      <w:pPr>
        <w:pStyle w:val="BodyText"/>
        <w:spacing w:before="1"/>
        <w:ind w:left="310" w:right="-15"/>
      </w:pPr>
      <w:r>
        <w:rPr>
          <w:color w:val="231F20"/>
        </w:rPr>
        <w:t>methods to use when summarizing data col-</w:t>
      </w:r>
    </w:p>
    <w:p>
      <w:pPr>
        <w:spacing w:line="153" w:lineRule="exact" w:before="0"/>
        <w:ind w:left="310" w:right="-17" w:firstLine="0"/>
        <w:jc w:val="left"/>
        <w:rPr>
          <w:rFonts w:ascii="Arial"/>
          <w:sz w:val="15"/>
        </w:rPr>
      </w:pPr>
      <w:r>
        <w:rPr/>
        <w:br w:type="column"/>
      </w:r>
      <w:r>
        <w:rPr>
          <w:rFonts w:ascii="Arial"/>
          <w:color w:val="231F20"/>
          <w:w w:val="85"/>
          <w:sz w:val="15"/>
        </w:rPr>
        <w:t>NONPARAMETRIC</w:t>
      </w:r>
    </w:p>
    <w:p>
      <w:pPr>
        <w:spacing w:line="153" w:lineRule="exact" w:before="0"/>
        <w:ind w:left="177" w:right="-15" w:firstLine="0"/>
        <w:jc w:val="left"/>
        <w:rPr>
          <w:rFonts w:ascii="Arial"/>
          <w:sz w:val="15"/>
        </w:rPr>
      </w:pPr>
      <w:r>
        <w:rPr/>
        <w:br w:type="column"/>
      </w:r>
      <w:r>
        <w:rPr>
          <w:rFonts w:ascii="Arial"/>
          <w:color w:val="231F20"/>
          <w:w w:val="85"/>
          <w:sz w:val="15"/>
        </w:rPr>
        <w:t>PARAMETRIC</w:t>
      </w:r>
    </w:p>
    <w:p>
      <w:pPr>
        <w:pStyle w:val="BodyText"/>
        <w:ind w:left="310"/>
      </w:pPr>
      <w:r>
        <w:rPr/>
        <w:br w:type="column"/>
      </w:r>
      <w:r>
        <w:rPr>
          <w:color w:val="231F20"/>
        </w:rPr>
        <w:t>a </w:t>
      </w:r>
      <w:r>
        <w:rPr>
          <w:color w:val="231F20"/>
          <w:spacing w:val="-3"/>
        </w:rPr>
        <w:t>statistical test, why don’t researchers simply</w:t>
      </w:r>
    </w:p>
    <w:p>
      <w:pPr>
        <w:spacing w:after="0"/>
        <w:sectPr>
          <w:type w:val="continuous"/>
          <w:pgSz w:w="12240" w:h="15840"/>
          <w:pgMar w:top="1080" w:bottom="280" w:left="1060" w:right="1300"/>
          <w:cols w:num="4" w:equalWidth="0">
            <w:col w:w="3309" w:space="265"/>
            <w:col w:w="1433" w:space="40"/>
            <w:col w:w="1018" w:space="392"/>
            <w:col w:w="3423"/>
          </w:cols>
        </w:sectPr>
      </w:pPr>
    </w:p>
    <w:p>
      <w:pPr>
        <w:pStyle w:val="BodyText"/>
        <w:tabs>
          <w:tab w:pos="4299" w:val="left" w:leader="none"/>
          <w:tab w:pos="6767" w:val="left" w:leader="none"/>
        </w:tabs>
        <w:spacing w:before="16"/>
        <w:ind w:left="310"/>
      </w:pPr>
      <w:r>
        <w:rPr>
          <w:color w:val="231F20"/>
        </w:rPr>
        <w:t>lected from a</w:t>
      </w:r>
      <w:r>
        <w:rPr>
          <w:color w:val="231F20"/>
          <w:spacing w:val="9"/>
        </w:rPr>
        <w:t> </w:t>
      </w:r>
      <w:r>
        <w:rPr>
          <w:color w:val="231F20"/>
        </w:rPr>
        <w:t>research</w:t>
      </w:r>
      <w:r>
        <w:rPr>
          <w:color w:val="231F20"/>
          <w:spacing w:val="3"/>
        </w:rPr>
        <w:t> </w:t>
      </w:r>
      <w:r>
        <w:rPr>
          <w:color w:val="231F20"/>
        </w:rPr>
        <w:t>project.</w:t>
        <w:tab/>
      </w:r>
      <w:r>
        <w:rPr>
          <w:color w:val="231F20"/>
          <w:u w:val="single" w:color="231F20"/>
        </w:rPr>
        <w:t> </w:t>
      </w:r>
      <w:r>
        <w:rPr>
          <w:color w:val="231F20"/>
        </w:rPr>
        <w:tab/>
        <w:t>use the </w:t>
      </w:r>
      <w:r>
        <w:rPr>
          <w:color w:val="231F20"/>
          <w:spacing w:val="-3"/>
        </w:rPr>
        <w:t>nonparametric statistical methods</w:t>
      </w:r>
      <w:r>
        <w:rPr>
          <w:color w:val="231F20"/>
          <w:spacing w:val="-21"/>
        </w:rPr>
        <w:t> </w:t>
      </w:r>
      <w:r>
        <w:rPr>
          <w:color w:val="231F20"/>
          <w:spacing w:val="-3"/>
        </w:rPr>
        <w:t>that</w:t>
      </w:r>
    </w:p>
    <w:p>
      <w:pPr>
        <w:spacing w:after="0"/>
        <w:sectPr>
          <w:type w:val="continuous"/>
          <w:pgSz w:w="12240" w:h="15840"/>
          <w:pgMar w:top="1080" w:bottom="280" w:left="1060" w:right="1300"/>
        </w:sectPr>
      </w:pPr>
    </w:p>
    <w:p>
      <w:pPr>
        <w:pStyle w:val="BodyText"/>
        <w:spacing w:line="259" w:lineRule="auto" w:before="16"/>
        <w:ind w:left="310" w:firstLine="172"/>
        <w:jc w:val="both"/>
      </w:pPr>
      <w:r>
        <w:rPr>
          <w:color w:val="231F20"/>
          <w:spacing w:val="-3"/>
        </w:rPr>
        <w:t>Additionally,</w:t>
      </w:r>
      <w:r>
        <w:rPr>
          <w:color w:val="231F20"/>
          <w:spacing w:val="-9"/>
        </w:rPr>
        <w:t> </w:t>
      </w:r>
      <w:r>
        <w:rPr>
          <w:color w:val="231F20"/>
        </w:rPr>
        <w:t>this</w:t>
      </w:r>
      <w:r>
        <w:rPr>
          <w:color w:val="231F20"/>
          <w:spacing w:val="-9"/>
        </w:rPr>
        <w:t> </w:t>
      </w:r>
      <w:r>
        <w:rPr>
          <w:color w:val="231F20"/>
        </w:rPr>
        <w:t>article</w:t>
      </w:r>
      <w:r>
        <w:rPr>
          <w:color w:val="231F20"/>
          <w:spacing w:val="-9"/>
        </w:rPr>
        <w:t> </w:t>
      </w:r>
      <w:r>
        <w:rPr>
          <w:color w:val="231F20"/>
        </w:rPr>
        <w:t>will</w:t>
      </w:r>
      <w:r>
        <w:rPr>
          <w:color w:val="231F20"/>
          <w:spacing w:val="-9"/>
        </w:rPr>
        <w:t> </w:t>
      </w:r>
      <w:r>
        <w:rPr>
          <w:color w:val="231F20"/>
        </w:rPr>
        <w:t>introduce</w:t>
      </w:r>
      <w:r>
        <w:rPr>
          <w:color w:val="231F20"/>
          <w:spacing w:val="-9"/>
        </w:rPr>
        <w:t> </w:t>
      </w:r>
      <w:r>
        <w:rPr>
          <w:color w:val="231F20"/>
          <w:spacing w:val="-2"/>
        </w:rPr>
        <w:t>the </w:t>
      </w:r>
      <w:r>
        <w:rPr>
          <w:color w:val="231F20"/>
        </w:rPr>
        <w:t>infamous p </w:t>
      </w:r>
      <w:r>
        <w:rPr>
          <w:color w:val="231F20"/>
          <w:spacing w:val="-3"/>
        </w:rPr>
        <w:t>value. </w:t>
      </w:r>
      <w:r>
        <w:rPr>
          <w:color w:val="231F20"/>
        </w:rPr>
        <w:t>A p </w:t>
      </w:r>
      <w:r>
        <w:rPr>
          <w:color w:val="231F20"/>
          <w:spacing w:val="-3"/>
        </w:rPr>
        <w:t>value </w:t>
      </w:r>
      <w:r>
        <w:rPr>
          <w:color w:val="231F20"/>
        </w:rPr>
        <w:t>is a probability </w:t>
      </w:r>
      <w:r>
        <w:rPr>
          <w:color w:val="231F20"/>
          <w:spacing w:val="-3"/>
        </w:rPr>
        <w:t>that determines whether </w:t>
      </w:r>
      <w:r>
        <w:rPr>
          <w:color w:val="231F20"/>
        </w:rPr>
        <w:t>a </w:t>
      </w:r>
      <w:r>
        <w:rPr>
          <w:color w:val="231F20"/>
          <w:spacing w:val="-4"/>
        </w:rPr>
        <w:t>difference </w:t>
      </w:r>
      <w:r>
        <w:rPr>
          <w:color w:val="231F20"/>
          <w:spacing w:val="-3"/>
        </w:rPr>
        <w:t>between </w:t>
      </w:r>
      <w:r>
        <w:rPr>
          <w:color w:val="231F20"/>
          <w:spacing w:val="-2"/>
        </w:rPr>
        <w:t>two </w:t>
      </w:r>
      <w:r>
        <w:rPr>
          <w:color w:val="231F20"/>
        </w:rPr>
        <w:t>or more treatment types or</w:t>
      </w:r>
      <w:r>
        <w:rPr>
          <w:color w:val="231F20"/>
          <w:spacing w:val="2"/>
        </w:rPr>
        <w:t> </w:t>
      </w:r>
      <w:r>
        <w:rPr>
          <w:color w:val="231F20"/>
          <w:spacing w:val="-3"/>
        </w:rPr>
        <w:t>interventions</w:t>
      </w:r>
    </w:p>
    <w:p>
      <w:pPr>
        <w:spacing w:line="266" w:lineRule="auto" w:before="59"/>
        <w:ind w:left="310" w:right="-18" w:firstLine="0"/>
        <w:jc w:val="left"/>
        <w:rPr>
          <w:rFonts w:ascii="Arial"/>
          <w:sz w:val="15"/>
        </w:rPr>
      </w:pPr>
      <w:r>
        <w:rPr/>
        <w:br w:type="column"/>
      </w:r>
      <w:r>
        <w:rPr>
          <w:rFonts w:ascii="Arial"/>
          <w:color w:val="231F20"/>
          <w:sz w:val="15"/>
        </w:rPr>
        <w:t>Skewed </w:t>
      </w:r>
      <w:r>
        <w:rPr>
          <w:rFonts w:ascii="Arial"/>
          <w:color w:val="231F20"/>
          <w:w w:val="95"/>
          <w:sz w:val="15"/>
        </w:rPr>
        <w:t>distribution</w:t>
      </w:r>
    </w:p>
    <w:p>
      <w:pPr>
        <w:pStyle w:val="BodyText"/>
        <w:rPr>
          <w:rFonts w:ascii="Arial"/>
          <w:sz w:val="14"/>
        </w:rPr>
      </w:pPr>
      <w:r>
        <w:rPr/>
        <w:br w:type="column"/>
      </w:r>
      <w:r>
        <w:rPr>
          <w:rFonts w:ascii="Arial"/>
          <w:sz w:val="14"/>
        </w:rPr>
      </w:r>
    </w:p>
    <w:p>
      <w:pPr>
        <w:pStyle w:val="BodyText"/>
        <w:rPr>
          <w:rFonts w:ascii="Arial"/>
          <w:sz w:val="14"/>
        </w:rPr>
      </w:pPr>
    </w:p>
    <w:p>
      <w:pPr>
        <w:pStyle w:val="BodyText"/>
        <w:rPr>
          <w:rFonts w:ascii="Arial"/>
          <w:sz w:val="14"/>
        </w:rPr>
      </w:pPr>
    </w:p>
    <w:p>
      <w:pPr>
        <w:spacing w:before="83"/>
        <w:ind w:left="140" w:right="-17" w:firstLine="0"/>
        <w:jc w:val="left"/>
        <w:rPr>
          <w:rFonts w:ascii="Arial"/>
          <w:sz w:val="15"/>
        </w:rPr>
      </w:pPr>
      <w:r>
        <w:rPr/>
        <w:pict>
          <v:group style="position:absolute;margin-left:255.335999pt;margin-top:-61.947021pt;width:106.25pt;height:63.8pt;mso-position-horizontal-relative:page;mso-position-vertical-relative:paragraph;z-index:-26344" coordorigin="5107,-1239" coordsize="2125,1276">
            <v:shape style="position:absolute;left:5460;top:-1042;width:1277;height:1074" coordorigin="5460,-1042" coordsize="1277,1074" path="m6098,32l6178,27,6256,15,6329,-4,6398,-31,6463,-65,6522,-104,6576,-149,6622,-198,6662,-253,6694,-311,6717,-373,6732,-438,6737,-505,6732,-572,6717,-637,6694,-699,6662,-757,6622,-812,6576,-861,6522,-906,6463,-946,6398,-979,6329,-1006,6256,-1025,6178,-1038,6098,-1042,6018,-1038,5941,-1025,5868,-1006,5798,-979,5734,-946,5675,-906,5621,-861,5575,-812,5535,-757,5503,-699,5480,-637,5465,-572,5460,-505,5465,-438,5480,-373,5503,-311,5535,-253,5575,-198,5621,-149,5675,-104,5734,-65,5798,-31,5868,-4,5941,15,6018,27,6098,32xe" filled="false" stroked="true" strokeweight=".48pt" strokecolor="#231f20">
              <v:path arrowok="t"/>
            </v:shape>
            <v:rect style="position:absolute;left:5107;top:-1074;width:2125;height:552" filled="true" fillcolor="#ffffff" stroked="false">
              <v:fill type="solid"/>
            </v:rect>
            <v:shape style="position:absolute;left:5198;top:-1234;width:1799;height:245" coordorigin="5198,-1234" coordsize="1799,245" path="m5816,-1234l5571,-989m5198,-1234l5443,-989m6996,-1234l6752,-989m6378,-1234l6623,-989e" filled="false" stroked="true" strokeweight=".48pt" strokecolor="#231f20">
              <v:path arrowok="t"/>
            </v:shape>
            <v:shape style="position:absolute;left:5366;top:-637;width:208;height:117" coordorigin="5366,-637" coordsize="208,117" path="m5573,-521l5460,-637m5469,-632l5366,-520e" filled="false" stroked="true" strokeweight=".961pt" strokecolor="#231f20">
              <v:path arrowok="t"/>
            </v:shape>
            <w10:wrap type="none"/>
          </v:group>
        </w:pict>
      </w:r>
      <w:r>
        <w:rPr>
          <w:rFonts w:ascii="Arial"/>
          <w:color w:val="231F20"/>
          <w:w w:val="90"/>
          <w:sz w:val="15"/>
        </w:rPr>
        <w:t>Unequal</w:t>
      </w:r>
      <w:r>
        <w:rPr>
          <w:rFonts w:ascii="Arial"/>
          <w:color w:val="231F20"/>
          <w:spacing w:val="-15"/>
          <w:w w:val="90"/>
          <w:sz w:val="15"/>
        </w:rPr>
        <w:t> </w:t>
      </w:r>
      <w:r>
        <w:rPr>
          <w:rFonts w:ascii="Arial"/>
          <w:color w:val="231F20"/>
          <w:w w:val="90"/>
          <w:sz w:val="15"/>
        </w:rPr>
        <w:t>variance</w:t>
      </w:r>
    </w:p>
    <w:p>
      <w:pPr>
        <w:spacing w:line="266" w:lineRule="auto" w:before="59"/>
        <w:ind w:left="209" w:right="0" w:firstLine="0"/>
        <w:jc w:val="left"/>
        <w:rPr>
          <w:rFonts w:ascii="Arial"/>
          <w:sz w:val="15"/>
        </w:rPr>
      </w:pPr>
      <w:r>
        <w:rPr/>
        <w:br w:type="column"/>
      </w:r>
      <w:r>
        <w:rPr>
          <w:rFonts w:ascii="Arial"/>
          <w:color w:val="231F20"/>
          <w:w w:val="85"/>
          <w:sz w:val="15"/>
        </w:rPr>
        <w:t>Sample </w:t>
      </w:r>
      <w:r>
        <w:rPr>
          <w:rFonts w:ascii="Arial"/>
          <w:color w:val="231F20"/>
          <w:sz w:val="15"/>
        </w:rPr>
        <w:t>size</w:t>
      </w:r>
    </w:p>
    <w:p>
      <w:pPr>
        <w:pStyle w:val="BodyText"/>
        <w:spacing w:line="259" w:lineRule="auto" w:before="15"/>
        <w:ind w:left="310" w:right="114"/>
        <w:jc w:val="both"/>
      </w:pPr>
      <w:r>
        <w:rPr/>
        <w:br w:type="column"/>
      </w:r>
      <w:r>
        <w:rPr>
          <w:color w:val="231F20"/>
          <w:spacing w:val="-4"/>
        </w:rPr>
        <w:t>have</w:t>
      </w:r>
      <w:r>
        <w:rPr>
          <w:color w:val="231F20"/>
          <w:spacing w:val="-13"/>
        </w:rPr>
        <w:t> </w:t>
      </w:r>
      <w:r>
        <w:rPr>
          <w:color w:val="231F20"/>
        </w:rPr>
        <w:t>less</w:t>
      </w:r>
      <w:r>
        <w:rPr>
          <w:color w:val="231F20"/>
          <w:spacing w:val="-13"/>
        </w:rPr>
        <w:t> </w:t>
      </w:r>
      <w:r>
        <w:rPr>
          <w:color w:val="231F20"/>
        </w:rPr>
        <w:t>stringent</w:t>
      </w:r>
      <w:r>
        <w:rPr>
          <w:color w:val="231F20"/>
          <w:spacing w:val="-13"/>
        </w:rPr>
        <w:t> </w:t>
      </w:r>
      <w:r>
        <w:rPr>
          <w:color w:val="231F20"/>
        </w:rPr>
        <w:t>requirements?</w:t>
      </w:r>
      <w:r>
        <w:rPr>
          <w:color w:val="231F20"/>
          <w:spacing w:val="-13"/>
        </w:rPr>
        <w:t> </w:t>
      </w:r>
      <w:r>
        <w:rPr>
          <w:color w:val="231F20"/>
        </w:rPr>
        <w:t>One</w:t>
      </w:r>
      <w:r>
        <w:rPr>
          <w:color w:val="231F20"/>
          <w:spacing w:val="-13"/>
        </w:rPr>
        <w:t> </w:t>
      </w:r>
      <w:r>
        <w:rPr>
          <w:color w:val="231F20"/>
          <w:spacing w:val="-2"/>
        </w:rPr>
        <w:t>reason </w:t>
      </w:r>
      <w:r>
        <w:rPr>
          <w:color w:val="231F20"/>
        </w:rPr>
        <w:t>is because parametric methods are more </w:t>
      </w:r>
      <w:r>
        <w:rPr>
          <w:color w:val="231F20"/>
          <w:spacing w:val="-2"/>
        </w:rPr>
        <w:t>ef- </w:t>
      </w:r>
      <w:r>
        <w:rPr>
          <w:color w:val="231F20"/>
          <w:spacing w:val="-3"/>
        </w:rPr>
        <w:t>fective </w:t>
      </w:r>
      <w:r>
        <w:rPr>
          <w:color w:val="231F20"/>
        </w:rPr>
        <w:t>in </w:t>
      </w:r>
      <w:r>
        <w:rPr>
          <w:color w:val="231F20"/>
          <w:spacing w:val="-3"/>
        </w:rPr>
        <w:t>providing </w:t>
      </w:r>
      <w:r>
        <w:rPr>
          <w:color w:val="231F20"/>
        </w:rPr>
        <w:t>reliable results as long as the rules or assumptions are not  </w:t>
      </w:r>
      <w:r>
        <w:rPr>
          <w:color w:val="231F20"/>
          <w:spacing w:val="28"/>
        </w:rPr>
        <w:t> </w:t>
      </w:r>
      <w:r>
        <w:rPr>
          <w:color w:val="231F20"/>
        </w:rPr>
        <w:t>grossly</w:t>
      </w:r>
    </w:p>
    <w:p>
      <w:pPr>
        <w:spacing w:after="0" w:line="259" w:lineRule="auto"/>
        <w:jc w:val="both"/>
        <w:sectPr>
          <w:type w:val="continuous"/>
          <w:pgSz w:w="12240" w:h="15840"/>
          <w:pgMar w:top="1080" w:bottom="280" w:left="1060" w:right="1300"/>
          <w:cols w:num="5" w:equalWidth="0">
            <w:col w:w="3307" w:space="40"/>
            <w:col w:w="1002" w:space="40"/>
            <w:col w:w="1179" w:space="40"/>
            <w:col w:w="663" w:space="188"/>
            <w:col w:w="3421"/>
          </w:cols>
        </w:sectPr>
      </w:pPr>
    </w:p>
    <w:p>
      <w:pPr>
        <w:pStyle w:val="BodyText"/>
        <w:spacing w:line="259" w:lineRule="auto" w:before="1"/>
        <w:ind w:left="310" w:right="2"/>
        <w:jc w:val="both"/>
      </w:pPr>
      <w:r>
        <w:rPr>
          <w:color w:val="231F20"/>
        </w:rPr>
        <w:t>is big enough, or statistically signiﬁcant, to change the current standard of care. </w:t>
      </w:r>
      <w:r>
        <w:rPr>
          <w:color w:val="231F20"/>
          <w:spacing w:val="-3"/>
        </w:rPr>
        <w:t>How- </w:t>
      </w:r>
      <w:r>
        <w:rPr>
          <w:color w:val="231F20"/>
          <w:spacing w:val="-5"/>
        </w:rPr>
        <w:t>ever, </w:t>
      </w:r>
      <w:r>
        <w:rPr>
          <w:color w:val="231F20"/>
        </w:rPr>
        <w:t>interpretation of a p </w:t>
      </w:r>
      <w:r>
        <w:rPr>
          <w:color w:val="231F20"/>
          <w:spacing w:val="-3"/>
        </w:rPr>
        <w:t>value </w:t>
      </w:r>
      <w:r>
        <w:rPr>
          <w:color w:val="231F20"/>
        </w:rPr>
        <w:t>requires that subjects</w:t>
      </w:r>
      <w:r>
        <w:rPr>
          <w:color w:val="231F20"/>
          <w:spacing w:val="-17"/>
        </w:rPr>
        <w:t> </w:t>
      </w:r>
      <w:r>
        <w:rPr>
          <w:color w:val="231F20"/>
        </w:rPr>
        <w:t>were</w:t>
      </w:r>
      <w:r>
        <w:rPr>
          <w:color w:val="231F20"/>
          <w:spacing w:val="-17"/>
        </w:rPr>
        <w:t> </w:t>
      </w:r>
      <w:r>
        <w:rPr>
          <w:color w:val="231F20"/>
        </w:rPr>
        <w:t>assigned</w:t>
      </w:r>
      <w:r>
        <w:rPr>
          <w:color w:val="231F20"/>
          <w:spacing w:val="-17"/>
        </w:rPr>
        <w:t> </w:t>
      </w:r>
      <w:r>
        <w:rPr>
          <w:color w:val="231F20"/>
        </w:rPr>
        <w:t>randomly</w:t>
      </w:r>
      <w:r>
        <w:rPr>
          <w:color w:val="231F20"/>
          <w:spacing w:val="-17"/>
        </w:rPr>
        <w:t> </w:t>
      </w:r>
      <w:r>
        <w:rPr>
          <w:color w:val="231F20"/>
        </w:rPr>
        <w:t>into</w:t>
      </w:r>
      <w:r>
        <w:rPr>
          <w:color w:val="231F20"/>
          <w:spacing w:val="-17"/>
        </w:rPr>
        <w:t> </w:t>
      </w:r>
      <w:r>
        <w:rPr>
          <w:color w:val="231F20"/>
        </w:rPr>
        <w:t>the</w:t>
      </w:r>
      <w:r>
        <w:rPr>
          <w:color w:val="231F20"/>
          <w:spacing w:val="-17"/>
        </w:rPr>
        <w:t> </w:t>
      </w:r>
      <w:r>
        <w:rPr>
          <w:color w:val="231F20"/>
          <w:spacing w:val="-2"/>
        </w:rPr>
        <w:t>two </w:t>
      </w:r>
      <w:r>
        <w:rPr>
          <w:color w:val="231F20"/>
        </w:rPr>
        <w:t>or more groups being compared. Therefore, a</w:t>
      </w:r>
      <w:r>
        <w:rPr>
          <w:color w:val="231F20"/>
          <w:spacing w:val="-13"/>
        </w:rPr>
        <w:t> </w:t>
      </w:r>
      <w:r>
        <w:rPr>
          <w:color w:val="231F20"/>
          <w:spacing w:val="-3"/>
        </w:rPr>
        <w:t>variety</w:t>
      </w:r>
      <w:r>
        <w:rPr>
          <w:color w:val="231F20"/>
          <w:spacing w:val="-13"/>
        </w:rPr>
        <w:t> </w:t>
      </w:r>
      <w:r>
        <w:rPr>
          <w:color w:val="231F20"/>
        </w:rPr>
        <w:t>of</w:t>
      </w:r>
      <w:r>
        <w:rPr>
          <w:color w:val="231F20"/>
          <w:spacing w:val="-13"/>
        </w:rPr>
        <w:t> </w:t>
      </w:r>
      <w:r>
        <w:rPr>
          <w:color w:val="231F20"/>
        </w:rPr>
        <w:t>randomization</w:t>
      </w:r>
      <w:r>
        <w:rPr>
          <w:color w:val="231F20"/>
          <w:spacing w:val="-13"/>
        </w:rPr>
        <w:t> </w:t>
      </w:r>
      <w:r>
        <w:rPr>
          <w:color w:val="231F20"/>
        </w:rPr>
        <w:t>techniques</w:t>
      </w:r>
      <w:r>
        <w:rPr>
          <w:color w:val="231F20"/>
          <w:spacing w:val="-13"/>
        </w:rPr>
        <w:t> </w:t>
      </w:r>
      <w:r>
        <w:rPr>
          <w:color w:val="231F20"/>
        </w:rPr>
        <w:t>will</w:t>
      </w:r>
      <w:r>
        <w:rPr>
          <w:color w:val="231F20"/>
          <w:spacing w:val="-13"/>
        </w:rPr>
        <w:t> </w:t>
      </w:r>
      <w:r>
        <w:rPr>
          <w:color w:val="231F20"/>
        </w:rPr>
        <w:t>be described</w:t>
      </w:r>
      <w:r>
        <w:rPr>
          <w:color w:val="231F20"/>
          <w:spacing w:val="-11"/>
        </w:rPr>
        <w:t> </w:t>
      </w:r>
      <w:r>
        <w:rPr>
          <w:color w:val="231F20"/>
        </w:rPr>
        <w:t>to</w:t>
      </w:r>
      <w:r>
        <w:rPr>
          <w:color w:val="231F20"/>
          <w:spacing w:val="-11"/>
        </w:rPr>
        <w:t> </w:t>
      </w:r>
      <w:r>
        <w:rPr>
          <w:color w:val="231F20"/>
        </w:rPr>
        <w:t>illustrate</w:t>
      </w:r>
      <w:r>
        <w:rPr>
          <w:color w:val="231F20"/>
          <w:spacing w:val="-11"/>
        </w:rPr>
        <w:t> </w:t>
      </w:r>
      <w:r>
        <w:rPr>
          <w:color w:val="231F20"/>
        </w:rPr>
        <w:t>the</w:t>
      </w:r>
      <w:r>
        <w:rPr>
          <w:color w:val="231F20"/>
          <w:spacing w:val="-11"/>
        </w:rPr>
        <w:t> </w:t>
      </w:r>
      <w:r>
        <w:rPr>
          <w:color w:val="231F20"/>
        </w:rPr>
        <w:t>inﬂuence</w:t>
      </w:r>
      <w:r>
        <w:rPr>
          <w:color w:val="231F20"/>
          <w:spacing w:val="-11"/>
        </w:rPr>
        <w:t> </w:t>
      </w:r>
      <w:r>
        <w:rPr>
          <w:color w:val="231F20"/>
        </w:rPr>
        <w:t>that</w:t>
      </w:r>
      <w:r>
        <w:rPr>
          <w:color w:val="231F20"/>
          <w:spacing w:val="-11"/>
        </w:rPr>
        <w:t> </w:t>
      </w:r>
      <w:r>
        <w:rPr>
          <w:color w:val="231F20"/>
        </w:rPr>
        <w:t>sam- </w:t>
      </w:r>
      <w:r>
        <w:rPr>
          <w:color w:val="231F20"/>
          <w:spacing w:val="-3"/>
        </w:rPr>
        <w:t>pling</w:t>
      </w:r>
      <w:r>
        <w:rPr>
          <w:color w:val="231F20"/>
          <w:spacing w:val="-8"/>
        </w:rPr>
        <w:t> </w:t>
      </w:r>
      <w:r>
        <w:rPr>
          <w:color w:val="231F20"/>
          <w:spacing w:val="-3"/>
        </w:rPr>
        <w:t>choices</w:t>
      </w:r>
      <w:r>
        <w:rPr>
          <w:color w:val="231F20"/>
          <w:spacing w:val="-8"/>
        </w:rPr>
        <w:t> </w:t>
      </w:r>
      <w:r>
        <w:rPr>
          <w:color w:val="231F20"/>
          <w:spacing w:val="-3"/>
        </w:rPr>
        <w:t>might</w:t>
      </w:r>
      <w:r>
        <w:rPr>
          <w:color w:val="231F20"/>
          <w:spacing w:val="-8"/>
        </w:rPr>
        <w:t> </w:t>
      </w:r>
      <w:r>
        <w:rPr>
          <w:color w:val="231F20"/>
          <w:spacing w:val="-4"/>
        </w:rPr>
        <w:t>have</w:t>
      </w:r>
      <w:r>
        <w:rPr>
          <w:color w:val="231F20"/>
          <w:spacing w:val="-8"/>
        </w:rPr>
        <w:t> </w:t>
      </w:r>
      <w:r>
        <w:rPr>
          <w:color w:val="231F20"/>
        </w:rPr>
        <w:t>on</w:t>
      </w:r>
      <w:r>
        <w:rPr>
          <w:color w:val="231F20"/>
          <w:spacing w:val="-8"/>
        </w:rPr>
        <w:t> </w:t>
      </w:r>
      <w:r>
        <w:rPr>
          <w:color w:val="231F20"/>
        </w:rPr>
        <w:t>the</w:t>
      </w:r>
      <w:r>
        <w:rPr>
          <w:color w:val="231F20"/>
          <w:spacing w:val="-8"/>
        </w:rPr>
        <w:t> </w:t>
      </w:r>
      <w:r>
        <w:rPr>
          <w:color w:val="231F20"/>
          <w:spacing w:val="-3"/>
        </w:rPr>
        <w:t>interpretation </w:t>
      </w:r>
      <w:r>
        <w:rPr>
          <w:color w:val="231F20"/>
        </w:rPr>
        <w:t>of p </w:t>
      </w:r>
      <w:r>
        <w:rPr>
          <w:color w:val="231F20"/>
          <w:spacing w:val="-3"/>
        </w:rPr>
        <w:t>values. </w:t>
      </w:r>
      <w:r>
        <w:rPr>
          <w:color w:val="231F20"/>
          <w:spacing w:val="-4"/>
        </w:rPr>
        <w:t>Finally, </w:t>
      </w:r>
      <w:r>
        <w:rPr>
          <w:color w:val="231F20"/>
        </w:rPr>
        <w:t>this article will discuss the</w:t>
      </w:r>
      <w:r>
        <w:rPr>
          <w:color w:val="231F20"/>
          <w:spacing w:val="-16"/>
        </w:rPr>
        <w:t> </w:t>
      </w:r>
      <w:r>
        <w:rPr>
          <w:color w:val="231F20"/>
        </w:rPr>
        <w:t>interpretation</w:t>
      </w:r>
      <w:r>
        <w:rPr>
          <w:color w:val="231F20"/>
          <w:spacing w:val="-16"/>
        </w:rPr>
        <w:t> </w:t>
      </w:r>
      <w:r>
        <w:rPr>
          <w:color w:val="231F20"/>
        </w:rPr>
        <w:t>of</w:t>
      </w:r>
      <w:r>
        <w:rPr>
          <w:color w:val="231F20"/>
          <w:spacing w:val="-16"/>
        </w:rPr>
        <w:t> </w:t>
      </w:r>
      <w:r>
        <w:rPr>
          <w:color w:val="231F20"/>
        </w:rPr>
        <w:t>statistical</w:t>
      </w:r>
      <w:r>
        <w:rPr>
          <w:color w:val="231F20"/>
          <w:spacing w:val="-16"/>
        </w:rPr>
        <w:t> </w:t>
      </w:r>
      <w:r>
        <w:rPr>
          <w:color w:val="231F20"/>
        </w:rPr>
        <w:t>signiﬁcance</w:t>
      </w:r>
      <w:r>
        <w:rPr>
          <w:color w:val="231F20"/>
          <w:spacing w:val="-16"/>
        </w:rPr>
        <w:t> </w:t>
      </w:r>
      <w:r>
        <w:rPr>
          <w:color w:val="231F20"/>
        </w:rPr>
        <w:t>in terms of clinical</w:t>
      </w:r>
      <w:r>
        <w:rPr>
          <w:color w:val="231F20"/>
          <w:spacing w:val="-6"/>
        </w:rPr>
        <w:t> </w:t>
      </w:r>
      <w:r>
        <w:rPr>
          <w:color w:val="231F20"/>
          <w:spacing w:val="-2"/>
        </w:rPr>
        <w:t>signiﬁcance.</w:t>
      </w:r>
    </w:p>
    <w:p>
      <w:pPr>
        <w:pStyle w:val="BodyText"/>
        <w:spacing w:before="2"/>
        <w:rPr>
          <w:sz w:val="20"/>
        </w:rPr>
      </w:pPr>
    </w:p>
    <w:p>
      <w:pPr>
        <w:pStyle w:val="Heading2"/>
        <w:spacing w:line="244" w:lineRule="auto"/>
        <w:ind w:left="310" w:right="92"/>
        <w:jc w:val="both"/>
      </w:pPr>
      <w:r>
        <w:rPr>
          <w:color w:val="231F20"/>
          <w:w w:val="85"/>
        </w:rPr>
        <w:t>How to Choose the</w:t>
      </w:r>
      <w:r>
        <w:rPr>
          <w:color w:val="231F20"/>
          <w:spacing w:val="-27"/>
          <w:w w:val="85"/>
        </w:rPr>
        <w:t> </w:t>
      </w:r>
      <w:r>
        <w:rPr>
          <w:color w:val="231F20"/>
          <w:w w:val="85"/>
        </w:rPr>
        <w:t>Appropriate Statistical</w:t>
      </w:r>
      <w:r>
        <w:rPr>
          <w:color w:val="231F20"/>
          <w:spacing w:val="37"/>
          <w:w w:val="85"/>
        </w:rPr>
        <w:t> </w:t>
      </w:r>
      <w:r>
        <w:rPr>
          <w:color w:val="231F20"/>
          <w:w w:val="85"/>
        </w:rPr>
        <w:t>Method</w:t>
      </w:r>
    </w:p>
    <w:p>
      <w:pPr>
        <w:pStyle w:val="BodyText"/>
        <w:spacing w:line="259" w:lineRule="auto" w:before="75"/>
        <w:ind w:left="310" w:firstLine="172"/>
        <w:jc w:val="both"/>
      </w:pPr>
      <w:r>
        <w:rPr>
          <w:color w:val="231F20"/>
          <w:spacing w:val="-6"/>
        </w:rPr>
        <w:t>Two </w:t>
      </w:r>
      <w:r>
        <w:rPr>
          <w:color w:val="231F20"/>
        </w:rPr>
        <w:t>categories of statistical analysis will be discussed in this article: parametric and nonparametric (see Figure 1). Researchers have a number of nonparametric alterna- tives to consider in place of the tradition- ally used parametric methods (see </w:t>
      </w:r>
      <w:r>
        <w:rPr>
          <w:color w:val="231F20"/>
          <w:spacing w:val="-3"/>
        </w:rPr>
        <w:t>Table </w:t>
      </w:r>
      <w:r>
        <w:rPr>
          <w:color w:val="231F20"/>
        </w:rPr>
        <w:t>1). Nonparametric methods play two primary roles in statistical analysis: They are used  to summarize categorical data (i.e., nominal and ordinal level data) and in place of the </w:t>
      </w:r>
      <w:r>
        <w:rPr>
          <w:color w:val="231F20"/>
          <w:spacing w:val="3"/>
        </w:rPr>
        <w:t>commonly used parametric methods </w:t>
      </w:r>
      <w:r>
        <w:rPr>
          <w:color w:val="231F20"/>
          <w:spacing w:val="4"/>
        </w:rPr>
        <w:t>for </w:t>
      </w:r>
      <w:r>
        <w:rPr>
          <w:color w:val="231F20"/>
        </w:rPr>
        <w:t>continuous level data. Figure 1 provides a guide for statistical method selection. It il- lustrates</w:t>
      </w:r>
      <w:r>
        <w:rPr>
          <w:color w:val="231F20"/>
          <w:spacing w:val="-10"/>
        </w:rPr>
        <w:t> </w:t>
      </w:r>
      <w:r>
        <w:rPr>
          <w:color w:val="231F20"/>
        </w:rPr>
        <w:t>four</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characteristics</w:t>
      </w:r>
      <w:r>
        <w:rPr>
          <w:color w:val="231F20"/>
          <w:spacing w:val="-10"/>
        </w:rPr>
        <w:t> </w:t>
      </w:r>
      <w:r>
        <w:rPr>
          <w:color w:val="231F20"/>
        </w:rPr>
        <w:t>that</w:t>
      </w:r>
      <w:r>
        <w:rPr>
          <w:color w:val="231F20"/>
          <w:spacing w:val="-10"/>
        </w:rPr>
        <w:t> </w:t>
      </w:r>
      <w:r>
        <w:rPr>
          <w:color w:val="231F20"/>
        </w:rPr>
        <w:t>must be</w:t>
      </w:r>
      <w:r>
        <w:rPr>
          <w:color w:val="231F20"/>
          <w:spacing w:val="-10"/>
        </w:rPr>
        <w:t> </w:t>
      </w:r>
      <w:r>
        <w:rPr>
          <w:color w:val="231F20"/>
        </w:rPr>
        <w:t>taken</w:t>
      </w:r>
      <w:r>
        <w:rPr>
          <w:color w:val="231F20"/>
          <w:spacing w:val="-10"/>
        </w:rPr>
        <w:t> </w:t>
      </w:r>
      <w:r>
        <w:rPr>
          <w:color w:val="231F20"/>
        </w:rPr>
        <w:t>into</w:t>
      </w:r>
      <w:r>
        <w:rPr>
          <w:color w:val="231F20"/>
          <w:spacing w:val="-10"/>
        </w:rPr>
        <w:t> </w:t>
      </w:r>
      <w:r>
        <w:rPr>
          <w:color w:val="231F20"/>
        </w:rPr>
        <w:t>account</w:t>
      </w:r>
      <w:r>
        <w:rPr>
          <w:color w:val="231F20"/>
          <w:spacing w:val="-10"/>
        </w:rPr>
        <w:t> </w:t>
      </w:r>
      <w:r>
        <w:rPr>
          <w:color w:val="231F20"/>
        </w:rPr>
        <w:t>for</w:t>
      </w:r>
      <w:r>
        <w:rPr>
          <w:color w:val="231F20"/>
          <w:spacing w:val="-10"/>
        </w:rPr>
        <w:t> </w:t>
      </w:r>
      <w:r>
        <w:rPr>
          <w:color w:val="231F20"/>
        </w:rPr>
        <w:t>statistical</w:t>
      </w:r>
      <w:r>
        <w:rPr>
          <w:color w:val="231F20"/>
          <w:spacing w:val="-10"/>
        </w:rPr>
        <w:t> </w:t>
      </w:r>
      <w:r>
        <w:rPr>
          <w:color w:val="231F20"/>
        </w:rPr>
        <w:t>test</w:t>
      </w:r>
      <w:r>
        <w:rPr>
          <w:color w:val="231F20"/>
          <w:spacing w:val="-10"/>
        </w:rPr>
        <w:t> </w:t>
      </w:r>
      <w:r>
        <w:rPr>
          <w:color w:val="231F20"/>
        </w:rPr>
        <w:t>deci-</w:t>
      </w:r>
    </w:p>
    <w:p>
      <w:pPr>
        <w:spacing w:line="266" w:lineRule="auto" w:before="80"/>
        <w:ind w:left="185" w:right="132" w:firstLine="0"/>
        <w:jc w:val="left"/>
        <w:rPr>
          <w:rFonts w:ascii="Arial" w:hAnsi="Arial"/>
          <w:sz w:val="15"/>
        </w:rPr>
      </w:pPr>
      <w:r>
        <w:rPr/>
        <w:br w:type="column"/>
      </w:r>
      <w:r>
        <w:rPr>
          <w:rFonts w:ascii="Arial" w:hAnsi="Arial"/>
          <w:color w:val="231F20"/>
          <w:w w:val="95"/>
          <w:sz w:val="15"/>
        </w:rPr>
        <w:t>This</w:t>
      </w:r>
      <w:r>
        <w:rPr>
          <w:rFonts w:ascii="Arial" w:hAnsi="Arial"/>
          <w:color w:val="231F20"/>
          <w:spacing w:val="-15"/>
          <w:w w:val="95"/>
          <w:sz w:val="15"/>
        </w:rPr>
        <w:t> </w:t>
      </w:r>
      <w:r>
        <w:rPr>
          <w:rFonts w:ascii="Arial" w:hAnsi="Arial"/>
          <w:color w:val="231F20"/>
          <w:w w:val="95"/>
          <w:sz w:val="15"/>
        </w:rPr>
        <w:t>ﬁgure</w:t>
      </w:r>
      <w:r>
        <w:rPr>
          <w:rFonts w:ascii="Arial" w:hAnsi="Arial"/>
          <w:color w:val="231F20"/>
          <w:spacing w:val="-15"/>
          <w:w w:val="95"/>
          <w:sz w:val="15"/>
        </w:rPr>
        <w:t> </w:t>
      </w:r>
      <w:r>
        <w:rPr>
          <w:rFonts w:ascii="Arial" w:hAnsi="Arial"/>
          <w:color w:val="231F20"/>
          <w:w w:val="95"/>
          <w:sz w:val="15"/>
        </w:rPr>
        <w:t>provides</w:t>
      </w:r>
      <w:r>
        <w:rPr>
          <w:rFonts w:ascii="Arial" w:hAnsi="Arial"/>
          <w:color w:val="231F20"/>
          <w:spacing w:val="-15"/>
          <w:w w:val="95"/>
          <w:sz w:val="15"/>
        </w:rPr>
        <w:t> </w:t>
      </w:r>
      <w:r>
        <w:rPr>
          <w:rFonts w:ascii="Arial" w:hAnsi="Arial"/>
          <w:color w:val="231F20"/>
          <w:w w:val="95"/>
          <w:sz w:val="15"/>
        </w:rPr>
        <w:t>an</w:t>
      </w:r>
      <w:r>
        <w:rPr>
          <w:rFonts w:ascii="Arial" w:hAnsi="Arial"/>
          <w:color w:val="231F20"/>
          <w:spacing w:val="-15"/>
          <w:w w:val="95"/>
          <w:sz w:val="15"/>
        </w:rPr>
        <w:t> </w:t>
      </w:r>
      <w:r>
        <w:rPr>
          <w:rFonts w:ascii="Arial" w:hAnsi="Arial"/>
          <w:color w:val="231F20"/>
          <w:w w:val="95"/>
          <w:sz w:val="15"/>
        </w:rPr>
        <w:t>overview</w:t>
      </w:r>
      <w:r>
        <w:rPr>
          <w:rFonts w:ascii="Arial" w:hAnsi="Arial"/>
          <w:color w:val="231F20"/>
          <w:spacing w:val="-15"/>
          <w:w w:val="95"/>
          <w:sz w:val="15"/>
        </w:rPr>
        <w:t> </w:t>
      </w:r>
      <w:r>
        <w:rPr>
          <w:rFonts w:ascii="Arial" w:hAnsi="Arial"/>
          <w:color w:val="231F20"/>
          <w:w w:val="95"/>
          <w:sz w:val="15"/>
        </w:rPr>
        <w:t>of</w:t>
      </w:r>
      <w:r>
        <w:rPr>
          <w:rFonts w:ascii="Arial" w:hAnsi="Arial"/>
          <w:color w:val="231F20"/>
          <w:spacing w:val="-15"/>
          <w:w w:val="95"/>
          <w:sz w:val="15"/>
        </w:rPr>
        <w:t> </w:t>
      </w:r>
      <w:r>
        <w:rPr>
          <w:rFonts w:ascii="Arial" w:hAnsi="Arial"/>
          <w:color w:val="231F20"/>
          <w:w w:val="95"/>
          <w:sz w:val="15"/>
        </w:rPr>
        <w:t>how</w:t>
      </w:r>
      <w:r>
        <w:rPr>
          <w:rFonts w:ascii="Arial" w:hAnsi="Arial"/>
          <w:color w:val="231F20"/>
          <w:spacing w:val="-15"/>
          <w:w w:val="95"/>
          <w:sz w:val="15"/>
        </w:rPr>
        <w:t> </w:t>
      </w:r>
      <w:r>
        <w:rPr>
          <w:rFonts w:ascii="Arial" w:hAnsi="Arial"/>
          <w:color w:val="231F20"/>
          <w:w w:val="95"/>
          <w:sz w:val="15"/>
        </w:rPr>
        <w:t>under- standing</w:t>
      </w:r>
      <w:r>
        <w:rPr>
          <w:rFonts w:ascii="Arial" w:hAnsi="Arial"/>
          <w:color w:val="231F20"/>
          <w:spacing w:val="-14"/>
          <w:w w:val="95"/>
          <w:sz w:val="15"/>
        </w:rPr>
        <w:t> </w:t>
      </w:r>
      <w:r>
        <w:rPr>
          <w:rFonts w:ascii="Arial" w:hAnsi="Arial"/>
          <w:color w:val="231F20"/>
          <w:w w:val="95"/>
          <w:sz w:val="15"/>
        </w:rPr>
        <w:t>the</w:t>
      </w:r>
      <w:r>
        <w:rPr>
          <w:rFonts w:ascii="Arial" w:hAnsi="Arial"/>
          <w:color w:val="231F20"/>
          <w:spacing w:val="-14"/>
          <w:w w:val="95"/>
          <w:sz w:val="15"/>
        </w:rPr>
        <w:t> </w:t>
      </w:r>
      <w:r>
        <w:rPr>
          <w:rFonts w:ascii="Arial" w:hAnsi="Arial"/>
          <w:color w:val="231F20"/>
          <w:w w:val="95"/>
          <w:sz w:val="15"/>
        </w:rPr>
        <w:t>data</w:t>
      </w:r>
      <w:r>
        <w:rPr>
          <w:rFonts w:ascii="Arial" w:hAnsi="Arial"/>
          <w:color w:val="231F20"/>
          <w:spacing w:val="-14"/>
          <w:w w:val="95"/>
          <w:sz w:val="15"/>
        </w:rPr>
        <w:t> </w:t>
      </w:r>
      <w:r>
        <w:rPr>
          <w:rFonts w:ascii="Arial" w:hAnsi="Arial"/>
          <w:color w:val="231F20"/>
          <w:w w:val="95"/>
          <w:sz w:val="15"/>
        </w:rPr>
        <w:t>type</w:t>
      </w:r>
      <w:r>
        <w:rPr>
          <w:rFonts w:ascii="Arial" w:hAnsi="Arial"/>
          <w:color w:val="231F20"/>
          <w:spacing w:val="-14"/>
          <w:w w:val="95"/>
          <w:sz w:val="15"/>
        </w:rPr>
        <w:t> </w:t>
      </w:r>
      <w:r>
        <w:rPr>
          <w:rFonts w:ascii="Arial" w:hAnsi="Arial"/>
          <w:color w:val="231F20"/>
          <w:w w:val="95"/>
          <w:sz w:val="15"/>
        </w:rPr>
        <w:t>(categorical</w:t>
      </w:r>
      <w:r>
        <w:rPr>
          <w:rFonts w:ascii="Arial" w:hAnsi="Arial"/>
          <w:color w:val="231F20"/>
          <w:spacing w:val="-14"/>
          <w:w w:val="95"/>
          <w:sz w:val="15"/>
        </w:rPr>
        <w:t> </w:t>
      </w:r>
      <w:r>
        <w:rPr>
          <w:rFonts w:ascii="Arial" w:hAnsi="Arial"/>
          <w:color w:val="231F20"/>
          <w:w w:val="95"/>
          <w:sz w:val="15"/>
        </w:rPr>
        <w:t>or</w:t>
      </w:r>
      <w:r>
        <w:rPr>
          <w:rFonts w:ascii="Arial" w:hAnsi="Arial"/>
          <w:color w:val="231F20"/>
          <w:spacing w:val="-14"/>
          <w:w w:val="95"/>
          <w:sz w:val="15"/>
        </w:rPr>
        <w:t> </w:t>
      </w:r>
      <w:r>
        <w:rPr>
          <w:rFonts w:ascii="Arial" w:hAnsi="Arial"/>
          <w:color w:val="231F20"/>
          <w:w w:val="95"/>
          <w:sz w:val="15"/>
        </w:rPr>
        <w:t>continu- ous)</w:t>
      </w:r>
      <w:r>
        <w:rPr>
          <w:rFonts w:ascii="Arial" w:hAnsi="Arial"/>
          <w:color w:val="231F20"/>
          <w:spacing w:val="-15"/>
          <w:w w:val="95"/>
          <w:sz w:val="15"/>
        </w:rPr>
        <w:t> </w:t>
      </w:r>
      <w:r>
        <w:rPr>
          <w:rFonts w:ascii="Arial" w:hAnsi="Arial"/>
          <w:color w:val="231F20"/>
          <w:w w:val="95"/>
          <w:sz w:val="15"/>
        </w:rPr>
        <w:t>ultimately</w:t>
      </w:r>
      <w:r>
        <w:rPr>
          <w:rFonts w:ascii="Arial" w:hAnsi="Arial"/>
          <w:color w:val="231F20"/>
          <w:spacing w:val="-15"/>
          <w:w w:val="95"/>
          <w:sz w:val="15"/>
        </w:rPr>
        <w:t> </w:t>
      </w:r>
      <w:r>
        <w:rPr>
          <w:rFonts w:ascii="Arial" w:hAnsi="Arial"/>
          <w:color w:val="231F20"/>
          <w:w w:val="95"/>
          <w:sz w:val="15"/>
        </w:rPr>
        <w:t>guides</w:t>
      </w:r>
      <w:r>
        <w:rPr>
          <w:rFonts w:ascii="Arial" w:hAnsi="Arial"/>
          <w:color w:val="231F20"/>
          <w:spacing w:val="-15"/>
          <w:w w:val="95"/>
          <w:sz w:val="15"/>
        </w:rPr>
        <w:t> </w:t>
      </w:r>
      <w:r>
        <w:rPr>
          <w:rFonts w:ascii="Arial" w:hAnsi="Arial"/>
          <w:color w:val="231F20"/>
          <w:w w:val="95"/>
          <w:sz w:val="15"/>
        </w:rPr>
        <w:t>the</w:t>
      </w:r>
      <w:r>
        <w:rPr>
          <w:rFonts w:ascii="Arial" w:hAnsi="Arial"/>
          <w:color w:val="231F20"/>
          <w:spacing w:val="-15"/>
          <w:w w:val="95"/>
          <w:sz w:val="15"/>
        </w:rPr>
        <w:t> </w:t>
      </w:r>
      <w:r>
        <w:rPr>
          <w:rFonts w:ascii="Arial" w:hAnsi="Arial"/>
          <w:color w:val="231F20"/>
          <w:w w:val="95"/>
          <w:sz w:val="15"/>
        </w:rPr>
        <w:t>process</w:t>
      </w:r>
      <w:r>
        <w:rPr>
          <w:rFonts w:ascii="Arial" w:hAnsi="Arial"/>
          <w:color w:val="231F20"/>
          <w:spacing w:val="-15"/>
          <w:w w:val="95"/>
          <w:sz w:val="15"/>
        </w:rPr>
        <w:t> </w:t>
      </w:r>
      <w:r>
        <w:rPr>
          <w:rFonts w:ascii="Arial" w:hAnsi="Arial"/>
          <w:color w:val="231F20"/>
          <w:w w:val="95"/>
          <w:sz w:val="15"/>
        </w:rPr>
        <w:t>of</w:t>
      </w:r>
      <w:r>
        <w:rPr>
          <w:rFonts w:ascii="Arial" w:hAnsi="Arial"/>
          <w:color w:val="231F20"/>
          <w:spacing w:val="-15"/>
          <w:w w:val="95"/>
          <w:sz w:val="15"/>
        </w:rPr>
        <w:t> </w:t>
      </w:r>
      <w:r>
        <w:rPr>
          <w:rFonts w:ascii="Arial" w:hAnsi="Arial"/>
          <w:color w:val="231F20"/>
          <w:w w:val="95"/>
          <w:sz w:val="15"/>
        </w:rPr>
        <w:t>selecting the</w:t>
      </w:r>
      <w:r>
        <w:rPr>
          <w:rFonts w:ascii="Arial" w:hAnsi="Arial"/>
          <w:color w:val="231F20"/>
          <w:spacing w:val="-23"/>
          <w:w w:val="95"/>
          <w:sz w:val="15"/>
        </w:rPr>
        <w:t> </w:t>
      </w:r>
      <w:r>
        <w:rPr>
          <w:rFonts w:ascii="Arial" w:hAnsi="Arial"/>
          <w:color w:val="231F20"/>
          <w:w w:val="95"/>
          <w:sz w:val="15"/>
        </w:rPr>
        <w:t>appropriate</w:t>
      </w:r>
      <w:r>
        <w:rPr>
          <w:rFonts w:ascii="Arial" w:hAnsi="Arial"/>
          <w:color w:val="231F20"/>
          <w:spacing w:val="-23"/>
          <w:w w:val="95"/>
          <w:sz w:val="15"/>
        </w:rPr>
        <w:t> </w:t>
      </w:r>
      <w:r>
        <w:rPr>
          <w:rFonts w:ascii="Arial" w:hAnsi="Arial"/>
          <w:color w:val="231F20"/>
          <w:w w:val="95"/>
          <w:sz w:val="15"/>
        </w:rPr>
        <w:t>statistical</w:t>
      </w:r>
      <w:r>
        <w:rPr>
          <w:rFonts w:ascii="Arial" w:hAnsi="Arial"/>
          <w:color w:val="231F20"/>
          <w:spacing w:val="-23"/>
          <w:w w:val="95"/>
          <w:sz w:val="15"/>
        </w:rPr>
        <w:t> </w:t>
      </w:r>
      <w:r>
        <w:rPr>
          <w:rFonts w:ascii="Arial" w:hAnsi="Arial"/>
          <w:color w:val="231F20"/>
          <w:w w:val="95"/>
          <w:sz w:val="15"/>
        </w:rPr>
        <w:t>test.</w:t>
      </w:r>
    </w:p>
    <w:p>
      <w:pPr>
        <w:pStyle w:val="BodyText"/>
        <w:spacing w:before="1"/>
        <w:rPr>
          <w:rFonts w:ascii="Arial"/>
          <w:sz w:val="15"/>
        </w:rPr>
      </w:pPr>
    </w:p>
    <w:p>
      <w:pPr>
        <w:spacing w:line="254" w:lineRule="auto" w:before="0"/>
        <w:ind w:left="185" w:right="154" w:firstLine="0"/>
        <w:jc w:val="left"/>
        <w:rPr>
          <w:rFonts w:ascii="Arial"/>
          <w:b/>
          <w:sz w:val="13"/>
        </w:rPr>
      </w:pPr>
      <w:r>
        <w:rPr/>
        <w:pict>
          <v:line style="position:absolute;mso-position-horizontal-relative:page;mso-position-vertical-relative:paragraph;z-index:1120" from="229.942993pt,-4.540397pt" to="379.832993pt,-4.540397pt" stroked="true" strokeweight="1.922pt" strokecolor="#808284">
            <w10:wrap type="none"/>
          </v:line>
        </w:pict>
      </w:r>
      <w:r>
        <w:rPr>
          <w:rFonts w:ascii="Arial"/>
          <w:b/>
          <w:color w:val="231F20"/>
          <w:w w:val="90"/>
          <w:sz w:val="19"/>
        </w:rPr>
        <w:t>F</w:t>
      </w:r>
      <w:r>
        <w:rPr>
          <w:rFonts w:ascii="Arial"/>
          <w:b/>
          <w:color w:val="231F20"/>
          <w:w w:val="90"/>
          <w:sz w:val="13"/>
        </w:rPr>
        <w:t>IGURE</w:t>
      </w:r>
      <w:r>
        <w:rPr>
          <w:rFonts w:ascii="Arial"/>
          <w:b/>
          <w:color w:val="231F20"/>
          <w:spacing w:val="-15"/>
          <w:w w:val="90"/>
          <w:sz w:val="13"/>
        </w:rPr>
        <w:t> </w:t>
      </w:r>
      <w:r>
        <w:rPr>
          <w:rFonts w:ascii="Arial"/>
          <w:b/>
          <w:color w:val="231F20"/>
          <w:w w:val="90"/>
          <w:sz w:val="19"/>
        </w:rPr>
        <w:t>1.</w:t>
      </w:r>
      <w:r>
        <w:rPr>
          <w:rFonts w:ascii="Arial"/>
          <w:b/>
          <w:color w:val="231F20"/>
          <w:spacing w:val="-30"/>
          <w:w w:val="90"/>
          <w:sz w:val="19"/>
        </w:rPr>
        <w:t> </w:t>
      </w:r>
      <w:r>
        <w:rPr>
          <w:rFonts w:ascii="Arial"/>
          <w:b/>
          <w:color w:val="231F20"/>
          <w:w w:val="90"/>
          <w:sz w:val="19"/>
        </w:rPr>
        <w:t>A</w:t>
      </w:r>
      <w:r>
        <w:rPr>
          <w:rFonts w:ascii="Arial"/>
          <w:b/>
          <w:color w:val="231F20"/>
          <w:w w:val="90"/>
          <w:sz w:val="13"/>
        </w:rPr>
        <w:t>LGORITHM</w:t>
      </w:r>
      <w:r>
        <w:rPr>
          <w:rFonts w:ascii="Arial"/>
          <w:b/>
          <w:color w:val="231F20"/>
          <w:spacing w:val="-15"/>
          <w:w w:val="90"/>
          <w:sz w:val="13"/>
        </w:rPr>
        <w:t> </w:t>
      </w:r>
      <w:r>
        <w:rPr>
          <w:rFonts w:ascii="Arial"/>
          <w:b/>
          <w:color w:val="231F20"/>
          <w:w w:val="90"/>
          <w:sz w:val="13"/>
        </w:rPr>
        <w:t>FOR</w:t>
      </w:r>
      <w:r>
        <w:rPr>
          <w:rFonts w:ascii="Arial"/>
          <w:b/>
          <w:color w:val="231F20"/>
          <w:spacing w:val="-15"/>
          <w:w w:val="90"/>
          <w:sz w:val="13"/>
        </w:rPr>
        <w:t> </w:t>
      </w:r>
      <w:r>
        <w:rPr>
          <w:rFonts w:ascii="Arial"/>
          <w:b/>
          <w:color w:val="231F20"/>
          <w:w w:val="90"/>
          <w:sz w:val="19"/>
        </w:rPr>
        <w:t>S</w:t>
      </w:r>
      <w:r>
        <w:rPr>
          <w:rFonts w:ascii="Arial"/>
          <w:b/>
          <w:color w:val="231F20"/>
          <w:w w:val="90"/>
          <w:sz w:val="13"/>
        </w:rPr>
        <w:t>TATISTICAL</w:t>
      </w:r>
      <w:r>
        <w:rPr>
          <w:rFonts w:ascii="Arial"/>
          <w:b/>
          <w:color w:val="231F20"/>
          <w:spacing w:val="-15"/>
          <w:w w:val="90"/>
          <w:sz w:val="13"/>
        </w:rPr>
        <w:t> </w:t>
      </w:r>
      <w:r>
        <w:rPr>
          <w:rFonts w:ascii="Arial"/>
          <w:b/>
          <w:color w:val="231F20"/>
          <w:w w:val="90"/>
          <w:sz w:val="19"/>
        </w:rPr>
        <w:t>T</w:t>
      </w:r>
      <w:r>
        <w:rPr>
          <w:rFonts w:ascii="Arial"/>
          <w:b/>
          <w:color w:val="231F20"/>
          <w:w w:val="90"/>
          <w:sz w:val="13"/>
        </w:rPr>
        <w:t>EST </w:t>
      </w:r>
      <w:r>
        <w:rPr>
          <w:rFonts w:ascii="Arial"/>
          <w:b/>
          <w:color w:val="231F20"/>
          <w:w w:val="85"/>
          <w:sz w:val="19"/>
        </w:rPr>
        <w:t>D</w:t>
      </w:r>
      <w:r>
        <w:rPr>
          <w:rFonts w:ascii="Arial"/>
          <w:b/>
          <w:color w:val="231F20"/>
          <w:w w:val="85"/>
          <w:sz w:val="13"/>
        </w:rPr>
        <w:t>ECISION</w:t>
      </w:r>
      <w:r>
        <w:rPr>
          <w:rFonts w:ascii="Arial"/>
          <w:b/>
          <w:color w:val="231F20"/>
          <w:spacing w:val="29"/>
          <w:w w:val="85"/>
          <w:sz w:val="13"/>
        </w:rPr>
        <w:t> </w:t>
      </w:r>
      <w:r>
        <w:rPr>
          <w:rFonts w:ascii="Arial"/>
          <w:b/>
          <w:color w:val="231F20"/>
          <w:w w:val="85"/>
          <w:sz w:val="19"/>
        </w:rPr>
        <w:t>M</w:t>
      </w:r>
      <w:r>
        <w:rPr>
          <w:rFonts w:ascii="Arial"/>
          <w:b/>
          <w:color w:val="231F20"/>
          <w:w w:val="85"/>
          <w:sz w:val="13"/>
        </w:rPr>
        <w:t>AKING</w:t>
      </w:r>
    </w:p>
    <w:p>
      <w:pPr>
        <w:pStyle w:val="BodyText"/>
        <w:rPr>
          <w:rFonts w:ascii="Arial"/>
          <w:b/>
          <w:sz w:val="18"/>
        </w:rPr>
      </w:pPr>
    </w:p>
    <w:p>
      <w:pPr>
        <w:pStyle w:val="BodyText"/>
        <w:rPr>
          <w:rFonts w:ascii="Arial"/>
          <w:b/>
          <w:sz w:val="18"/>
        </w:rPr>
      </w:pPr>
    </w:p>
    <w:p>
      <w:pPr>
        <w:pStyle w:val="BodyText"/>
        <w:spacing w:line="259" w:lineRule="auto"/>
        <w:ind w:left="185"/>
        <w:jc w:val="both"/>
      </w:pPr>
      <w:r>
        <w:rPr>
          <w:color w:val="231F20"/>
        </w:rPr>
        <w:t>sion making. The rules or assumptions for use of parametric methods must be met to ensure that reliable conclusions are drawn. The primary rules include identiﬁcation of data type, appropriate sample size, variabil- ity</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results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data,</w:t>
      </w:r>
      <w:r>
        <w:rPr>
          <w:color w:val="231F20"/>
          <w:spacing w:val="-10"/>
        </w:rPr>
        <w:t> </w:t>
      </w:r>
      <w:r>
        <w:rPr>
          <w:color w:val="231F20"/>
        </w:rPr>
        <w:t>and</w:t>
      </w:r>
      <w:r>
        <w:rPr>
          <w:color w:val="231F20"/>
          <w:spacing w:val="-10"/>
        </w:rPr>
        <w:t> </w:t>
      </w:r>
      <w:r>
        <w:rPr>
          <w:color w:val="231F20"/>
        </w:rPr>
        <w:t>shape</w:t>
      </w:r>
      <w:r>
        <w:rPr>
          <w:color w:val="231F20"/>
          <w:spacing w:val="-10"/>
        </w:rPr>
        <w:t> </w:t>
      </w:r>
      <w:r>
        <w:rPr>
          <w:color w:val="231F20"/>
        </w:rPr>
        <w:t>of</w:t>
      </w:r>
      <w:r>
        <w:rPr>
          <w:color w:val="231F20"/>
          <w:spacing w:val="-10"/>
        </w:rPr>
        <w:t> </w:t>
      </w:r>
      <w:r>
        <w:rPr>
          <w:color w:val="231F20"/>
        </w:rPr>
        <w:t>the distribution of the data. The additive effect of these four characteristics contributes to the power of the</w:t>
      </w:r>
      <w:r>
        <w:rPr>
          <w:color w:val="231F20"/>
          <w:spacing w:val="14"/>
        </w:rPr>
        <w:t> </w:t>
      </w:r>
      <w:r>
        <w:rPr>
          <w:color w:val="231F20"/>
        </w:rPr>
        <w:t>analysis.</w:t>
      </w:r>
    </w:p>
    <w:p>
      <w:pPr>
        <w:pStyle w:val="BodyText"/>
        <w:spacing w:line="259" w:lineRule="auto" w:before="1"/>
        <w:ind w:left="185" w:firstLine="172"/>
        <w:jc w:val="both"/>
      </w:pPr>
      <w:r>
        <w:rPr>
          <w:color w:val="231F20"/>
          <w:spacing w:val="-5"/>
        </w:rPr>
        <w:t>Table </w:t>
      </w:r>
      <w:r>
        <w:rPr>
          <w:color w:val="231F20"/>
        </w:rPr>
        <w:t>1 </w:t>
      </w:r>
      <w:r>
        <w:rPr>
          <w:color w:val="231F20"/>
          <w:spacing w:val="-3"/>
        </w:rPr>
        <w:t>provides </w:t>
      </w:r>
      <w:r>
        <w:rPr>
          <w:color w:val="231F20"/>
        </w:rPr>
        <w:t>a list of the more com- monly used parametric and nonparametric statistical methods for the assessment of research data. The nonparametric methods can</w:t>
      </w:r>
      <w:r>
        <w:rPr>
          <w:color w:val="231F20"/>
          <w:spacing w:val="-8"/>
        </w:rPr>
        <w:t> </w:t>
      </w:r>
      <w:r>
        <w:rPr>
          <w:color w:val="231F20"/>
        </w:rPr>
        <w:t>be</w:t>
      </w:r>
      <w:r>
        <w:rPr>
          <w:color w:val="231F20"/>
          <w:spacing w:val="-8"/>
        </w:rPr>
        <w:t> </w:t>
      </w:r>
      <w:r>
        <w:rPr>
          <w:color w:val="231F20"/>
          <w:spacing w:val="-3"/>
        </w:rPr>
        <w:t>referred</w:t>
      </w:r>
      <w:r>
        <w:rPr>
          <w:color w:val="231F20"/>
          <w:spacing w:val="-8"/>
        </w:rPr>
        <w:t> </w:t>
      </w:r>
      <w:r>
        <w:rPr>
          <w:color w:val="231F20"/>
        </w:rPr>
        <w:t>to</w:t>
      </w:r>
      <w:r>
        <w:rPr>
          <w:color w:val="231F20"/>
          <w:spacing w:val="-8"/>
        </w:rPr>
        <w:t> </w:t>
      </w:r>
      <w:r>
        <w:rPr>
          <w:color w:val="231F20"/>
        </w:rPr>
        <w:t>as</w:t>
      </w:r>
      <w:r>
        <w:rPr>
          <w:color w:val="231F20"/>
          <w:spacing w:val="-8"/>
        </w:rPr>
        <w:t> </w:t>
      </w:r>
      <w:r>
        <w:rPr>
          <w:color w:val="231F20"/>
          <w:spacing w:val="-4"/>
        </w:rPr>
        <w:t>distribution-free</w:t>
      </w:r>
      <w:r>
        <w:rPr>
          <w:color w:val="231F20"/>
          <w:spacing w:val="-8"/>
        </w:rPr>
        <w:t> </w:t>
      </w:r>
      <w:r>
        <w:rPr>
          <w:color w:val="231F20"/>
          <w:spacing w:val="-3"/>
        </w:rPr>
        <w:t>methods </w:t>
      </w:r>
      <w:r>
        <w:rPr>
          <w:color w:val="231F20"/>
        </w:rPr>
        <w:t>(Pett, 1997). Distribution-free refers to the lack</w:t>
      </w:r>
      <w:r>
        <w:rPr>
          <w:color w:val="231F20"/>
          <w:spacing w:val="-6"/>
        </w:rPr>
        <w:t> </w:t>
      </w:r>
      <w:r>
        <w:rPr>
          <w:color w:val="231F20"/>
        </w:rPr>
        <w:t>of</w:t>
      </w:r>
      <w:r>
        <w:rPr>
          <w:color w:val="231F20"/>
          <w:spacing w:val="-6"/>
        </w:rPr>
        <w:t> </w:t>
      </w:r>
      <w:r>
        <w:rPr>
          <w:color w:val="231F20"/>
        </w:rPr>
        <w:t>a</w:t>
      </w:r>
      <w:r>
        <w:rPr>
          <w:color w:val="231F20"/>
          <w:spacing w:val="-6"/>
        </w:rPr>
        <w:t> </w:t>
      </w:r>
      <w:r>
        <w:rPr>
          <w:color w:val="231F20"/>
        </w:rPr>
        <w:t>normal</w:t>
      </w:r>
      <w:r>
        <w:rPr>
          <w:color w:val="231F20"/>
          <w:spacing w:val="-6"/>
        </w:rPr>
        <w:t> </w:t>
      </w:r>
      <w:r>
        <w:rPr>
          <w:color w:val="231F20"/>
        </w:rPr>
        <w:t>or</w:t>
      </w:r>
      <w:r>
        <w:rPr>
          <w:color w:val="231F20"/>
          <w:spacing w:val="-6"/>
        </w:rPr>
        <w:t> </w:t>
      </w:r>
      <w:r>
        <w:rPr>
          <w:color w:val="231F20"/>
        </w:rPr>
        <w:t>bell-shaped</w:t>
      </w:r>
      <w:r>
        <w:rPr>
          <w:color w:val="231F20"/>
          <w:spacing w:val="-6"/>
        </w:rPr>
        <w:t> </w:t>
      </w:r>
      <w:r>
        <w:rPr>
          <w:color w:val="231F20"/>
          <w:spacing w:val="-3"/>
        </w:rPr>
        <w:t>curve,</w:t>
      </w:r>
      <w:r>
        <w:rPr>
          <w:color w:val="231F20"/>
          <w:spacing w:val="-6"/>
        </w:rPr>
        <w:t> </w:t>
      </w:r>
      <w:r>
        <w:rPr>
          <w:color w:val="231F20"/>
        </w:rPr>
        <w:t>which frequently is the case with clinical data (see Figure 2). In many clinical situations, the “normal” </w:t>
      </w:r>
      <w:r>
        <w:rPr>
          <w:color w:val="231F20"/>
          <w:spacing w:val="-3"/>
        </w:rPr>
        <w:t>distribution </w:t>
      </w:r>
      <w:r>
        <w:rPr>
          <w:color w:val="231F20"/>
        </w:rPr>
        <w:t>of the data is not bell- shaped,</w:t>
      </w:r>
      <w:r>
        <w:rPr>
          <w:color w:val="231F20"/>
          <w:spacing w:val="-14"/>
        </w:rPr>
        <w:t> </w:t>
      </w:r>
      <w:r>
        <w:rPr>
          <w:color w:val="231F20"/>
        </w:rPr>
        <w:t>as</w:t>
      </w:r>
      <w:r>
        <w:rPr>
          <w:color w:val="231F20"/>
          <w:spacing w:val="-14"/>
        </w:rPr>
        <w:t> </w:t>
      </w:r>
      <w:r>
        <w:rPr>
          <w:color w:val="231F20"/>
        </w:rPr>
        <w:t>frequently</w:t>
      </w:r>
      <w:r>
        <w:rPr>
          <w:color w:val="231F20"/>
          <w:spacing w:val="-14"/>
        </w:rPr>
        <w:t> </w:t>
      </w:r>
      <w:r>
        <w:rPr>
          <w:color w:val="231F20"/>
        </w:rPr>
        <w:t>is</w:t>
      </w:r>
      <w:r>
        <w:rPr>
          <w:color w:val="231F20"/>
          <w:spacing w:val="-14"/>
        </w:rPr>
        <w:t> </w:t>
      </w:r>
      <w:r>
        <w:rPr>
          <w:color w:val="231F20"/>
        </w:rPr>
        <w:t>the</w:t>
      </w:r>
      <w:r>
        <w:rPr>
          <w:color w:val="231F20"/>
          <w:spacing w:val="-14"/>
        </w:rPr>
        <w:t> </w:t>
      </w:r>
      <w:r>
        <w:rPr>
          <w:color w:val="231F20"/>
        </w:rPr>
        <w:t>case</w:t>
      </w:r>
      <w:r>
        <w:rPr>
          <w:color w:val="231F20"/>
          <w:spacing w:val="-14"/>
        </w:rPr>
        <w:t> </w:t>
      </w:r>
      <w:r>
        <w:rPr>
          <w:color w:val="231F20"/>
        </w:rPr>
        <w:t>in</w:t>
      </w:r>
      <w:r>
        <w:rPr>
          <w:color w:val="231F20"/>
          <w:spacing w:val="-14"/>
        </w:rPr>
        <w:t> </w:t>
      </w:r>
      <w:r>
        <w:rPr>
          <w:color w:val="231F20"/>
        </w:rPr>
        <w:t>other</w:t>
      </w:r>
      <w:r>
        <w:rPr>
          <w:color w:val="231F20"/>
          <w:spacing w:val="-14"/>
        </w:rPr>
        <w:t> </w:t>
      </w:r>
      <w:r>
        <w:rPr>
          <w:color w:val="231F20"/>
        </w:rPr>
        <w:t>situ- </w:t>
      </w:r>
      <w:r>
        <w:rPr>
          <w:color w:val="231F20"/>
          <w:spacing w:val="-3"/>
        </w:rPr>
        <w:t>ations</w:t>
      </w:r>
      <w:r>
        <w:rPr>
          <w:color w:val="231F20"/>
          <w:spacing w:val="-9"/>
        </w:rPr>
        <w:t> </w:t>
      </w:r>
      <w:r>
        <w:rPr>
          <w:color w:val="231F20"/>
          <w:spacing w:val="-3"/>
        </w:rPr>
        <w:t>(e.g.,</w:t>
      </w:r>
      <w:r>
        <w:rPr>
          <w:color w:val="231F20"/>
          <w:spacing w:val="-9"/>
        </w:rPr>
        <w:t> </w:t>
      </w:r>
      <w:r>
        <w:rPr>
          <w:color w:val="231F20"/>
        </w:rPr>
        <w:t>age</w:t>
      </w:r>
      <w:r>
        <w:rPr>
          <w:color w:val="231F20"/>
          <w:spacing w:val="-9"/>
        </w:rPr>
        <w:t> </w:t>
      </w:r>
      <w:r>
        <w:rPr>
          <w:color w:val="231F20"/>
        </w:rPr>
        <w:t>of</w:t>
      </w:r>
      <w:r>
        <w:rPr>
          <w:color w:val="231F20"/>
          <w:spacing w:val="-9"/>
        </w:rPr>
        <w:t> </w:t>
      </w:r>
      <w:r>
        <w:rPr>
          <w:color w:val="231F20"/>
          <w:spacing w:val="-3"/>
        </w:rPr>
        <w:t>females</w:t>
      </w:r>
      <w:r>
        <w:rPr>
          <w:color w:val="231F20"/>
          <w:spacing w:val="-9"/>
        </w:rPr>
        <w:t> </w:t>
      </w:r>
      <w:r>
        <w:rPr>
          <w:color w:val="231F20"/>
          <w:spacing w:val="-3"/>
        </w:rPr>
        <w:t>enrolled</w:t>
      </w:r>
      <w:r>
        <w:rPr>
          <w:color w:val="231F20"/>
          <w:spacing w:val="-9"/>
        </w:rPr>
        <w:t> </w:t>
      </w:r>
      <w:r>
        <w:rPr>
          <w:color w:val="231F20"/>
        </w:rPr>
        <w:t>in</w:t>
      </w:r>
      <w:r>
        <w:rPr>
          <w:color w:val="231F20"/>
          <w:spacing w:val="-9"/>
        </w:rPr>
        <w:t> </w:t>
      </w:r>
      <w:r>
        <w:rPr>
          <w:color w:val="231F20"/>
        </w:rPr>
        <w:t>a</w:t>
      </w:r>
      <w:r>
        <w:rPr>
          <w:color w:val="231F20"/>
          <w:spacing w:val="-9"/>
        </w:rPr>
        <w:t> </w:t>
      </w:r>
      <w:r>
        <w:rPr>
          <w:color w:val="231F20"/>
          <w:spacing w:val="-3"/>
        </w:rPr>
        <w:t>study</w:t>
      </w:r>
    </w:p>
    <w:p>
      <w:pPr>
        <w:pStyle w:val="BodyText"/>
        <w:spacing w:line="259" w:lineRule="auto"/>
        <w:ind w:left="187" w:right="112"/>
        <w:jc w:val="both"/>
      </w:pPr>
      <w:r>
        <w:rPr/>
        <w:br w:type="column"/>
      </w:r>
      <w:r>
        <w:rPr>
          <w:color w:val="231F20"/>
        </w:rPr>
        <w:t>violated.</w:t>
      </w:r>
      <w:r>
        <w:rPr>
          <w:color w:val="231F20"/>
          <w:spacing w:val="-31"/>
        </w:rPr>
        <w:t> </w:t>
      </w:r>
      <w:r>
        <w:rPr>
          <w:color w:val="231F20"/>
        </w:rPr>
        <w:t>Another reason is because the non- parametric</w:t>
      </w:r>
      <w:r>
        <w:rPr>
          <w:color w:val="231F20"/>
          <w:spacing w:val="-14"/>
        </w:rPr>
        <w:t> </w:t>
      </w:r>
      <w:r>
        <w:rPr>
          <w:color w:val="231F20"/>
          <w:spacing w:val="-3"/>
        </w:rPr>
        <w:t>equivalent</w:t>
      </w:r>
      <w:r>
        <w:rPr>
          <w:color w:val="231F20"/>
          <w:spacing w:val="-14"/>
        </w:rPr>
        <w:t> </w:t>
      </w:r>
      <w:r>
        <w:rPr>
          <w:color w:val="231F20"/>
        </w:rPr>
        <w:t>methods</w:t>
      </w:r>
      <w:r>
        <w:rPr>
          <w:color w:val="231F20"/>
          <w:spacing w:val="-14"/>
        </w:rPr>
        <w:t> </w:t>
      </w:r>
      <w:r>
        <w:rPr>
          <w:color w:val="231F20"/>
        </w:rPr>
        <w:t>are</w:t>
      </w:r>
      <w:r>
        <w:rPr>
          <w:color w:val="231F20"/>
          <w:spacing w:val="-14"/>
        </w:rPr>
        <w:t> </w:t>
      </w:r>
      <w:r>
        <w:rPr>
          <w:color w:val="231F20"/>
        </w:rPr>
        <w:t>thought</w:t>
      </w:r>
      <w:r>
        <w:rPr>
          <w:color w:val="231F20"/>
          <w:spacing w:val="-14"/>
        </w:rPr>
        <w:t> </w:t>
      </w:r>
      <w:r>
        <w:rPr>
          <w:color w:val="231F20"/>
        </w:rPr>
        <w:t>to be</w:t>
      </w:r>
      <w:r>
        <w:rPr>
          <w:color w:val="231F20"/>
          <w:spacing w:val="-8"/>
        </w:rPr>
        <w:t> </w:t>
      </w:r>
      <w:r>
        <w:rPr>
          <w:color w:val="231F20"/>
          <w:spacing w:val="-3"/>
        </w:rPr>
        <w:t>less</w:t>
      </w:r>
      <w:r>
        <w:rPr>
          <w:color w:val="231F20"/>
          <w:spacing w:val="-8"/>
        </w:rPr>
        <w:t> </w:t>
      </w:r>
      <w:r>
        <w:rPr>
          <w:color w:val="231F20"/>
          <w:spacing w:val="-4"/>
        </w:rPr>
        <w:t>powerful</w:t>
      </w:r>
      <w:r>
        <w:rPr>
          <w:color w:val="231F20"/>
          <w:spacing w:val="-8"/>
        </w:rPr>
        <w:t> </w:t>
      </w:r>
      <w:r>
        <w:rPr>
          <w:color w:val="231F20"/>
          <w:spacing w:val="-3"/>
        </w:rPr>
        <w:t>than</w:t>
      </w:r>
      <w:r>
        <w:rPr>
          <w:color w:val="231F20"/>
          <w:spacing w:val="-8"/>
        </w:rPr>
        <w:t> </w:t>
      </w:r>
      <w:r>
        <w:rPr>
          <w:color w:val="231F20"/>
        </w:rPr>
        <w:t>the</w:t>
      </w:r>
      <w:r>
        <w:rPr>
          <w:color w:val="231F20"/>
          <w:spacing w:val="-8"/>
        </w:rPr>
        <w:t> </w:t>
      </w:r>
      <w:r>
        <w:rPr>
          <w:color w:val="231F20"/>
          <w:spacing w:val="-3"/>
        </w:rPr>
        <w:t>parametric</w:t>
      </w:r>
      <w:r>
        <w:rPr>
          <w:color w:val="231F20"/>
          <w:spacing w:val="-8"/>
        </w:rPr>
        <w:t> </w:t>
      </w:r>
      <w:r>
        <w:rPr>
          <w:color w:val="231F20"/>
          <w:spacing w:val="-3"/>
        </w:rPr>
        <w:t>methods. </w:t>
      </w:r>
      <w:r>
        <w:rPr>
          <w:color w:val="231F20"/>
        </w:rPr>
        <w:t>(Recall</w:t>
      </w:r>
      <w:r>
        <w:rPr>
          <w:color w:val="231F20"/>
          <w:spacing w:val="-15"/>
        </w:rPr>
        <w:t> </w:t>
      </w:r>
      <w:r>
        <w:rPr>
          <w:color w:val="231F20"/>
        </w:rPr>
        <w:t>that</w:t>
      </w:r>
      <w:r>
        <w:rPr>
          <w:color w:val="231F20"/>
          <w:spacing w:val="-15"/>
        </w:rPr>
        <w:t> </w:t>
      </w:r>
      <w:r>
        <w:rPr>
          <w:color w:val="231F20"/>
        </w:rPr>
        <w:t>loss</w:t>
      </w:r>
      <w:r>
        <w:rPr>
          <w:color w:val="231F20"/>
          <w:spacing w:val="-15"/>
        </w:rPr>
        <w:t> </w:t>
      </w:r>
      <w:r>
        <w:rPr>
          <w:color w:val="231F20"/>
        </w:rPr>
        <w:t>of</w:t>
      </w:r>
      <w:r>
        <w:rPr>
          <w:color w:val="231F20"/>
          <w:spacing w:val="-15"/>
        </w:rPr>
        <w:t> </w:t>
      </w:r>
      <w:r>
        <w:rPr>
          <w:color w:val="231F20"/>
          <w:spacing w:val="-3"/>
        </w:rPr>
        <w:t>power</w:t>
      </w:r>
      <w:r>
        <w:rPr>
          <w:color w:val="231F20"/>
          <w:spacing w:val="-15"/>
        </w:rPr>
        <w:t> </w:t>
      </w:r>
      <w:r>
        <w:rPr>
          <w:color w:val="231F20"/>
        </w:rPr>
        <w:t>decreases</w:t>
      </w:r>
      <w:r>
        <w:rPr>
          <w:color w:val="231F20"/>
          <w:spacing w:val="-15"/>
        </w:rPr>
        <w:t> </w:t>
      </w:r>
      <w:r>
        <w:rPr>
          <w:color w:val="231F20"/>
        </w:rPr>
        <w:t>the</w:t>
      </w:r>
      <w:r>
        <w:rPr>
          <w:color w:val="231F20"/>
          <w:spacing w:val="-15"/>
        </w:rPr>
        <w:t> </w:t>
      </w:r>
      <w:r>
        <w:rPr>
          <w:color w:val="231F20"/>
        </w:rPr>
        <w:t>prob- </w:t>
      </w:r>
      <w:r>
        <w:rPr>
          <w:color w:val="231F20"/>
          <w:spacing w:val="-3"/>
        </w:rPr>
        <w:t>ability </w:t>
      </w:r>
      <w:r>
        <w:rPr>
          <w:color w:val="231F20"/>
        </w:rPr>
        <w:t>of </w:t>
      </w:r>
      <w:r>
        <w:rPr>
          <w:color w:val="231F20"/>
          <w:spacing w:val="-3"/>
        </w:rPr>
        <w:t>detecting </w:t>
      </w:r>
      <w:r>
        <w:rPr>
          <w:color w:val="231F20"/>
        </w:rPr>
        <w:t>a </w:t>
      </w:r>
      <w:r>
        <w:rPr>
          <w:color w:val="231F20"/>
          <w:spacing w:val="-4"/>
        </w:rPr>
        <w:t>difference </w:t>
      </w:r>
      <w:r>
        <w:rPr>
          <w:color w:val="231F20"/>
          <w:spacing w:val="-3"/>
        </w:rPr>
        <w:t>when </w:t>
      </w:r>
      <w:r>
        <w:rPr>
          <w:color w:val="231F20"/>
        </w:rPr>
        <w:t>a </w:t>
      </w:r>
      <w:r>
        <w:rPr>
          <w:color w:val="231F20"/>
          <w:spacing w:val="-4"/>
        </w:rPr>
        <w:t>differ- </w:t>
      </w:r>
      <w:r>
        <w:rPr>
          <w:color w:val="231F20"/>
        </w:rPr>
        <w:t>ence truly </w:t>
      </w:r>
      <w:r>
        <w:rPr>
          <w:color w:val="231F20"/>
          <w:spacing w:val="-3"/>
        </w:rPr>
        <w:t>exists.) </w:t>
      </w:r>
      <w:r>
        <w:rPr>
          <w:color w:val="231F20"/>
          <w:spacing w:val="-5"/>
        </w:rPr>
        <w:t>However, </w:t>
      </w:r>
      <w:r>
        <w:rPr>
          <w:color w:val="231F20"/>
        </w:rPr>
        <w:t>statisticians</w:t>
      </w:r>
      <w:r>
        <w:rPr>
          <w:color w:val="231F20"/>
          <w:spacing w:val="-19"/>
        </w:rPr>
        <w:t> </w:t>
      </w:r>
      <w:r>
        <w:rPr>
          <w:color w:val="231F20"/>
          <w:spacing w:val="-3"/>
        </w:rPr>
        <w:t>now believe </w:t>
      </w:r>
      <w:r>
        <w:rPr>
          <w:color w:val="231F20"/>
        </w:rPr>
        <w:t>that nonparametric tests are </w:t>
      </w:r>
      <w:r>
        <w:rPr>
          <w:color w:val="231F20"/>
          <w:spacing w:val="-2"/>
        </w:rPr>
        <w:t>almost </w:t>
      </w:r>
      <w:r>
        <w:rPr>
          <w:color w:val="231F20"/>
        </w:rPr>
        <w:t>as</w:t>
      </w:r>
      <w:r>
        <w:rPr>
          <w:color w:val="231F20"/>
          <w:spacing w:val="-16"/>
        </w:rPr>
        <w:t> </w:t>
      </w:r>
      <w:r>
        <w:rPr>
          <w:color w:val="231F20"/>
        </w:rPr>
        <w:t>efﬁcient</w:t>
      </w:r>
      <w:r>
        <w:rPr>
          <w:color w:val="231F20"/>
          <w:spacing w:val="-16"/>
        </w:rPr>
        <w:t> </w:t>
      </w:r>
      <w:r>
        <w:rPr>
          <w:color w:val="231F20"/>
        </w:rPr>
        <w:t>as</w:t>
      </w:r>
      <w:r>
        <w:rPr>
          <w:color w:val="231F20"/>
          <w:spacing w:val="-16"/>
        </w:rPr>
        <w:t> </w:t>
      </w:r>
      <w:r>
        <w:rPr>
          <w:color w:val="231F20"/>
        </w:rPr>
        <w:t>their</w:t>
      </w:r>
      <w:r>
        <w:rPr>
          <w:color w:val="231F20"/>
          <w:spacing w:val="-16"/>
        </w:rPr>
        <w:t> </w:t>
      </w:r>
      <w:r>
        <w:rPr>
          <w:color w:val="231F20"/>
        </w:rPr>
        <w:t>corresponding</w:t>
      </w:r>
      <w:r>
        <w:rPr>
          <w:color w:val="231F20"/>
          <w:spacing w:val="-16"/>
        </w:rPr>
        <w:t> </w:t>
      </w:r>
      <w:r>
        <w:rPr>
          <w:color w:val="231F20"/>
        </w:rPr>
        <w:t>parametric tests (see </w:t>
      </w:r>
      <w:r>
        <w:rPr>
          <w:color w:val="231F20"/>
          <w:spacing w:val="-5"/>
        </w:rPr>
        <w:t>Table</w:t>
      </w:r>
      <w:r>
        <w:rPr>
          <w:color w:val="231F20"/>
          <w:spacing w:val="-9"/>
        </w:rPr>
        <w:t> </w:t>
      </w:r>
      <w:r>
        <w:rPr>
          <w:color w:val="231F20"/>
          <w:spacing w:val="-2"/>
        </w:rPr>
        <w:t>1).</w:t>
      </w:r>
    </w:p>
    <w:p>
      <w:pPr>
        <w:pStyle w:val="BodyText"/>
        <w:spacing w:before="6"/>
        <w:rPr>
          <w:sz w:val="23"/>
        </w:rPr>
      </w:pPr>
    </w:p>
    <w:p>
      <w:pPr>
        <w:pStyle w:val="Heading2"/>
        <w:spacing w:line="244" w:lineRule="auto"/>
        <w:ind w:left="187" w:right="264"/>
      </w:pPr>
      <w:r>
        <w:rPr>
          <w:color w:val="231F20"/>
          <w:w w:val="85"/>
        </w:rPr>
        <w:t>Assessment of the Similarity or Difference Between</w:t>
      </w:r>
    </w:p>
    <w:p>
      <w:pPr>
        <w:spacing w:line="264" w:lineRule="exact" w:before="0"/>
        <w:ind w:left="187" w:right="0" w:firstLine="0"/>
        <w:jc w:val="both"/>
        <w:rPr>
          <w:rFonts w:ascii="Arial"/>
          <w:b/>
          <w:sz w:val="23"/>
        </w:rPr>
      </w:pPr>
      <w:r>
        <w:rPr>
          <w:rFonts w:ascii="Arial"/>
          <w:b/>
          <w:color w:val="231F20"/>
          <w:w w:val="90"/>
          <w:sz w:val="23"/>
        </w:rPr>
        <w:t>Two Groups Using a p Value</w:t>
      </w:r>
    </w:p>
    <w:p>
      <w:pPr>
        <w:pStyle w:val="BodyText"/>
        <w:spacing w:line="259" w:lineRule="auto" w:before="100"/>
        <w:ind w:left="187" w:right="112" w:firstLine="172"/>
        <w:jc w:val="both"/>
      </w:pPr>
      <w:r>
        <w:rPr>
          <w:color w:val="231F20"/>
        </w:rPr>
        <w:t>The ﬁrst table presented in most clinical research articles describes the subjects who participated in the clinical trial. Descriptive variables usually include age, race, diagno- sis,</w:t>
      </w:r>
      <w:r>
        <w:rPr>
          <w:color w:val="231F20"/>
          <w:spacing w:val="-10"/>
        </w:rPr>
        <w:t> </w:t>
      </w:r>
      <w:r>
        <w:rPr>
          <w:color w:val="231F20"/>
        </w:rPr>
        <w:t>and</w:t>
      </w:r>
      <w:r>
        <w:rPr>
          <w:color w:val="231F20"/>
          <w:spacing w:val="-10"/>
        </w:rPr>
        <w:t> </w:t>
      </w:r>
      <w:r>
        <w:rPr>
          <w:color w:val="231F20"/>
        </w:rPr>
        <w:t>treatment</w:t>
      </w:r>
      <w:r>
        <w:rPr>
          <w:color w:val="231F20"/>
          <w:spacing w:val="-10"/>
        </w:rPr>
        <w:t> </w:t>
      </w:r>
      <w:r>
        <w:rPr>
          <w:color w:val="231F20"/>
        </w:rPr>
        <w:t>type.</w:t>
      </w:r>
      <w:r>
        <w:rPr>
          <w:color w:val="231F20"/>
          <w:spacing w:val="-10"/>
        </w:rPr>
        <w:t> </w:t>
      </w:r>
      <w:r>
        <w:rPr>
          <w:color w:val="231F20"/>
        </w:rPr>
        <w:t>In</w:t>
      </w:r>
      <w:r>
        <w:rPr>
          <w:color w:val="231F20"/>
          <w:spacing w:val="-10"/>
        </w:rPr>
        <w:t> </w:t>
      </w:r>
      <w:r>
        <w:rPr>
          <w:color w:val="231F20"/>
        </w:rPr>
        <w:t>many</w:t>
      </w:r>
      <w:r>
        <w:rPr>
          <w:color w:val="231F20"/>
          <w:spacing w:val="-10"/>
        </w:rPr>
        <w:t> </w:t>
      </w:r>
      <w:r>
        <w:rPr>
          <w:color w:val="231F20"/>
        </w:rPr>
        <w:t>studies,</w:t>
      </w:r>
      <w:r>
        <w:rPr>
          <w:color w:val="231F20"/>
          <w:spacing w:val="-10"/>
        </w:rPr>
        <w:t> </w:t>
      </w:r>
      <w:r>
        <w:rPr>
          <w:color w:val="231F20"/>
        </w:rPr>
        <w:t>two or more groups are compared. For</w:t>
      </w:r>
      <w:r>
        <w:rPr>
          <w:color w:val="231F20"/>
          <w:spacing w:val="11"/>
        </w:rPr>
        <w:t> </w:t>
      </w:r>
      <w:r>
        <w:rPr>
          <w:color w:val="231F20"/>
        </w:rPr>
        <w:t>example,</w:t>
      </w:r>
    </w:p>
    <w:p>
      <w:pPr>
        <w:pStyle w:val="BodyText"/>
        <w:spacing w:before="3"/>
        <w:rPr>
          <w:sz w:val="28"/>
        </w:rPr>
      </w:pPr>
      <w:r>
        <w:rPr/>
        <w:pict>
          <v:line style="position:absolute;mso-position-horizontal-relative:page;mso-position-vertical-relative:paragraph;z-index:1096;mso-wrap-distance-left:0;mso-wrap-distance-right:0" from="391.363007pt,18.477217pt" to="541.252007pt,18.477217pt" stroked="true" strokeweight=".48pt" strokecolor="#808284">
            <w10:wrap type="topAndBottom"/>
          </v:line>
        </w:pict>
      </w:r>
    </w:p>
    <w:p>
      <w:pPr>
        <w:spacing w:line="259" w:lineRule="auto" w:before="32"/>
        <w:ind w:left="187" w:right="112" w:firstLine="0"/>
        <w:jc w:val="both"/>
        <w:rPr>
          <w:rFonts w:ascii="Arial" w:hAnsi="Arial"/>
          <w:i/>
          <w:sz w:val="17"/>
        </w:rPr>
      </w:pPr>
      <w:r>
        <w:rPr>
          <w:rFonts w:ascii="Arial" w:hAnsi="Arial"/>
          <w:i/>
          <w:color w:val="231F20"/>
          <w:spacing w:val="-3"/>
          <w:w w:val="95"/>
          <w:sz w:val="17"/>
        </w:rPr>
        <w:t>Dana</w:t>
      </w:r>
      <w:r>
        <w:rPr>
          <w:rFonts w:ascii="Arial" w:hAnsi="Arial"/>
          <w:i/>
          <w:color w:val="231F20"/>
          <w:spacing w:val="-29"/>
          <w:w w:val="95"/>
          <w:sz w:val="17"/>
        </w:rPr>
        <w:t> </w:t>
      </w:r>
      <w:r>
        <w:rPr>
          <w:rFonts w:ascii="Arial" w:hAnsi="Arial"/>
          <w:i/>
          <w:color w:val="231F20"/>
          <w:spacing w:val="-5"/>
          <w:w w:val="95"/>
          <w:sz w:val="17"/>
        </w:rPr>
        <w:t>Oliver,</w:t>
      </w:r>
      <w:r>
        <w:rPr>
          <w:rFonts w:ascii="Arial" w:hAnsi="Arial"/>
          <w:i/>
          <w:color w:val="231F20"/>
          <w:spacing w:val="-29"/>
          <w:w w:val="95"/>
          <w:sz w:val="17"/>
        </w:rPr>
        <w:t> </w:t>
      </w:r>
      <w:r>
        <w:rPr>
          <w:rFonts w:ascii="Arial" w:hAnsi="Arial"/>
          <w:i/>
          <w:color w:val="231F20"/>
          <w:spacing w:val="-3"/>
          <w:w w:val="95"/>
          <w:sz w:val="17"/>
        </w:rPr>
        <w:t>MT(ASCP),</w:t>
      </w:r>
      <w:r>
        <w:rPr>
          <w:rFonts w:ascii="Arial" w:hAnsi="Arial"/>
          <w:i/>
          <w:color w:val="231F20"/>
          <w:spacing w:val="-29"/>
          <w:w w:val="95"/>
          <w:sz w:val="17"/>
        </w:rPr>
        <w:t> </w:t>
      </w:r>
      <w:r>
        <w:rPr>
          <w:rFonts w:ascii="Arial" w:hAnsi="Arial"/>
          <w:i/>
          <w:color w:val="231F20"/>
          <w:spacing w:val="-3"/>
          <w:w w:val="95"/>
          <w:sz w:val="17"/>
        </w:rPr>
        <w:t>MPH,</w:t>
      </w:r>
      <w:r>
        <w:rPr>
          <w:rFonts w:ascii="Arial" w:hAnsi="Arial"/>
          <w:i/>
          <w:color w:val="231F20"/>
          <w:spacing w:val="-29"/>
          <w:w w:val="95"/>
          <w:sz w:val="17"/>
        </w:rPr>
        <w:t> </w:t>
      </w:r>
      <w:r>
        <w:rPr>
          <w:rFonts w:ascii="Arial" w:hAnsi="Arial"/>
          <w:i/>
          <w:color w:val="231F20"/>
          <w:w w:val="95"/>
          <w:sz w:val="17"/>
        </w:rPr>
        <w:t>is</w:t>
      </w:r>
      <w:r>
        <w:rPr>
          <w:rFonts w:ascii="Arial" w:hAnsi="Arial"/>
          <w:i/>
          <w:color w:val="231F20"/>
          <w:spacing w:val="-29"/>
          <w:w w:val="95"/>
          <w:sz w:val="17"/>
        </w:rPr>
        <w:t> </w:t>
      </w:r>
      <w:r>
        <w:rPr>
          <w:rFonts w:ascii="Arial" w:hAnsi="Arial"/>
          <w:i/>
          <w:color w:val="231F20"/>
          <w:w w:val="95"/>
          <w:sz w:val="17"/>
        </w:rPr>
        <w:t>a</w:t>
      </w:r>
      <w:r>
        <w:rPr>
          <w:rFonts w:ascii="Arial" w:hAnsi="Arial"/>
          <w:i/>
          <w:color w:val="231F20"/>
          <w:spacing w:val="-29"/>
          <w:w w:val="95"/>
          <w:sz w:val="17"/>
        </w:rPr>
        <w:t> </w:t>
      </w:r>
      <w:r>
        <w:rPr>
          <w:rFonts w:ascii="Arial" w:hAnsi="Arial"/>
          <w:i/>
          <w:color w:val="231F20"/>
          <w:spacing w:val="-3"/>
          <w:w w:val="95"/>
          <w:sz w:val="17"/>
        </w:rPr>
        <w:t>biostatisti- </w:t>
      </w:r>
      <w:r>
        <w:rPr>
          <w:rFonts w:ascii="Arial" w:hAnsi="Arial"/>
          <w:i/>
          <w:color w:val="231F20"/>
          <w:spacing w:val="-4"/>
          <w:w w:val="90"/>
          <w:sz w:val="17"/>
        </w:rPr>
        <w:t>cian</w:t>
      </w:r>
      <w:r>
        <w:rPr>
          <w:rFonts w:ascii="Arial" w:hAnsi="Arial"/>
          <w:i/>
          <w:color w:val="231F20"/>
          <w:spacing w:val="-16"/>
          <w:w w:val="90"/>
          <w:sz w:val="17"/>
        </w:rPr>
        <w:t> </w:t>
      </w:r>
      <w:r>
        <w:rPr>
          <w:rFonts w:ascii="Arial" w:hAnsi="Arial"/>
          <w:i/>
          <w:color w:val="231F20"/>
          <w:spacing w:val="-3"/>
          <w:w w:val="90"/>
          <w:sz w:val="17"/>
        </w:rPr>
        <w:t>at</w:t>
      </w:r>
      <w:r>
        <w:rPr>
          <w:rFonts w:ascii="Arial" w:hAnsi="Arial"/>
          <w:i/>
          <w:color w:val="231F20"/>
          <w:spacing w:val="-16"/>
          <w:w w:val="90"/>
          <w:sz w:val="17"/>
        </w:rPr>
        <w:t> </w:t>
      </w:r>
      <w:r>
        <w:rPr>
          <w:rFonts w:ascii="Arial" w:hAnsi="Arial"/>
          <w:i/>
          <w:color w:val="231F20"/>
          <w:spacing w:val="-4"/>
          <w:w w:val="90"/>
          <w:sz w:val="17"/>
        </w:rPr>
        <w:t>the</w:t>
      </w:r>
      <w:r>
        <w:rPr>
          <w:rFonts w:ascii="Arial" w:hAnsi="Arial"/>
          <w:i/>
          <w:color w:val="231F20"/>
          <w:spacing w:val="-16"/>
          <w:w w:val="90"/>
          <w:sz w:val="17"/>
        </w:rPr>
        <w:t> </w:t>
      </w:r>
      <w:r>
        <w:rPr>
          <w:rFonts w:ascii="Arial" w:hAnsi="Arial"/>
          <w:i/>
          <w:color w:val="231F20"/>
          <w:spacing w:val="-4"/>
          <w:w w:val="90"/>
          <w:sz w:val="17"/>
        </w:rPr>
        <w:t>Saint</w:t>
      </w:r>
      <w:r>
        <w:rPr>
          <w:rFonts w:ascii="Arial" w:hAnsi="Arial"/>
          <w:i/>
          <w:color w:val="231F20"/>
          <w:spacing w:val="-16"/>
          <w:w w:val="90"/>
          <w:sz w:val="17"/>
        </w:rPr>
        <w:t> </w:t>
      </w:r>
      <w:r>
        <w:rPr>
          <w:rFonts w:ascii="Arial" w:hAnsi="Arial"/>
          <w:i/>
          <w:color w:val="231F20"/>
          <w:spacing w:val="-4"/>
          <w:w w:val="90"/>
          <w:sz w:val="17"/>
        </w:rPr>
        <w:t>Louis</w:t>
      </w:r>
      <w:r>
        <w:rPr>
          <w:rFonts w:ascii="Arial" w:hAnsi="Arial"/>
          <w:i/>
          <w:color w:val="231F20"/>
          <w:spacing w:val="-16"/>
          <w:w w:val="90"/>
          <w:sz w:val="17"/>
        </w:rPr>
        <w:t> </w:t>
      </w:r>
      <w:r>
        <w:rPr>
          <w:rFonts w:ascii="Arial" w:hAnsi="Arial"/>
          <w:i/>
          <w:color w:val="231F20"/>
          <w:spacing w:val="-5"/>
          <w:w w:val="90"/>
          <w:sz w:val="17"/>
        </w:rPr>
        <w:t>University</w:t>
      </w:r>
      <w:r>
        <w:rPr>
          <w:rFonts w:ascii="Arial" w:hAnsi="Arial"/>
          <w:i/>
          <w:color w:val="231F20"/>
          <w:spacing w:val="-16"/>
          <w:w w:val="90"/>
          <w:sz w:val="17"/>
        </w:rPr>
        <w:t> </w:t>
      </w:r>
      <w:r>
        <w:rPr>
          <w:rFonts w:ascii="Arial" w:hAnsi="Arial"/>
          <w:i/>
          <w:color w:val="231F20"/>
          <w:spacing w:val="-5"/>
          <w:w w:val="90"/>
          <w:sz w:val="17"/>
        </w:rPr>
        <w:t>Cancer</w:t>
      </w:r>
      <w:r>
        <w:rPr>
          <w:rFonts w:ascii="Arial" w:hAnsi="Arial"/>
          <w:i/>
          <w:color w:val="231F20"/>
          <w:spacing w:val="-16"/>
          <w:w w:val="90"/>
          <w:sz w:val="17"/>
        </w:rPr>
        <w:t> </w:t>
      </w:r>
      <w:r>
        <w:rPr>
          <w:rFonts w:ascii="Arial" w:hAnsi="Arial"/>
          <w:i/>
          <w:color w:val="231F20"/>
          <w:spacing w:val="-7"/>
          <w:w w:val="90"/>
          <w:sz w:val="17"/>
        </w:rPr>
        <w:t>Center, </w:t>
      </w:r>
      <w:r>
        <w:rPr>
          <w:rFonts w:ascii="Arial" w:hAnsi="Arial"/>
          <w:i/>
          <w:color w:val="231F20"/>
          <w:w w:val="90"/>
          <w:sz w:val="17"/>
        </w:rPr>
        <w:t>and</w:t>
      </w:r>
      <w:r>
        <w:rPr>
          <w:rFonts w:ascii="Arial" w:hAnsi="Arial"/>
          <w:i/>
          <w:color w:val="231F20"/>
          <w:spacing w:val="-14"/>
          <w:w w:val="90"/>
          <w:sz w:val="17"/>
        </w:rPr>
        <w:t> </w:t>
      </w:r>
      <w:r>
        <w:rPr>
          <w:rFonts w:ascii="Arial" w:hAnsi="Arial"/>
          <w:i/>
          <w:color w:val="231F20"/>
          <w:w w:val="90"/>
          <w:sz w:val="17"/>
        </w:rPr>
        <w:t>Suzanne</w:t>
      </w:r>
      <w:r>
        <w:rPr>
          <w:rFonts w:ascii="Arial" w:hAnsi="Arial"/>
          <w:i/>
          <w:color w:val="231F20"/>
          <w:spacing w:val="-14"/>
          <w:w w:val="90"/>
          <w:sz w:val="17"/>
        </w:rPr>
        <w:t> </w:t>
      </w:r>
      <w:r>
        <w:rPr>
          <w:rFonts w:ascii="Arial" w:hAnsi="Arial"/>
          <w:i/>
          <w:color w:val="231F20"/>
          <w:w w:val="90"/>
          <w:sz w:val="17"/>
        </w:rPr>
        <w:t>M.</w:t>
      </w:r>
      <w:r>
        <w:rPr>
          <w:rFonts w:ascii="Arial" w:hAnsi="Arial"/>
          <w:i/>
          <w:color w:val="231F20"/>
          <w:spacing w:val="-14"/>
          <w:w w:val="90"/>
          <w:sz w:val="17"/>
        </w:rPr>
        <w:t> </w:t>
      </w:r>
      <w:r>
        <w:rPr>
          <w:rFonts w:ascii="Arial" w:hAnsi="Arial"/>
          <w:i/>
          <w:color w:val="231F20"/>
          <w:w w:val="90"/>
          <w:sz w:val="17"/>
        </w:rPr>
        <w:t>Mahon,</w:t>
      </w:r>
      <w:r>
        <w:rPr>
          <w:rFonts w:ascii="Arial" w:hAnsi="Arial"/>
          <w:i/>
          <w:color w:val="231F20"/>
          <w:spacing w:val="-14"/>
          <w:w w:val="90"/>
          <w:sz w:val="17"/>
        </w:rPr>
        <w:t> </w:t>
      </w:r>
      <w:r>
        <w:rPr>
          <w:rFonts w:ascii="Arial" w:hAnsi="Arial"/>
          <w:i/>
          <w:color w:val="231F20"/>
          <w:w w:val="90"/>
          <w:sz w:val="17"/>
        </w:rPr>
        <w:t>RN,</w:t>
      </w:r>
      <w:r>
        <w:rPr>
          <w:rFonts w:ascii="Arial" w:hAnsi="Arial"/>
          <w:i/>
          <w:color w:val="231F20"/>
          <w:spacing w:val="-14"/>
          <w:w w:val="90"/>
          <w:sz w:val="17"/>
        </w:rPr>
        <w:t> </w:t>
      </w:r>
      <w:r>
        <w:rPr>
          <w:rFonts w:ascii="Arial" w:hAnsi="Arial"/>
          <w:i/>
          <w:color w:val="231F20"/>
          <w:w w:val="90"/>
          <w:sz w:val="17"/>
        </w:rPr>
        <w:t>DNSc,</w:t>
      </w:r>
      <w:r>
        <w:rPr>
          <w:rFonts w:ascii="Arial" w:hAnsi="Arial"/>
          <w:i/>
          <w:color w:val="231F20"/>
          <w:spacing w:val="-14"/>
          <w:w w:val="90"/>
          <w:sz w:val="17"/>
        </w:rPr>
        <w:t> </w:t>
      </w:r>
      <w:r>
        <w:rPr>
          <w:rFonts w:ascii="Arial" w:hAnsi="Arial"/>
          <w:i/>
          <w:color w:val="231F20"/>
          <w:w w:val="90"/>
          <w:sz w:val="17"/>
        </w:rPr>
        <w:t>AOCN</w:t>
      </w:r>
      <w:r>
        <w:rPr>
          <w:rFonts w:ascii="Arial" w:hAnsi="Arial"/>
          <w:i/>
          <w:color w:val="231F20"/>
          <w:spacing w:val="-34"/>
          <w:w w:val="90"/>
          <w:sz w:val="17"/>
        </w:rPr>
        <w:t> </w:t>
      </w:r>
      <w:r>
        <w:rPr>
          <w:rFonts w:ascii="Arial" w:hAnsi="Arial"/>
          <w:i/>
          <w:color w:val="231F20"/>
          <w:spacing w:val="4"/>
          <w:w w:val="90"/>
          <w:position w:val="6"/>
          <w:sz w:val="10"/>
        </w:rPr>
        <w:t>®</w:t>
      </w:r>
      <w:r>
        <w:rPr>
          <w:rFonts w:ascii="Arial" w:hAnsi="Arial"/>
          <w:i/>
          <w:color w:val="231F20"/>
          <w:spacing w:val="4"/>
          <w:w w:val="90"/>
          <w:sz w:val="17"/>
        </w:rPr>
        <w:t>, </w:t>
      </w:r>
      <w:r>
        <w:rPr>
          <w:rFonts w:ascii="Arial" w:hAnsi="Arial"/>
          <w:i/>
          <w:color w:val="231F20"/>
          <w:spacing w:val="-3"/>
          <w:w w:val="95"/>
          <w:sz w:val="17"/>
        </w:rPr>
        <w:t>APNG,</w:t>
      </w:r>
      <w:r>
        <w:rPr>
          <w:rFonts w:ascii="Arial" w:hAnsi="Arial"/>
          <w:i/>
          <w:color w:val="231F20"/>
          <w:spacing w:val="-24"/>
          <w:w w:val="95"/>
          <w:sz w:val="17"/>
        </w:rPr>
        <w:t> </w:t>
      </w:r>
      <w:r>
        <w:rPr>
          <w:rFonts w:ascii="Arial" w:hAnsi="Arial"/>
          <w:i/>
          <w:color w:val="231F20"/>
          <w:w w:val="95"/>
          <w:sz w:val="17"/>
        </w:rPr>
        <w:t>is</w:t>
      </w:r>
      <w:r>
        <w:rPr>
          <w:rFonts w:ascii="Arial" w:hAnsi="Arial"/>
          <w:i/>
          <w:color w:val="231F20"/>
          <w:spacing w:val="-24"/>
          <w:w w:val="95"/>
          <w:sz w:val="17"/>
        </w:rPr>
        <w:t> </w:t>
      </w:r>
      <w:r>
        <w:rPr>
          <w:rFonts w:ascii="Arial" w:hAnsi="Arial"/>
          <w:i/>
          <w:color w:val="231F20"/>
          <w:w w:val="95"/>
          <w:sz w:val="17"/>
        </w:rPr>
        <w:t>an</w:t>
      </w:r>
      <w:r>
        <w:rPr>
          <w:rFonts w:ascii="Arial" w:hAnsi="Arial"/>
          <w:i/>
          <w:color w:val="231F20"/>
          <w:spacing w:val="-24"/>
          <w:w w:val="95"/>
          <w:sz w:val="17"/>
        </w:rPr>
        <w:t> </w:t>
      </w:r>
      <w:r>
        <w:rPr>
          <w:rFonts w:ascii="Arial" w:hAnsi="Arial"/>
          <w:i/>
          <w:color w:val="231F20"/>
          <w:spacing w:val="-3"/>
          <w:w w:val="95"/>
          <w:sz w:val="17"/>
        </w:rPr>
        <w:t>assistant</w:t>
      </w:r>
      <w:r>
        <w:rPr>
          <w:rFonts w:ascii="Arial" w:hAnsi="Arial"/>
          <w:i/>
          <w:color w:val="231F20"/>
          <w:spacing w:val="-24"/>
          <w:w w:val="95"/>
          <w:sz w:val="17"/>
        </w:rPr>
        <w:t> </w:t>
      </w:r>
      <w:r>
        <w:rPr>
          <w:rFonts w:ascii="Arial" w:hAnsi="Arial"/>
          <w:i/>
          <w:color w:val="231F20"/>
          <w:spacing w:val="-3"/>
          <w:w w:val="95"/>
          <w:sz w:val="17"/>
        </w:rPr>
        <w:t>clinical</w:t>
      </w:r>
      <w:r>
        <w:rPr>
          <w:rFonts w:ascii="Arial" w:hAnsi="Arial"/>
          <w:i/>
          <w:color w:val="231F20"/>
          <w:spacing w:val="-24"/>
          <w:w w:val="95"/>
          <w:sz w:val="17"/>
        </w:rPr>
        <w:t> </w:t>
      </w:r>
      <w:r>
        <w:rPr>
          <w:rFonts w:ascii="Arial" w:hAnsi="Arial"/>
          <w:i/>
          <w:color w:val="231F20"/>
          <w:spacing w:val="-3"/>
          <w:w w:val="95"/>
          <w:sz w:val="17"/>
        </w:rPr>
        <w:t>professor</w:t>
      </w:r>
      <w:r>
        <w:rPr>
          <w:rFonts w:ascii="Arial" w:hAnsi="Arial"/>
          <w:i/>
          <w:color w:val="231F20"/>
          <w:spacing w:val="-24"/>
          <w:w w:val="95"/>
          <w:sz w:val="17"/>
        </w:rPr>
        <w:t> </w:t>
      </w:r>
      <w:r>
        <w:rPr>
          <w:rFonts w:ascii="Arial" w:hAnsi="Arial"/>
          <w:i/>
          <w:color w:val="231F20"/>
          <w:w w:val="95"/>
          <w:sz w:val="17"/>
        </w:rPr>
        <w:t>in</w:t>
      </w:r>
      <w:r>
        <w:rPr>
          <w:rFonts w:ascii="Arial" w:hAnsi="Arial"/>
          <w:i/>
          <w:color w:val="231F20"/>
          <w:spacing w:val="-24"/>
          <w:w w:val="95"/>
          <w:sz w:val="17"/>
        </w:rPr>
        <w:t> </w:t>
      </w:r>
      <w:r>
        <w:rPr>
          <w:rFonts w:ascii="Arial" w:hAnsi="Arial"/>
          <w:i/>
          <w:color w:val="231F20"/>
          <w:spacing w:val="-3"/>
          <w:w w:val="95"/>
          <w:sz w:val="17"/>
        </w:rPr>
        <w:t>the </w:t>
      </w:r>
      <w:r>
        <w:rPr>
          <w:rFonts w:ascii="Arial" w:hAnsi="Arial"/>
          <w:i/>
          <w:color w:val="231F20"/>
          <w:spacing w:val="-3"/>
          <w:w w:val="90"/>
          <w:sz w:val="17"/>
        </w:rPr>
        <w:t>Division</w:t>
      </w:r>
      <w:r>
        <w:rPr>
          <w:rFonts w:ascii="Arial" w:hAnsi="Arial"/>
          <w:i/>
          <w:color w:val="231F20"/>
          <w:spacing w:val="-7"/>
          <w:w w:val="90"/>
          <w:sz w:val="17"/>
        </w:rPr>
        <w:t> </w:t>
      </w:r>
      <w:r>
        <w:rPr>
          <w:rFonts w:ascii="Arial" w:hAnsi="Arial"/>
          <w:i/>
          <w:color w:val="231F20"/>
          <w:w w:val="90"/>
          <w:sz w:val="17"/>
        </w:rPr>
        <w:t>of</w:t>
      </w:r>
      <w:r>
        <w:rPr>
          <w:rFonts w:ascii="Arial" w:hAnsi="Arial"/>
          <w:i/>
          <w:color w:val="231F20"/>
          <w:spacing w:val="-7"/>
          <w:w w:val="90"/>
          <w:sz w:val="17"/>
        </w:rPr>
        <w:t> </w:t>
      </w:r>
      <w:r>
        <w:rPr>
          <w:rFonts w:ascii="Arial" w:hAnsi="Arial"/>
          <w:i/>
          <w:color w:val="231F20"/>
          <w:spacing w:val="-3"/>
          <w:w w:val="90"/>
          <w:sz w:val="17"/>
        </w:rPr>
        <w:t>Hematology</w:t>
      </w:r>
      <w:r>
        <w:rPr>
          <w:rFonts w:ascii="Arial" w:hAnsi="Arial"/>
          <w:i/>
          <w:color w:val="231F20"/>
          <w:spacing w:val="-7"/>
          <w:w w:val="90"/>
          <w:sz w:val="17"/>
        </w:rPr>
        <w:t> </w:t>
      </w:r>
      <w:r>
        <w:rPr>
          <w:rFonts w:ascii="Arial" w:hAnsi="Arial"/>
          <w:i/>
          <w:color w:val="231F20"/>
          <w:w w:val="90"/>
          <w:sz w:val="17"/>
        </w:rPr>
        <w:t>and</w:t>
      </w:r>
      <w:r>
        <w:rPr>
          <w:rFonts w:ascii="Arial" w:hAnsi="Arial"/>
          <w:i/>
          <w:color w:val="231F20"/>
          <w:spacing w:val="-7"/>
          <w:w w:val="90"/>
          <w:sz w:val="17"/>
        </w:rPr>
        <w:t> </w:t>
      </w:r>
      <w:r>
        <w:rPr>
          <w:rFonts w:ascii="Arial" w:hAnsi="Arial"/>
          <w:i/>
          <w:color w:val="231F20"/>
          <w:spacing w:val="-3"/>
          <w:w w:val="90"/>
          <w:sz w:val="17"/>
        </w:rPr>
        <w:t>Oncology</w:t>
      </w:r>
      <w:r>
        <w:rPr>
          <w:rFonts w:ascii="Arial" w:hAnsi="Arial"/>
          <w:i/>
          <w:color w:val="231F20"/>
          <w:spacing w:val="-7"/>
          <w:w w:val="90"/>
          <w:sz w:val="17"/>
        </w:rPr>
        <w:t> </w:t>
      </w:r>
      <w:r>
        <w:rPr>
          <w:rFonts w:ascii="Arial" w:hAnsi="Arial"/>
          <w:i/>
          <w:color w:val="231F20"/>
          <w:w w:val="90"/>
          <w:sz w:val="17"/>
        </w:rPr>
        <w:t>at</w:t>
      </w:r>
      <w:r>
        <w:rPr>
          <w:rFonts w:ascii="Arial" w:hAnsi="Arial"/>
          <w:i/>
          <w:color w:val="231F20"/>
          <w:spacing w:val="-7"/>
          <w:w w:val="90"/>
          <w:sz w:val="17"/>
        </w:rPr>
        <w:t> </w:t>
      </w:r>
      <w:r>
        <w:rPr>
          <w:rFonts w:ascii="Arial" w:hAnsi="Arial"/>
          <w:i/>
          <w:color w:val="231F20"/>
          <w:spacing w:val="-3"/>
          <w:w w:val="90"/>
          <w:sz w:val="17"/>
        </w:rPr>
        <w:t>Saint </w:t>
      </w:r>
      <w:r>
        <w:rPr>
          <w:rFonts w:ascii="Arial" w:hAnsi="Arial"/>
          <w:i/>
          <w:color w:val="231F20"/>
          <w:spacing w:val="-3"/>
          <w:w w:val="95"/>
          <w:sz w:val="17"/>
        </w:rPr>
        <w:t>Louis</w:t>
      </w:r>
      <w:r>
        <w:rPr>
          <w:rFonts w:ascii="Arial" w:hAnsi="Arial"/>
          <w:i/>
          <w:color w:val="231F20"/>
          <w:spacing w:val="-20"/>
          <w:w w:val="95"/>
          <w:sz w:val="17"/>
        </w:rPr>
        <w:t> </w:t>
      </w:r>
      <w:r>
        <w:rPr>
          <w:rFonts w:ascii="Arial" w:hAnsi="Arial"/>
          <w:i/>
          <w:color w:val="231F20"/>
          <w:spacing w:val="-4"/>
          <w:w w:val="95"/>
          <w:sz w:val="17"/>
        </w:rPr>
        <w:t>University,</w:t>
      </w:r>
      <w:r>
        <w:rPr>
          <w:rFonts w:ascii="Arial" w:hAnsi="Arial"/>
          <w:i/>
          <w:color w:val="231F20"/>
          <w:spacing w:val="-20"/>
          <w:w w:val="95"/>
          <w:sz w:val="17"/>
        </w:rPr>
        <w:t> </w:t>
      </w:r>
      <w:r>
        <w:rPr>
          <w:rFonts w:ascii="Arial" w:hAnsi="Arial"/>
          <w:i/>
          <w:color w:val="231F20"/>
          <w:spacing w:val="-3"/>
          <w:w w:val="95"/>
          <w:sz w:val="17"/>
        </w:rPr>
        <w:t>both</w:t>
      </w:r>
      <w:r>
        <w:rPr>
          <w:rFonts w:ascii="Arial" w:hAnsi="Arial"/>
          <w:i/>
          <w:color w:val="231F20"/>
          <w:spacing w:val="-20"/>
          <w:w w:val="95"/>
          <w:sz w:val="17"/>
        </w:rPr>
        <w:t> </w:t>
      </w:r>
      <w:r>
        <w:rPr>
          <w:rFonts w:ascii="Arial" w:hAnsi="Arial"/>
          <w:i/>
          <w:color w:val="231F20"/>
          <w:w w:val="95"/>
          <w:sz w:val="17"/>
        </w:rPr>
        <w:t>in</w:t>
      </w:r>
      <w:r>
        <w:rPr>
          <w:rFonts w:ascii="Arial" w:hAnsi="Arial"/>
          <w:i/>
          <w:color w:val="231F20"/>
          <w:spacing w:val="-20"/>
          <w:w w:val="95"/>
          <w:sz w:val="17"/>
        </w:rPr>
        <w:t> </w:t>
      </w:r>
      <w:r>
        <w:rPr>
          <w:rFonts w:ascii="Arial" w:hAnsi="Arial"/>
          <w:i/>
          <w:color w:val="231F20"/>
          <w:spacing w:val="-3"/>
          <w:w w:val="95"/>
          <w:sz w:val="17"/>
        </w:rPr>
        <w:t>Missouri.</w:t>
      </w:r>
    </w:p>
    <w:p>
      <w:pPr>
        <w:spacing w:before="115"/>
        <w:ind w:left="187" w:right="0" w:firstLine="0"/>
        <w:jc w:val="both"/>
        <w:rPr>
          <w:rFonts w:ascii="Arial" w:hAnsi="Arial"/>
          <w:sz w:val="13"/>
        </w:rPr>
      </w:pPr>
      <w:r>
        <w:rPr>
          <w:rFonts w:ascii="Arial" w:hAnsi="Arial"/>
          <w:color w:val="231F20"/>
          <w:w w:val="105"/>
          <w:sz w:val="13"/>
        </w:rPr>
        <w:t>Digital Object Identiﬁer: 10.1188/05.CJON.238-240</w:t>
      </w:r>
    </w:p>
    <w:p>
      <w:pPr>
        <w:spacing w:after="0"/>
        <w:jc w:val="both"/>
        <w:rPr>
          <w:rFonts w:ascii="Arial" w:hAnsi="Arial"/>
          <w:sz w:val="13"/>
        </w:rPr>
        <w:sectPr>
          <w:type w:val="continuous"/>
          <w:pgSz w:w="12240" w:h="15840"/>
          <w:pgMar w:top="1080" w:bottom="280" w:left="1060" w:right="1300"/>
          <w:cols w:num="3" w:equalWidth="0">
            <w:col w:w="3313" w:space="40"/>
            <w:col w:w="3187" w:space="40"/>
            <w:col w:w="3300"/>
          </w:cols>
        </w:sectPr>
      </w:pPr>
    </w:p>
    <w:p>
      <w:pPr>
        <w:pStyle w:val="BodyText"/>
        <w:spacing w:before="9"/>
        <w:rPr>
          <w:rFonts w:ascii="Arial"/>
          <w:sz w:val="13"/>
        </w:rPr>
      </w:pPr>
    </w:p>
    <w:p>
      <w:pPr>
        <w:tabs>
          <w:tab w:pos="5081" w:val="left" w:leader="none"/>
        </w:tabs>
        <w:spacing w:before="76"/>
        <w:ind w:left="310" w:right="0" w:firstLine="0"/>
        <w:jc w:val="left"/>
        <w:rPr>
          <w:rFonts w:ascii="Arial" w:hAnsi="Arial"/>
          <w:sz w:val="12"/>
        </w:rPr>
      </w:pPr>
      <w:r>
        <w:rPr>
          <w:rFonts w:ascii="Arial" w:hAnsi="Arial"/>
          <w:b/>
          <w:color w:val="231F20"/>
          <w:w w:val="95"/>
          <w:sz w:val="19"/>
        </w:rPr>
        <w:t>238</w:t>
        <w:tab/>
      </w:r>
      <w:r>
        <w:rPr>
          <w:rFonts w:ascii="Arial" w:hAnsi="Arial"/>
          <w:color w:val="231F20"/>
          <w:w w:val="90"/>
          <w:sz w:val="17"/>
        </w:rPr>
        <w:t>A</w:t>
      </w:r>
      <w:r>
        <w:rPr>
          <w:rFonts w:ascii="Arial" w:hAnsi="Arial"/>
          <w:color w:val="231F20"/>
          <w:w w:val="90"/>
          <w:sz w:val="12"/>
        </w:rPr>
        <w:t>PRIL</w:t>
      </w:r>
      <w:r>
        <w:rPr>
          <w:rFonts w:ascii="Arial" w:hAnsi="Arial"/>
          <w:color w:val="231F20"/>
          <w:spacing w:val="-5"/>
          <w:w w:val="90"/>
          <w:sz w:val="12"/>
        </w:rPr>
        <w:t> </w:t>
      </w:r>
      <w:r>
        <w:rPr>
          <w:rFonts w:ascii="Arial" w:hAnsi="Arial"/>
          <w:color w:val="231F20"/>
          <w:w w:val="90"/>
          <w:sz w:val="17"/>
        </w:rPr>
        <w:t>2005</w:t>
      </w:r>
      <w:r>
        <w:rPr>
          <w:rFonts w:ascii="Arial" w:hAnsi="Arial"/>
          <w:color w:val="231F20"/>
          <w:spacing w:val="-17"/>
          <w:w w:val="90"/>
          <w:sz w:val="17"/>
        </w:rPr>
        <w:t> </w:t>
      </w:r>
      <w:r>
        <w:rPr>
          <w:rFonts w:ascii="Arial" w:hAnsi="Arial"/>
          <w:color w:val="231F20"/>
          <w:w w:val="90"/>
          <w:sz w:val="17"/>
        </w:rPr>
        <w:t>•</w:t>
      </w:r>
      <w:r>
        <w:rPr>
          <w:rFonts w:ascii="Arial" w:hAnsi="Arial"/>
          <w:color w:val="231F20"/>
          <w:spacing w:val="-17"/>
          <w:w w:val="90"/>
          <w:sz w:val="17"/>
        </w:rPr>
        <w:t> </w:t>
      </w:r>
      <w:r>
        <w:rPr>
          <w:rFonts w:ascii="Arial" w:hAnsi="Arial"/>
          <w:color w:val="231F20"/>
          <w:w w:val="90"/>
          <w:sz w:val="17"/>
        </w:rPr>
        <w:t>V</w:t>
      </w:r>
      <w:r>
        <w:rPr>
          <w:rFonts w:ascii="Arial" w:hAnsi="Arial"/>
          <w:color w:val="231F20"/>
          <w:w w:val="90"/>
          <w:sz w:val="12"/>
        </w:rPr>
        <w:t>OLUME</w:t>
      </w:r>
      <w:r>
        <w:rPr>
          <w:rFonts w:ascii="Arial" w:hAnsi="Arial"/>
          <w:color w:val="231F20"/>
          <w:spacing w:val="-5"/>
          <w:w w:val="90"/>
          <w:sz w:val="12"/>
        </w:rPr>
        <w:t> </w:t>
      </w:r>
      <w:r>
        <w:rPr>
          <w:rFonts w:ascii="Arial" w:hAnsi="Arial"/>
          <w:color w:val="231F20"/>
          <w:w w:val="90"/>
          <w:sz w:val="17"/>
        </w:rPr>
        <w:t>9,</w:t>
      </w:r>
      <w:r>
        <w:rPr>
          <w:rFonts w:ascii="Arial" w:hAnsi="Arial"/>
          <w:color w:val="231F20"/>
          <w:spacing w:val="-17"/>
          <w:w w:val="90"/>
          <w:sz w:val="17"/>
        </w:rPr>
        <w:t> </w:t>
      </w:r>
      <w:r>
        <w:rPr>
          <w:rFonts w:ascii="Arial" w:hAnsi="Arial"/>
          <w:color w:val="231F20"/>
          <w:w w:val="90"/>
          <w:sz w:val="17"/>
        </w:rPr>
        <w:t>N</w:t>
      </w:r>
      <w:r>
        <w:rPr>
          <w:rFonts w:ascii="Arial" w:hAnsi="Arial"/>
          <w:color w:val="231F20"/>
          <w:w w:val="90"/>
          <w:sz w:val="12"/>
        </w:rPr>
        <w:t>UMBER</w:t>
      </w:r>
      <w:r>
        <w:rPr>
          <w:rFonts w:ascii="Arial" w:hAnsi="Arial"/>
          <w:color w:val="231F20"/>
          <w:spacing w:val="-5"/>
          <w:w w:val="90"/>
          <w:sz w:val="12"/>
        </w:rPr>
        <w:t> </w:t>
      </w:r>
      <w:r>
        <w:rPr>
          <w:rFonts w:ascii="Arial" w:hAnsi="Arial"/>
          <w:color w:val="231F20"/>
          <w:w w:val="90"/>
          <w:sz w:val="17"/>
        </w:rPr>
        <w:t>2</w:t>
      </w:r>
      <w:r>
        <w:rPr>
          <w:rFonts w:ascii="Arial" w:hAnsi="Arial"/>
          <w:color w:val="231F20"/>
          <w:spacing w:val="-17"/>
          <w:w w:val="90"/>
          <w:sz w:val="17"/>
        </w:rPr>
        <w:t> </w:t>
      </w:r>
      <w:r>
        <w:rPr>
          <w:rFonts w:ascii="Arial" w:hAnsi="Arial"/>
          <w:color w:val="231F20"/>
          <w:w w:val="90"/>
          <w:sz w:val="17"/>
        </w:rPr>
        <w:t>•</w:t>
      </w:r>
      <w:r>
        <w:rPr>
          <w:rFonts w:ascii="Arial" w:hAnsi="Arial"/>
          <w:color w:val="231F20"/>
          <w:spacing w:val="-17"/>
          <w:w w:val="90"/>
          <w:sz w:val="17"/>
        </w:rPr>
        <w:t> </w:t>
      </w:r>
      <w:r>
        <w:rPr>
          <w:rFonts w:ascii="Arial" w:hAnsi="Arial"/>
          <w:color w:val="231F20"/>
          <w:w w:val="90"/>
          <w:sz w:val="17"/>
        </w:rPr>
        <w:t>C</w:t>
      </w:r>
      <w:r>
        <w:rPr>
          <w:rFonts w:ascii="Arial" w:hAnsi="Arial"/>
          <w:color w:val="231F20"/>
          <w:w w:val="90"/>
          <w:sz w:val="12"/>
        </w:rPr>
        <w:t>LINICAL</w:t>
      </w:r>
      <w:r>
        <w:rPr>
          <w:rFonts w:ascii="Arial" w:hAnsi="Arial"/>
          <w:color w:val="231F20"/>
          <w:spacing w:val="-5"/>
          <w:w w:val="90"/>
          <w:sz w:val="12"/>
        </w:rPr>
        <w:t> </w:t>
      </w:r>
      <w:r>
        <w:rPr>
          <w:rFonts w:ascii="Arial" w:hAnsi="Arial"/>
          <w:color w:val="231F20"/>
          <w:w w:val="90"/>
          <w:sz w:val="17"/>
        </w:rPr>
        <w:t>J</w:t>
      </w:r>
      <w:r>
        <w:rPr>
          <w:rFonts w:ascii="Arial" w:hAnsi="Arial"/>
          <w:color w:val="231F20"/>
          <w:w w:val="90"/>
          <w:sz w:val="12"/>
        </w:rPr>
        <w:t>OURNAL</w:t>
      </w:r>
      <w:r>
        <w:rPr>
          <w:rFonts w:ascii="Arial" w:hAnsi="Arial"/>
          <w:color w:val="231F20"/>
          <w:spacing w:val="-5"/>
          <w:w w:val="90"/>
          <w:sz w:val="12"/>
        </w:rPr>
        <w:t> </w:t>
      </w:r>
      <w:r>
        <w:rPr>
          <w:rFonts w:ascii="Arial" w:hAnsi="Arial"/>
          <w:color w:val="231F20"/>
          <w:w w:val="90"/>
          <w:sz w:val="12"/>
        </w:rPr>
        <w:t>OF</w:t>
      </w:r>
      <w:r>
        <w:rPr>
          <w:rFonts w:ascii="Arial" w:hAnsi="Arial"/>
          <w:color w:val="231F20"/>
          <w:spacing w:val="-5"/>
          <w:w w:val="90"/>
          <w:sz w:val="12"/>
        </w:rPr>
        <w:t> </w:t>
      </w:r>
      <w:r>
        <w:rPr>
          <w:rFonts w:ascii="Arial" w:hAnsi="Arial"/>
          <w:color w:val="231F20"/>
          <w:w w:val="90"/>
          <w:sz w:val="17"/>
        </w:rPr>
        <w:t>O</w:t>
      </w:r>
      <w:r>
        <w:rPr>
          <w:rFonts w:ascii="Arial" w:hAnsi="Arial"/>
          <w:color w:val="231F20"/>
          <w:w w:val="90"/>
          <w:sz w:val="12"/>
        </w:rPr>
        <w:t>NCOLOGY</w:t>
      </w:r>
      <w:r>
        <w:rPr>
          <w:rFonts w:ascii="Arial" w:hAnsi="Arial"/>
          <w:color w:val="231F20"/>
          <w:spacing w:val="-5"/>
          <w:w w:val="90"/>
          <w:sz w:val="12"/>
        </w:rPr>
        <w:t> </w:t>
      </w:r>
      <w:r>
        <w:rPr>
          <w:rFonts w:ascii="Arial" w:hAnsi="Arial"/>
          <w:color w:val="231F20"/>
          <w:w w:val="90"/>
          <w:sz w:val="17"/>
        </w:rPr>
        <w:t>N</w:t>
      </w:r>
      <w:r>
        <w:rPr>
          <w:rFonts w:ascii="Arial" w:hAnsi="Arial"/>
          <w:color w:val="231F20"/>
          <w:w w:val="90"/>
          <w:sz w:val="12"/>
        </w:rPr>
        <w:t>URSING</w:t>
      </w:r>
    </w:p>
    <w:p>
      <w:pPr>
        <w:spacing w:after="0"/>
        <w:jc w:val="left"/>
        <w:rPr>
          <w:rFonts w:ascii="Arial" w:hAnsi="Arial"/>
          <w:sz w:val="12"/>
        </w:rPr>
        <w:sectPr>
          <w:type w:val="continuous"/>
          <w:pgSz w:w="12240" w:h="15840"/>
          <w:pgMar w:top="1080" w:bottom="280" w:left="1060" w:right="1300"/>
        </w:sectPr>
      </w:pPr>
    </w:p>
    <w:p>
      <w:pPr>
        <w:pStyle w:val="BodyText"/>
        <w:spacing w:before="3"/>
        <w:rPr>
          <w:rFonts w:ascii="Arial"/>
          <w:sz w:val="24"/>
        </w:rPr>
      </w:pPr>
    </w:p>
    <w:p>
      <w:pPr>
        <w:spacing w:line="230" w:lineRule="atLeast" w:before="0"/>
        <w:ind w:left="168" w:right="-15" w:firstLine="0"/>
        <w:jc w:val="left"/>
        <w:rPr>
          <w:rFonts w:ascii="Arial"/>
          <w:b/>
          <w:sz w:val="13"/>
        </w:rPr>
      </w:pPr>
      <w:r>
        <w:rPr/>
        <w:pict>
          <v:line style="position:absolute;mso-position-horizontal-relative:page;mso-position-vertical-relative:paragraph;z-index:1384" from="71.405998pt,-6.914464pt" to="221.294998pt,-6.914464pt" stroked="true" strokeweight="5.765pt" strokecolor="#808284">
            <w10:wrap type="none"/>
          </v:line>
        </w:pict>
      </w:r>
      <w:r>
        <w:rPr>
          <w:rFonts w:ascii="Arial"/>
          <w:b/>
          <w:color w:val="231F20"/>
          <w:w w:val="90"/>
          <w:sz w:val="19"/>
        </w:rPr>
        <w:t>T</w:t>
      </w:r>
      <w:r>
        <w:rPr>
          <w:rFonts w:ascii="Arial"/>
          <w:b/>
          <w:color w:val="231F20"/>
          <w:w w:val="90"/>
          <w:sz w:val="13"/>
        </w:rPr>
        <w:t>ABLE</w:t>
      </w:r>
      <w:r>
        <w:rPr>
          <w:rFonts w:ascii="Arial"/>
          <w:b/>
          <w:color w:val="231F20"/>
          <w:spacing w:val="-9"/>
          <w:w w:val="90"/>
          <w:sz w:val="13"/>
        </w:rPr>
        <w:t> </w:t>
      </w:r>
      <w:r>
        <w:rPr>
          <w:rFonts w:ascii="Arial"/>
          <w:b/>
          <w:color w:val="231F20"/>
          <w:w w:val="90"/>
          <w:sz w:val="19"/>
        </w:rPr>
        <w:t>1.</w:t>
      </w:r>
      <w:r>
        <w:rPr>
          <w:rFonts w:ascii="Arial"/>
          <w:b/>
          <w:color w:val="231F20"/>
          <w:spacing w:val="-24"/>
          <w:w w:val="90"/>
          <w:sz w:val="19"/>
        </w:rPr>
        <w:t> </w:t>
      </w:r>
      <w:r>
        <w:rPr>
          <w:rFonts w:ascii="Arial"/>
          <w:b/>
          <w:color w:val="231F20"/>
          <w:w w:val="90"/>
          <w:sz w:val="19"/>
        </w:rPr>
        <w:t>L</w:t>
      </w:r>
      <w:r>
        <w:rPr>
          <w:rFonts w:ascii="Arial"/>
          <w:b/>
          <w:color w:val="231F20"/>
          <w:w w:val="90"/>
          <w:sz w:val="13"/>
        </w:rPr>
        <w:t>IST</w:t>
      </w:r>
      <w:r>
        <w:rPr>
          <w:rFonts w:ascii="Arial"/>
          <w:b/>
          <w:color w:val="231F20"/>
          <w:spacing w:val="-9"/>
          <w:w w:val="90"/>
          <w:sz w:val="13"/>
        </w:rPr>
        <w:t> </w:t>
      </w:r>
      <w:r>
        <w:rPr>
          <w:rFonts w:ascii="Arial"/>
          <w:b/>
          <w:color w:val="231F20"/>
          <w:w w:val="90"/>
          <w:sz w:val="13"/>
        </w:rPr>
        <w:t>OF</w:t>
      </w:r>
      <w:r>
        <w:rPr>
          <w:rFonts w:ascii="Arial"/>
          <w:b/>
          <w:color w:val="231F20"/>
          <w:spacing w:val="-9"/>
          <w:w w:val="90"/>
          <w:sz w:val="13"/>
        </w:rPr>
        <w:t> </w:t>
      </w:r>
      <w:r>
        <w:rPr>
          <w:rFonts w:ascii="Arial"/>
          <w:b/>
          <w:color w:val="231F20"/>
          <w:w w:val="90"/>
          <w:sz w:val="19"/>
        </w:rPr>
        <w:t>P</w:t>
      </w:r>
      <w:r>
        <w:rPr>
          <w:rFonts w:ascii="Arial"/>
          <w:b/>
          <w:color w:val="231F20"/>
          <w:w w:val="90"/>
          <w:sz w:val="13"/>
        </w:rPr>
        <w:t>ARAMETRIC</w:t>
      </w:r>
      <w:r>
        <w:rPr>
          <w:rFonts w:ascii="Arial"/>
          <w:b/>
          <w:color w:val="231F20"/>
          <w:spacing w:val="-9"/>
          <w:w w:val="90"/>
          <w:sz w:val="13"/>
        </w:rPr>
        <w:t> </w:t>
      </w:r>
      <w:r>
        <w:rPr>
          <w:rFonts w:ascii="Arial"/>
          <w:b/>
          <w:color w:val="231F20"/>
          <w:w w:val="90"/>
          <w:sz w:val="19"/>
        </w:rPr>
        <w:t>M</w:t>
      </w:r>
      <w:r>
        <w:rPr>
          <w:rFonts w:ascii="Arial"/>
          <w:b/>
          <w:color w:val="231F20"/>
          <w:w w:val="90"/>
          <w:sz w:val="13"/>
        </w:rPr>
        <w:t>ETHODS </w:t>
      </w:r>
      <w:r>
        <w:rPr>
          <w:rFonts w:ascii="Arial"/>
          <w:b/>
          <w:color w:val="231F20"/>
          <w:w w:val="85"/>
          <w:sz w:val="13"/>
        </w:rPr>
        <w:t>AND </w:t>
      </w:r>
      <w:r>
        <w:rPr>
          <w:rFonts w:ascii="Arial"/>
          <w:b/>
          <w:color w:val="231F20"/>
          <w:w w:val="85"/>
          <w:sz w:val="19"/>
        </w:rPr>
        <w:t>T</w:t>
      </w:r>
      <w:r>
        <w:rPr>
          <w:rFonts w:ascii="Arial"/>
          <w:b/>
          <w:color w:val="231F20"/>
          <w:w w:val="85"/>
          <w:sz w:val="13"/>
        </w:rPr>
        <w:t>HEIR </w:t>
      </w:r>
      <w:r>
        <w:rPr>
          <w:rFonts w:ascii="Arial"/>
          <w:b/>
          <w:color w:val="231F20"/>
          <w:w w:val="85"/>
          <w:sz w:val="19"/>
        </w:rPr>
        <w:t>N</w:t>
      </w:r>
      <w:r>
        <w:rPr>
          <w:rFonts w:ascii="Arial"/>
          <w:b/>
          <w:color w:val="231F20"/>
          <w:w w:val="85"/>
          <w:sz w:val="13"/>
        </w:rPr>
        <w:t>ONPARAMETRIC</w:t>
      </w:r>
      <w:r>
        <w:rPr>
          <w:rFonts w:ascii="Arial"/>
          <w:b/>
          <w:color w:val="231F20"/>
          <w:spacing w:val="30"/>
          <w:w w:val="85"/>
          <w:sz w:val="13"/>
        </w:rPr>
        <w:t> </w:t>
      </w:r>
      <w:r>
        <w:rPr>
          <w:rFonts w:ascii="Arial"/>
          <w:b/>
          <w:color w:val="231F20"/>
          <w:w w:val="85"/>
          <w:sz w:val="19"/>
        </w:rPr>
        <w:t>E</w:t>
      </w:r>
      <w:r>
        <w:rPr>
          <w:rFonts w:ascii="Arial"/>
          <w:b/>
          <w:color w:val="231F20"/>
          <w:w w:val="85"/>
          <w:sz w:val="13"/>
        </w:rPr>
        <w:t>QUIVALENTS</w:t>
      </w:r>
    </w:p>
    <w:p>
      <w:pPr>
        <w:pStyle w:val="BodyText"/>
        <w:spacing w:line="259" w:lineRule="auto" w:before="60"/>
        <w:ind w:left="168"/>
        <w:jc w:val="both"/>
      </w:pPr>
      <w:r>
        <w:rPr/>
        <w:br w:type="column"/>
      </w:r>
      <w:r>
        <w:rPr>
          <w:color w:val="231F20"/>
        </w:rPr>
        <w:t>dence, a potential for bias existed because the </w:t>
      </w:r>
      <w:r>
        <w:rPr>
          <w:color w:val="231F20"/>
          <w:spacing w:val="-3"/>
        </w:rPr>
        <w:t>control group tended </w:t>
      </w:r>
      <w:r>
        <w:rPr>
          <w:color w:val="231F20"/>
        </w:rPr>
        <w:t>to be </w:t>
      </w:r>
      <w:r>
        <w:rPr>
          <w:color w:val="231F20"/>
          <w:spacing w:val="-3"/>
        </w:rPr>
        <w:t>older than the experimental group (see </w:t>
      </w:r>
      <w:r>
        <w:rPr>
          <w:color w:val="231F20"/>
          <w:spacing w:val="-6"/>
        </w:rPr>
        <w:t>Table </w:t>
      </w:r>
      <w:r>
        <w:rPr>
          <w:color w:val="231F20"/>
        </w:rPr>
        <w:t>2).  </w:t>
      </w:r>
      <w:r>
        <w:rPr>
          <w:color w:val="231F20"/>
          <w:spacing w:val="-3"/>
        </w:rPr>
        <w:t>Therefore,</w:t>
      </w:r>
    </w:p>
    <w:p>
      <w:pPr>
        <w:pStyle w:val="BodyText"/>
        <w:spacing w:line="259" w:lineRule="auto" w:before="60"/>
        <w:ind w:left="168" w:right="175"/>
        <w:jc w:val="both"/>
      </w:pPr>
      <w:r>
        <w:rPr/>
        <w:br w:type="column"/>
      </w:r>
      <w:r>
        <w:rPr>
          <w:color w:val="231F20"/>
        </w:rPr>
        <w:t>subjects assigned to one of two groups for   a pilot intervention study (see </w:t>
      </w:r>
      <w:r>
        <w:rPr>
          <w:color w:val="231F20"/>
          <w:spacing w:val="-3"/>
        </w:rPr>
        <w:t>Table </w:t>
      </w:r>
      <w:r>
        <w:rPr>
          <w:color w:val="231F20"/>
        </w:rPr>
        <w:t>2). The table involves the comparison of two</w:t>
      </w:r>
      <w:r>
        <w:rPr>
          <w:color w:val="231F20"/>
          <w:spacing w:val="-28"/>
        </w:rPr>
        <w:t> </w:t>
      </w:r>
      <w:r>
        <w:rPr>
          <w:color w:val="231F20"/>
        </w:rPr>
        <w:t>groups</w:t>
      </w:r>
    </w:p>
    <w:p>
      <w:pPr>
        <w:spacing w:after="0" w:line="259" w:lineRule="auto"/>
        <w:jc w:val="both"/>
        <w:sectPr>
          <w:pgSz w:w="12240" w:h="15840"/>
          <w:pgMar w:top="1040" w:bottom="280" w:left="1260" w:right="1180"/>
          <w:cols w:num="3" w:equalWidth="0">
            <w:col w:w="2752" w:space="477"/>
            <w:col w:w="3166" w:space="63"/>
            <w:col w:w="3342"/>
          </w:cols>
        </w:sectPr>
      </w:pPr>
    </w:p>
    <w:p>
      <w:pPr>
        <w:pStyle w:val="BodyText"/>
        <w:tabs>
          <w:tab w:pos="3165" w:val="left" w:leader="none"/>
          <w:tab w:pos="3396" w:val="left" w:leader="none"/>
          <w:tab w:pos="6624" w:val="left" w:leader="none"/>
        </w:tabs>
        <w:spacing w:line="149" w:lineRule="exact"/>
        <w:ind w:left="168" w:right="71"/>
      </w:pPr>
      <w:r>
        <w:rPr>
          <w:color w:val="231F20"/>
          <w:w w:val="101"/>
          <w:u w:val="single" w:color="231F20"/>
        </w:rPr>
        <w:t> </w:t>
      </w:r>
      <w:r>
        <w:rPr>
          <w:color w:val="231F20"/>
          <w:u w:val="single" w:color="231F20"/>
        </w:rPr>
        <w:tab/>
      </w:r>
      <w:r>
        <w:rPr>
          <w:color w:val="231F20"/>
        </w:rPr>
        <w:tab/>
        <w:t>knowing  whether  the </w:t>
      </w:r>
      <w:r>
        <w:rPr>
          <w:color w:val="231F20"/>
          <w:spacing w:val="1"/>
        </w:rPr>
        <w:t> </w:t>
      </w:r>
      <w:r>
        <w:rPr>
          <w:color w:val="231F20"/>
        </w:rPr>
        <w:t>difference  obtained</w:t>
        <w:tab/>
        <w:t>of  </w:t>
      </w:r>
      <w:r>
        <w:rPr>
          <w:color w:val="231F20"/>
          <w:spacing w:val="2"/>
        </w:rPr>
        <w:t>patients  </w:t>
      </w:r>
      <w:r>
        <w:rPr>
          <w:color w:val="231F20"/>
        </w:rPr>
        <w:t>newly  </w:t>
      </w:r>
      <w:r>
        <w:rPr>
          <w:color w:val="231F20"/>
          <w:spacing w:val="2"/>
        </w:rPr>
        <w:t>diagnosed  with</w:t>
      </w:r>
      <w:r>
        <w:rPr>
          <w:color w:val="231F20"/>
          <w:spacing w:val="35"/>
        </w:rPr>
        <w:t> </w:t>
      </w:r>
      <w:r>
        <w:rPr>
          <w:color w:val="231F20"/>
          <w:spacing w:val="3"/>
        </w:rPr>
        <w:t>breast</w:t>
      </w:r>
    </w:p>
    <w:p>
      <w:pPr>
        <w:spacing w:after="0" w:line="149" w:lineRule="exact"/>
        <w:sectPr>
          <w:type w:val="continuous"/>
          <w:pgSz w:w="12240" w:h="15840"/>
          <w:pgMar w:top="1080" w:bottom="280" w:left="1260" w:right="1180"/>
        </w:sectPr>
      </w:pPr>
    </w:p>
    <w:p>
      <w:pPr>
        <w:tabs>
          <w:tab w:pos="1719" w:val="left" w:leader="none"/>
        </w:tabs>
        <w:spacing w:before="37"/>
        <w:ind w:left="168" w:right="0" w:firstLine="0"/>
        <w:jc w:val="left"/>
        <w:rPr>
          <w:rFonts w:ascii="Arial"/>
          <w:b/>
          <w:sz w:val="10"/>
        </w:rPr>
      </w:pPr>
      <w:r>
        <w:rPr/>
        <w:pict>
          <v:line style="position:absolute;mso-position-horizontal-relative:page;mso-position-vertical-relative:paragraph;z-index:1408" from="71.405998pt,14.517784pt" to="221.294998pt,14.517784pt" stroked="true" strokeweight=".48pt" strokecolor="#231f20">
            <w10:wrap type="none"/>
          </v:line>
        </w:pict>
      </w:r>
      <w:r>
        <w:rPr>
          <w:rFonts w:ascii="Arial"/>
          <w:b/>
          <w:color w:val="231F20"/>
          <w:w w:val="95"/>
          <w:sz w:val="15"/>
        </w:rPr>
        <w:t>P</w:t>
      </w:r>
      <w:r>
        <w:rPr>
          <w:rFonts w:ascii="Arial"/>
          <w:b/>
          <w:color w:val="231F20"/>
          <w:w w:val="95"/>
          <w:sz w:val="10"/>
        </w:rPr>
        <w:t>ARAMETRIC</w:t>
        <w:tab/>
      </w:r>
      <w:r>
        <w:rPr>
          <w:rFonts w:ascii="Arial"/>
          <w:b/>
          <w:color w:val="231F20"/>
          <w:w w:val="85"/>
          <w:sz w:val="15"/>
        </w:rPr>
        <w:t>N</w:t>
      </w:r>
      <w:r>
        <w:rPr>
          <w:rFonts w:ascii="Arial"/>
          <w:b/>
          <w:color w:val="231F20"/>
          <w:w w:val="85"/>
          <w:sz w:val="10"/>
        </w:rPr>
        <w:t>ONPARAMETRIC </w:t>
      </w:r>
      <w:r>
        <w:rPr>
          <w:rFonts w:ascii="Arial"/>
          <w:b/>
          <w:color w:val="231F20"/>
          <w:spacing w:val="22"/>
          <w:w w:val="85"/>
          <w:sz w:val="10"/>
        </w:rPr>
        <w:t> </w:t>
      </w:r>
      <w:r>
        <w:rPr>
          <w:rFonts w:ascii="Arial"/>
          <w:b/>
          <w:color w:val="231F20"/>
          <w:w w:val="85"/>
          <w:sz w:val="15"/>
        </w:rPr>
        <w:t>E</w:t>
      </w:r>
      <w:r>
        <w:rPr>
          <w:rFonts w:ascii="Arial"/>
          <w:b/>
          <w:color w:val="231F20"/>
          <w:w w:val="85"/>
          <w:sz w:val="10"/>
        </w:rPr>
        <w:t>QUIVALENT</w:t>
      </w:r>
    </w:p>
    <w:p>
      <w:pPr>
        <w:pStyle w:val="BodyText"/>
        <w:spacing w:line="259" w:lineRule="auto" w:before="16"/>
        <w:ind w:left="168" w:right="-14"/>
      </w:pPr>
      <w:r>
        <w:rPr/>
        <w:br w:type="column"/>
      </w:r>
      <w:r>
        <w:rPr>
          <w:color w:val="231F20"/>
          <w:spacing w:val="-3"/>
        </w:rPr>
        <w:t>from </w:t>
      </w:r>
      <w:r>
        <w:rPr>
          <w:color w:val="231F20"/>
        </w:rPr>
        <w:t>the </w:t>
      </w:r>
      <w:r>
        <w:rPr>
          <w:color w:val="231F20"/>
          <w:spacing w:val="-4"/>
        </w:rPr>
        <w:t>new </w:t>
      </w:r>
      <w:r>
        <w:rPr>
          <w:color w:val="231F20"/>
          <w:spacing w:val="-3"/>
        </w:rPr>
        <w:t>treatment was because </w:t>
      </w:r>
      <w:r>
        <w:rPr>
          <w:color w:val="231F20"/>
        </w:rPr>
        <w:t>of </w:t>
      </w:r>
      <w:r>
        <w:rPr>
          <w:color w:val="231F20"/>
          <w:spacing w:val="-3"/>
        </w:rPr>
        <w:t>the intervention </w:t>
      </w:r>
      <w:r>
        <w:rPr>
          <w:color w:val="231F20"/>
        </w:rPr>
        <w:t>or </w:t>
      </w:r>
      <w:r>
        <w:rPr>
          <w:color w:val="231F20"/>
          <w:spacing w:val="-3"/>
        </w:rPr>
        <w:t>because </w:t>
      </w:r>
      <w:r>
        <w:rPr>
          <w:color w:val="231F20"/>
        </w:rPr>
        <w:t>the </w:t>
      </w:r>
      <w:r>
        <w:rPr>
          <w:color w:val="231F20"/>
          <w:spacing w:val="-3"/>
        </w:rPr>
        <w:t>control group </w:t>
      </w:r>
      <w:r>
        <w:rPr>
          <w:color w:val="231F20"/>
          <w:spacing w:val="-4"/>
        </w:rPr>
        <w:t>was</w:t>
      </w:r>
    </w:p>
    <w:p>
      <w:pPr>
        <w:pStyle w:val="BodyText"/>
        <w:spacing w:line="259" w:lineRule="auto" w:before="16"/>
        <w:ind w:left="168" w:right="140"/>
      </w:pPr>
      <w:r>
        <w:rPr/>
        <w:br w:type="column"/>
      </w:r>
      <w:r>
        <w:rPr>
          <w:color w:val="231F20"/>
        </w:rPr>
        <w:t>cancer. The primary objective of the trial was to determine whether an intervention, a</w:t>
      </w:r>
    </w:p>
    <w:p>
      <w:pPr>
        <w:spacing w:after="0" w:line="259" w:lineRule="auto"/>
        <w:sectPr>
          <w:type w:val="continuous"/>
          <w:pgSz w:w="12240" w:h="15840"/>
          <w:pgMar w:top="1080" w:bottom="280" w:left="1260" w:right="1180"/>
          <w:cols w:num="3" w:equalWidth="0">
            <w:col w:w="3153" w:space="76"/>
            <w:col w:w="3164" w:space="65"/>
            <w:col w:w="3342"/>
          </w:cols>
        </w:sectPr>
      </w:pPr>
    </w:p>
    <w:p>
      <w:pPr>
        <w:spacing w:line="137" w:lineRule="exact" w:before="0"/>
        <w:ind w:left="281" w:right="0" w:firstLine="0"/>
        <w:jc w:val="center"/>
        <w:rPr>
          <w:rFonts w:ascii="Arial" w:hAnsi="Arial"/>
          <w:sz w:val="15"/>
        </w:rPr>
      </w:pPr>
      <w:r>
        <w:rPr>
          <w:rFonts w:ascii="Arial" w:hAnsi="Arial"/>
          <w:color w:val="231F20"/>
          <w:w w:val="92"/>
          <w:sz w:val="15"/>
        </w:rPr>
        <w:t>–</w:t>
      </w:r>
    </w:p>
    <w:p>
      <w:pPr>
        <w:spacing w:line="266" w:lineRule="auto" w:before="19"/>
        <w:ind w:left="283" w:right="25" w:hanging="116"/>
        <w:jc w:val="left"/>
        <w:rPr>
          <w:rFonts w:ascii="Arial"/>
          <w:sz w:val="15"/>
        </w:rPr>
      </w:pPr>
      <w:r>
        <w:rPr>
          <w:rFonts w:ascii="Arial"/>
          <w:color w:val="231F20"/>
          <w:w w:val="90"/>
          <w:sz w:val="15"/>
        </w:rPr>
        <w:t>Independent sample </w:t>
      </w:r>
      <w:r>
        <w:rPr>
          <w:rFonts w:ascii="Arial"/>
          <w:color w:val="231F20"/>
          <w:sz w:val="15"/>
        </w:rPr>
        <w:t>t test</w:t>
      </w:r>
    </w:p>
    <w:p>
      <w:pPr>
        <w:spacing w:line="266" w:lineRule="auto" w:before="1"/>
        <w:ind w:left="168" w:right="0" w:firstLine="0"/>
        <w:jc w:val="center"/>
        <w:rPr>
          <w:rFonts w:ascii="Arial"/>
          <w:sz w:val="15"/>
        </w:rPr>
      </w:pPr>
      <w:r>
        <w:rPr>
          <w:rFonts w:ascii="Arial"/>
          <w:color w:val="231F20"/>
          <w:w w:val="95"/>
          <w:sz w:val="15"/>
        </w:rPr>
        <w:t>Paired</w:t>
      </w:r>
      <w:r>
        <w:rPr>
          <w:rFonts w:ascii="Arial"/>
          <w:color w:val="231F20"/>
          <w:spacing w:val="-22"/>
          <w:w w:val="95"/>
          <w:sz w:val="15"/>
        </w:rPr>
        <w:t> </w:t>
      </w:r>
      <w:r>
        <w:rPr>
          <w:rFonts w:ascii="Arial"/>
          <w:color w:val="231F20"/>
          <w:w w:val="95"/>
          <w:sz w:val="15"/>
        </w:rPr>
        <w:t>samples</w:t>
      </w:r>
      <w:r>
        <w:rPr>
          <w:rFonts w:ascii="Arial"/>
          <w:color w:val="231F20"/>
          <w:spacing w:val="-22"/>
          <w:w w:val="95"/>
          <w:sz w:val="15"/>
        </w:rPr>
        <w:t> </w:t>
      </w:r>
      <w:r>
        <w:rPr>
          <w:rFonts w:ascii="Arial"/>
          <w:color w:val="231F20"/>
          <w:w w:val="95"/>
          <w:sz w:val="15"/>
        </w:rPr>
        <w:t>t</w:t>
      </w:r>
      <w:r>
        <w:rPr>
          <w:rFonts w:ascii="Arial"/>
          <w:color w:val="231F20"/>
          <w:spacing w:val="-22"/>
          <w:w w:val="95"/>
          <w:sz w:val="15"/>
        </w:rPr>
        <w:t> </w:t>
      </w:r>
      <w:r>
        <w:rPr>
          <w:rFonts w:ascii="Arial"/>
          <w:color w:val="231F20"/>
          <w:w w:val="95"/>
          <w:sz w:val="15"/>
        </w:rPr>
        <w:t>test</w:t>
      </w:r>
      <w:r>
        <w:rPr>
          <w:rFonts w:ascii="Arial"/>
          <w:color w:val="231F20"/>
          <w:w w:val="91"/>
          <w:sz w:val="15"/>
        </w:rPr>
        <w:t> </w:t>
      </w:r>
      <w:r>
        <w:rPr>
          <w:rFonts w:ascii="Arial"/>
          <w:color w:val="231F20"/>
          <w:w w:val="90"/>
          <w:sz w:val="15"/>
        </w:rPr>
        <w:t>Analysis of</w:t>
      </w:r>
      <w:r>
        <w:rPr>
          <w:rFonts w:ascii="Arial"/>
          <w:color w:val="231F20"/>
          <w:spacing w:val="1"/>
          <w:w w:val="90"/>
          <w:sz w:val="15"/>
        </w:rPr>
        <w:t> </w:t>
      </w:r>
      <w:r>
        <w:rPr>
          <w:rFonts w:ascii="Arial"/>
          <w:color w:val="231F20"/>
          <w:w w:val="90"/>
          <w:sz w:val="15"/>
        </w:rPr>
        <w:t>variance</w:t>
      </w:r>
    </w:p>
    <w:p>
      <w:pPr>
        <w:spacing w:before="1"/>
        <w:ind w:left="283" w:right="25" w:firstLine="0"/>
        <w:jc w:val="left"/>
        <w:rPr>
          <w:rFonts w:ascii="Arial"/>
          <w:sz w:val="15"/>
        </w:rPr>
      </w:pPr>
      <w:r>
        <w:rPr>
          <w:rFonts w:ascii="Arial"/>
          <w:color w:val="231F20"/>
          <w:sz w:val="15"/>
        </w:rPr>
        <w:t>(ANOVA)</w:t>
      </w:r>
    </w:p>
    <w:p>
      <w:pPr>
        <w:spacing w:line="266" w:lineRule="auto" w:before="19"/>
        <w:ind w:left="283" w:right="25" w:hanging="116"/>
        <w:jc w:val="left"/>
        <w:rPr>
          <w:rFonts w:ascii="Arial"/>
          <w:sz w:val="15"/>
        </w:rPr>
      </w:pPr>
      <w:r>
        <w:rPr>
          <w:rFonts w:ascii="Arial"/>
          <w:color w:val="231F20"/>
          <w:w w:val="90"/>
          <w:sz w:val="15"/>
        </w:rPr>
        <w:t>Repeated measures</w:t>
      </w:r>
      <w:r>
        <w:rPr>
          <w:rFonts w:ascii="Arial"/>
          <w:color w:val="231F20"/>
          <w:w w:val="89"/>
          <w:sz w:val="15"/>
        </w:rPr>
        <w:t> </w:t>
      </w:r>
      <w:r>
        <w:rPr>
          <w:rFonts w:ascii="Arial"/>
          <w:color w:val="231F20"/>
          <w:w w:val="95"/>
          <w:sz w:val="15"/>
        </w:rPr>
        <w:t>ANOVA</w:t>
      </w:r>
    </w:p>
    <w:p>
      <w:pPr>
        <w:spacing w:line="266" w:lineRule="auto" w:before="1"/>
        <w:ind w:left="283" w:right="78" w:hanging="116"/>
        <w:jc w:val="left"/>
        <w:rPr>
          <w:rFonts w:ascii="Arial" w:hAnsi="Arial"/>
          <w:sz w:val="15"/>
        </w:rPr>
      </w:pPr>
      <w:r>
        <w:rPr>
          <w:rFonts w:ascii="Arial" w:hAnsi="Arial"/>
          <w:color w:val="231F20"/>
          <w:w w:val="90"/>
          <w:sz w:val="15"/>
        </w:rPr>
        <w:t>Pearson correlation </w:t>
      </w:r>
      <w:r>
        <w:rPr>
          <w:rFonts w:ascii="Arial" w:hAnsi="Arial"/>
          <w:color w:val="231F20"/>
          <w:sz w:val="15"/>
        </w:rPr>
        <w:t>coefﬁcient</w:t>
      </w:r>
    </w:p>
    <w:p>
      <w:pPr>
        <w:spacing w:before="1"/>
        <w:ind w:left="168" w:right="25" w:firstLine="0"/>
        <w:jc w:val="left"/>
        <w:rPr>
          <w:rFonts w:ascii="Arial"/>
          <w:sz w:val="15"/>
        </w:rPr>
      </w:pPr>
      <w:r>
        <w:rPr>
          <w:rFonts w:ascii="Arial"/>
          <w:color w:val="231F20"/>
          <w:sz w:val="15"/>
        </w:rPr>
        <w:t>Weibull</w:t>
      </w:r>
    </w:p>
    <w:p>
      <w:pPr>
        <w:spacing w:line="137" w:lineRule="exact" w:before="0"/>
        <w:ind w:left="168" w:right="0" w:firstLine="0"/>
        <w:jc w:val="both"/>
        <w:rPr>
          <w:rFonts w:ascii="Arial"/>
          <w:sz w:val="15"/>
        </w:rPr>
      </w:pPr>
      <w:r>
        <w:rPr/>
        <w:br w:type="column"/>
      </w:r>
      <w:r>
        <w:rPr>
          <w:rFonts w:ascii="Arial"/>
          <w:color w:val="231F20"/>
          <w:w w:val="90"/>
          <w:sz w:val="15"/>
        </w:rPr>
        <w:t>Chi-square/Fisher</w:t>
      </w:r>
      <w:r>
        <w:rPr>
          <w:rFonts w:ascii="Arial"/>
          <w:color w:val="231F20"/>
          <w:spacing w:val="-13"/>
          <w:w w:val="90"/>
          <w:sz w:val="15"/>
        </w:rPr>
        <w:t> </w:t>
      </w:r>
      <w:r>
        <w:rPr>
          <w:rFonts w:ascii="Arial"/>
          <w:color w:val="231F20"/>
          <w:w w:val="90"/>
          <w:sz w:val="15"/>
        </w:rPr>
        <w:t>exact</w:t>
      </w:r>
    </w:p>
    <w:p>
      <w:pPr>
        <w:spacing w:before="19"/>
        <w:ind w:left="168" w:right="0" w:firstLine="0"/>
        <w:jc w:val="both"/>
        <w:rPr>
          <w:rFonts w:ascii="Arial"/>
          <w:sz w:val="15"/>
        </w:rPr>
      </w:pPr>
      <w:r>
        <w:rPr>
          <w:rFonts w:ascii="Arial"/>
          <w:color w:val="231F20"/>
          <w:w w:val="90"/>
          <w:sz w:val="15"/>
        </w:rPr>
        <w:t>Mann-Whitney U</w:t>
      </w:r>
    </w:p>
    <w:p>
      <w:pPr>
        <w:pStyle w:val="BodyText"/>
        <w:spacing w:before="4"/>
        <w:rPr>
          <w:rFonts w:ascii="Arial"/>
          <w:sz w:val="18"/>
        </w:rPr>
      </w:pPr>
    </w:p>
    <w:p>
      <w:pPr>
        <w:spacing w:line="266" w:lineRule="auto" w:before="1"/>
        <w:ind w:left="168" w:right="44" w:firstLine="0"/>
        <w:jc w:val="both"/>
        <w:rPr>
          <w:rFonts w:ascii="Arial"/>
          <w:sz w:val="15"/>
        </w:rPr>
      </w:pPr>
      <w:r>
        <w:rPr>
          <w:rFonts w:ascii="Arial"/>
          <w:color w:val="231F20"/>
          <w:w w:val="95"/>
          <w:sz w:val="15"/>
        </w:rPr>
        <w:t>Wilcoxon</w:t>
      </w:r>
      <w:r>
        <w:rPr>
          <w:rFonts w:ascii="Arial"/>
          <w:color w:val="231F20"/>
          <w:spacing w:val="-25"/>
          <w:w w:val="95"/>
          <w:sz w:val="15"/>
        </w:rPr>
        <w:t> </w:t>
      </w:r>
      <w:r>
        <w:rPr>
          <w:rFonts w:ascii="Arial"/>
          <w:color w:val="231F20"/>
          <w:w w:val="95"/>
          <w:sz w:val="15"/>
        </w:rPr>
        <w:t>signed</w:t>
      </w:r>
      <w:r>
        <w:rPr>
          <w:rFonts w:ascii="Arial"/>
          <w:color w:val="231F20"/>
          <w:spacing w:val="-25"/>
          <w:w w:val="95"/>
          <w:sz w:val="15"/>
        </w:rPr>
        <w:t> </w:t>
      </w:r>
      <w:r>
        <w:rPr>
          <w:rFonts w:ascii="Arial"/>
          <w:color w:val="231F20"/>
          <w:w w:val="95"/>
          <w:sz w:val="15"/>
        </w:rPr>
        <w:t>ranks </w:t>
      </w:r>
      <w:r>
        <w:rPr>
          <w:rFonts w:ascii="Arial"/>
          <w:color w:val="231F20"/>
          <w:sz w:val="15"/>
        </w:rPr>
        <w:t>Kruskal-Wallis</w:t>
      </w:r>
    </w:p>
    <w:p>
      <w:pPr>
        <w:pStyle w:val="BodyText"/>
        <w:spacing w:before="9"/>
        <w:rPr>
          <w:rFonts w:ascii="Arial"/>
          <w:sz w:val="16"/>
        </w:rPr>
      </w:pPr>
    </w:p>
    <w:p>
      <w:pPr>
        <w:spacing w:line="535" w:lineRule="auto" w:before="0"/>
        <w:ind w:left="168" w:right="449" w:firstLine="0"/>
        <w:jc w:val="left"/>
        <w:rPr>
          <w:rFonts w:ascii="Arial" w:hAnsi="Arial"/>
          <w:sz w:val="15"/>
        </w:rPr>
      </w:pPr>
      <w:r>
        <w:rPr>
          <w:rFonts w:ascii="Arial" w:hAnsi="Arial"/>
          <w:color w:val="231F20"/>
          <w:sz w:val="15"/>
        </w:rPr>
        <w:t>Friedman </w:t>
      </w:r>
      <w:r>
        <w:rPr>
          <w:rFonts w:ascii="Arial" w:hAnsi="Arial"/>
          <w:color w:val="231F20"/>
          <w:w w:val="90"/>
          <w:sz w:val="15"/>
        </w:rPr>
        <w:t>Spearman’s rho</w:t>
      </w:r>
    </w:p>
    <w:p>
      <w:pPr>
        <w:spacing w:line="266" w:lineRule="auto" w:before="5"/>
        <w:ind w:left="168" w:right="106" w:firstLine="0"/>
        <w:jc w:val="both"/>
        <w:rPr>
          <w:rFonts w:ascii="Arial"/>
          <w:sz w:val="15"/>
        </w:rPr>
      </w:pPr>
      <w:r>
        <w:rPr/>
        <w:pict>
          <v:line style="position:absolute;mso-position-horizontal-relative:page;mso-position-vertical-relative:paragraph;z-index:1432" from="71.405998pt,33.016502pt" to="221.294998pt,33.016502pt" stroked="true" strokeweight=".961pt" strokecolor="#231f20">
            <w10:wrap type="none"/>
          </v:line>
        </w:pict>
      </w:r>
      <w:r>
        <w:rPr>
          <w:rFonts w:ascii="Arial"/>
          <w:color w:val="231F20"/>
          <w:w w:val="90"/>
          <w:sz w:val="15"/>
        </w:rPr>
        <w:t>Kaplan-Meier survival </w:t>
      </w:r>
      <w:r>
        <w:rPr>
          <w:rFonts w:ascii="Arial"/>
          <w:color w:val="231F20"/>
          <w:w w:val="95"/>
          <w:sz w:val="15"/>
        </w:rPr>
        <w:t>and</w:t>
      </w:r>
      <w:r>
        <w:rPr>
          <w:rFonts w:ascii="Arial"/>
          <w:color w:val="231F20"/>
          <w:spacing w:val="-17"/>
          <w:w w:val="95"/>
          <w:sz w:val="15"/>
        </w:rPr>
        <w:t> </w:t>
      </w:r>
      <w:r>
        <w:rPr>
          <w:rFonts w:ascii="Arial"/>
          <w:color w:val="231F20"/>
          <w:w w:val="95"/>
          <w:sz w:val="15"/>
        </w:rPr>
        <w:t>Cox</w:t>
      </w:r>
      <w:r>
        <w:rPr>
          <w:rFonts w:ascii="Arial"/>
          <w:color w:val="231F20"/>
          <w:spacing w:val="-17"/>
          <w:w w:val="95"/>
          <w:sz w:val="15"/>
        </w:rPr>
        <w:t> </w:t>
      </w:r>
      <w:r>
        <w:rPr>
          <w:rFonts w:ascii="Arial"/>
          <w:color w:val="231F20"/>
          <w:w w:val="95"/>
          <w:sz w:val="15"/>
        </w:rPr>
        <w:t>proportional </w:t>
      </w:r>
      <w:r>
        <w:rPr>
          <w:rFonts w:ascii="Arial"/>
          <w:color w:val="231F20"/>
          <w:sz w:val="15"/>
        </w:rPr>
        <w:t>hazards</w:t>
      </w:r>
    </w:p>
    <w:p>
      <w:pPr>
        <w:pStyle w:val="BodyText"/>
        <w:spacing w:line="259" w:lineRule="auto"/>
        <w:ind w:left="168" w:right="1"/>
        <w:jc w:val="both"/>
      </w:pPr>
      <w:r>
        <w:rPr/>
        <w:br w:type="column"/>
      </w:r>
      <w:r>
        <w:rPr>
          <w:color w:val="231F20"/>
          <w:spacing w:val="-4"/>
        </w:rPr>
        <w:t>older</w:t>
      </w:r>
      <w:r>
        <w:rPr>
          <w:color w:val="231F20"/>
          <w:spacing w:val="-10"/>
        </w:rPr>
        <w:t> </w:t>
      </w:r>
      <w:r>
        <w:rPr>
          <w:color w:val="231F20"/>
        </w:rPr>
        <w:t>is</w:t>
      </w:r>
      <w:r>
        <w:rPr>
          <w:color w:val="231F20"/>
          <w:spacing w:val="-10"/>
        </w:rPr>
        <w:t> </w:t>
      </w:r>
      <w:r>
        <w:rPr>
          <w:color w:val="231F20"/>
          <w:spacing w:val="-4"/>
        </w:rPr>
        <w:t>difﬁcult.</w:t>
      </w:r>
      <w:r>
        <w:rPr>
          <w:color w:val="231F20"/>
          <w:spacing w:val="-15"/>
        </w:rPr>
        <w:t> </w:t>
      </w:r>
      <w:r>
        <w:rPr>
          <w:color w:val="231F20"/>
          <w:spacing w:val="-3"/>
        </w:rPr>
        <w:t>The</w:t>
      </w:r>
      <w:r>
        <w:rPr>
          <w:color w:val="231F20"/>
          <w:spacing w:val="-10"/>
        </w:rPr>
        <w:t> </w:t>
      </w:r>
      <w:r>
        <w:rPr>
          <w:color w:val="231F20"/>
          <w:spacing w:val="-4"/>
        </w:rPr>
        <w:t>resulting</w:t>
      </w:r>
      <w:r>
        <w:rPr>
          <w:color w:val="231F20"/>
          <w:spacing w:val="-10"/>
        </w:rPr>
        <w:t> </w:t>
      </w:r>
      <w:r>
        <w:rPr>
          <w:color w:val="231F20"/>
          <w:spacing w:val="-4"/>
        </w:rPr>
        <w:t>effect</w:t>
      </w:r>
      <w:r>
        <w:rPr>
          <w:color w:val="231F20"/>
          <w:spacing w:val="-10"/>
        </w:rPr>
        <w:t> </w:t>
      </w:r>
      <w:r>
        <w:rPr>
          <w:color w:val="231F20"/>
          <w:spacing w:val="-3"/>
        </w:rPr>
        <w:t>from</w:t>
      </w:r>
      <w:r>
        <w:rPr>
          <w:color w:val="231F20"/>
          <w:spacing w:val="-10"/>
        </w:rPr>
        <w:t> </w:t>
      </w:r>
      <w:r>
        <w:rPr>
          <w:color w:val="231F20"/>
          <w:spacing w:val="-4"/>
        </w:rPr>
        <w:t>bias </w:t>
      </w:r>
      <w:r>
        <w:rPr>
          <w:color w:val="231F20"/>
        </w:rPr>
        <w:t>could be nonreliable, nonreproducible, dis- </w:t>
      </w:r>
      <w:r>
        <w:rPr>
          <w:color w:val="231F20"/>
          <w:spacing w:val="-3"/>
        </w:rPr>
        <w:t>torted (confounding), </w:t>
      </w:r>
      <w:r>
        <w:rPr>
          <w:color w:val="231F20"/>
          <w:spacing w:val="-5"/>
        </w:rPr>
        <w:t>or, </w:t>
      </w:r>
      <w:r>
        <w:rPr>
          <w:color w:val="231F20"/>
          <w:spacing w:val="-4"/>
        </w:rPr>
        <w:t>even </w:t>
      </w:r>
      <w:r>
        <w:rPr>
          <w:color w:val="231F20"/>
          <w:spacing w:val="-3"/>
        </w:rPr>
        <w:t>worse, </w:t>
      </w:r>
      <w:r>
        <w:rPr>
          <w:color w:val="231F20"/>
        </w:rPr>
        <w:t>a </w:t>
      </w:r>
      <w:r>
        <w:rPr>
          <w:color w:val="231F20"/>
          <w:spacing w:val="-4"/>
        </w:rPr>
        <w:t>false </w:t>
      </w:r>
      <w:r>
        <w:rPr>
          <w:color w:val="231F20"/>
          <w:spacing w:val="-3"/>
        </w:rPr>
        <w:t>interpretation </w:t>
      </w:r>
      <w:r>
        <w:rPr>
          <w:color w:val="231F20"/>
        </w:rPr>
        <w:t>of the </w:t>
      </w:r>
      <w:r>
        <w:rPr>
          <w:color w:val="231F20"/>
          <w:spacing w:val="-3"/>
        </w:rPr>
        <w:t>outcome </w:t>
      </w:r>
      <w:r>
        <w:rPr>
          <w:color w:val="231F20"/>
        </w:rPr>
        <w:t>of the</w:t>
      </w:r>
      <w:r>
        <w:rPr>
          <w:color w:val="231F20"/>
          <w:spacing w:val="2"/>
        </w:rPr>
        <w:t> </w:t>
      </w:r>
      <w:r>
        <w:rPr>
          <w:color w:val="231F20"/>
          <w:spacing w:val="-5"/>
        </w:rPr>
        <w:t>study.</w:t>
      </w:r>
    </w:p>
    <w:p>
      <w:pPr>
        <w:pStyle w:val="BodyText"/>
        <w:spacing w:before="6"/>
        <w:rPr>
          <w:sz w:val="18"/>
        </w:rPr>
      </w:pPr>
    </w:p>
    <w:p>
      <w:pPr>
        <w:pStyle w:val="Heading2"/>
        <w:spacing w:line="244" w:lineRule="auto"/>
        <w:ind w:right="136"/>
      </w:pPr>
      <w:r>
        <w:rPr>
          <w:color w:val="231F20"/>
          <w:w w:val="90"/>
        </w:rPr>
        <w:t>How</w:t>
      </w:r>
      <w:r>
        <w:rPr>
          <w:color w:val="231F20"/>
          <w:spacing w:val="-37"/>
          <w:w w:val="90"/>
        </w:rPr>
        <w:t> </w:t>
      </w:r>
      <w:r>
        <w:rPr>
          <w:color w:val="231F20"/>
          <w:w w:val="90"/>
        </w:rPr>
        <w:t>to</w:t>
      </w:r>
      <w:r>
        <w:rPr>
          <w:color w:val="231F20"/>
          <w:spacing w:val="-37"/>
          <w:w w:val="90"/>
        </w:rPr>
        <w:t> </w:t>
      </w:r>
      <w:r>
        <w:rPr>
          <w:color w:val="231F20"/>
          <w:w w:val="90"/>
        </w:rPr>
        <w:t>Prevent</w:t>
      </w:r>
      <w:r>
        <w:rPr>
          <w:color w:val="231F20"/>
          <w:spacing w:val="-37"/>
          <w:w w:val="90"/>
        </w:rPr>
        <w:t> </w:t>
      </w:r>
      <w:r>
        <w:rPr>
          <w:color w:val="231F20"/>
          <w:w w:val="90"/>
        </w:rPr>
        <w:t>Sampling</w:t>
      </w:r>
      <w:r>
        <w:rPr>
          <w:color w:val="231F20"/>
          <w:spacing w:val="-37"/>
          <w:w w:val="90"/>
        </w:rPr>
        <w:t> </w:t>
      </w:r>
      <w:r>
        <w:rPr>
          <w:color w:val="231F20"/>
          <w:w w:val="90"/>
        </w:rPr>
        <w:t>Bias </w:t>
      </w:r>
      <w:r>
        <w:rPr>
          <w:color w:val="231F20"/>
          <w:w w:val="85"/>
        </w:rPr>
        <w:t>and</w:t>
      </w:r>
      <w:r>
        <w:rPr>
          <w:color w:val="231F20"/>
          <w:spacing w:val="-29"/>
          <w:w w:val="85"/>
        </w:rPr>
        <w:t> </w:t>
      </w:r>
      <w:r>
        <w:rPr>
          <w:color w:val="231F20"/>
          <w:w w:val="85"/>
        </w:rPr>
        <w:t>Confounding</w:t>
      </w:r>
      <w:r>
        <w:rPr>
          <w:color w:val="231F20"/>
          <w:spacing w:val="-29"/>
          <w:w w:val="85"/>
        </w:rPr>
        <w:t> </w:t>
      </w:r>
      <w:r>
        <w:rPr>
          <w:color w:val="231F20"/>
          <w:w w:val="85"/>
        </w:rPr>
        <w:t>Effects</w:t>
      </w:r>
    </w:p>
    <w:p>
      <w:pPr>
        <w:pStyle w:val="BodyText"/>
        <w:spacing w:line="259" w:lineRule="auto" w:before="75"/>
        <w:ind w:left="168" w:firstLine="172"/>
        <w:jc w:val="both"/>
      </w:pPr>
      <w:r>
        <w:rPr>
          <w:color w:val="231F20"/>
        </w:rPr>
        <w:t>The best method for avoiding sampling bias is randomization. Subjects are selected and</w:t>
      </w:r>
      <w:r>
        <w:rPr>
          <w:color w:val="231F20"/>
          <w:spacing w:val="-10"/>
        </w:rPr>
        <w:t> </w:t>
      </w:r>
      <w:r>
        <w:rPr>
          <w:color w:val="231F20"/>
        </w:rPr>
        <w:t>assigned</w:t>
      </w:r>
      <w:r>
        <w:rPr>
          <w:color w:val="231F20"/>
          <w:spacing w:val="-10"/>
        </w:rPr>
        <w:t> </w:t>
      </w:r>
      <w:r>
        <w:rPr>
          <w:color w:val="231F20"/>
        </w:rPr>
        <w:t>into</w:t>
      </w:r>
      <w:r>
        <w:rPr>
          <w:color w:val="231F20"/>
          <w:spacing w:val="-10"/>
        </w:rPr>
        <w:t> </w:t>
      </w:r>
      <w:r>
        <w:rPr>
          <w:color w:val="231F20"/>
        </w:rPr>
        <w:t>one</w:t>
      </w:r>
      <w:r>
        <w:rPr>
          <w:color w:val="231F20"/>
          <w:spacing w:val="-10"/>
        </w:rPr>
        <w:t> </w:t>
      </w:r>
      <w:r>
        <w:rPr>
          <w:color w:val="231F20"/>
        </w:rPr>
        <w:t>group</w:t>
      </w:r>
      <w:r>
        <w:rPr>
          <w:color w:val="231F20"/>
          <w:spacing w:val="-10"/>
        </w:rPr>
        <w:t> </w:t>
      </w:r>
      <w:r>
        <w:rPr>
          <w:color w:val="231F20"/>
        </w:rPr>
        <w:t>or</w:t>
      </w:r>
      <w:r>
        <w:rPr>
          <w:color w:val="231F20"/>
          <w:spacing w:val="-10"/>
        </w:rPr>
        <w:t> </w:t>
      </w:r>
      <w:r>
        <w:rPr>
          <w:color w:val="231F20"/>
        </w:rPr>
        <w:t>another</w:t>
      </w:r>
      <w:r>
        <w:rPr>
          <w:color w:val="231F20"/>
          <w:spacing w:val="-10"/>
        </w:rPr>
        <w:t> </w:t>
      </w:r>
      <w:r>
        <w:rPr>
          <w:color w:val="231F20"/>
        </w:rPr>
        <w:t>using a randomization method. The terms “prob- ability sampling” and “nonprobability sam- pling”  describe  randomization</w:t>
      </w:r>
      <w:r>
        <w:rPr>
          <w:color w:val="231F20"/>
          <w:spacing w:val="30"/>
        </w:rPr>
        <w:t> </w:t>
      </w:r>
      <w:r>
        <w:rPr>
          <w:color w:val="231F20"/>
        </w:rPr>
        <w:t>techniques.</w:t>
      </w:r>
    </w:p>
    <w:p>
      <w:pPr>
        <w:pStyle w:val="BodyText"/>
        <w:spacing w:line="259" w:lineRule="auto" w:before="1"/>
        <w:ind w:left="168" w:right="171"/>
        <w:jc w:val="both"/>
      </w:pPr>
      <w:r>
        <w:rPr/>
        <w:br w:type="column"/>
      </w:r>
      <w:r>
        <w:rPr>
          <w:color w:val="231F20"/>
        </w:rPr>
        <w:t>support group, would have a positive effect on the overall well-being of patients over the</w:t>
      </w:r>
      <w:r>
        <w:rPr>
          <w:color w:val="231F20"/>
          <w:spacing w:val="-11"/>
        </w:rPr>
        <w:t> </w:t>
      </w:r>
      <w:r>
        <w:rPr>
          <w:color w:val="231F20"/>
        </w:rPr>
        <w:t>course</w:t>
      </w:r>
      <w:r>
        <w:rPr>
          <w:color w:val="231F20"/>
          <w:spacing w:val="-11"/>
        </w:rPr>
        <w:t> </w:t>
      </w:r>
      <w:r>
        <w:rPr>
          <w:color w:val="231F20"/>
        </w:rPr>
        <w:t>of</w:t>
      </w:r>
      <w:r>
        <w:rPr>
          <w:color w:val="231F20"/>
          <w:spacing w:val="-11"/>
        </w:rPr>
        <w:t> </w:t>
      </w:r>
      <w:r>
        <w:rPr>
          <w:color w:val="231F20"/>
        </w:rPr>
        <w:t>treatment.</w:t>
      </w:r>
      <w:r>
        <w:rPr>
          <w:color w:val="231F20"/>
          <w:spacing w:val="-14"/>
        </w:rPr>
        <w:t> </w:t>
      </w:r>
      <w:r>
        <w:rPr>
          <w:color w:val="231F20"/>
        </w:rPr>
        <w:t>The</w:t>
      </w:r>
      <w:r>
        <w:rPr>
          <w:color w:val="231F20"/>
          <w:spacing w:val="-11"/>
        </w:rPr>
        <w:t> </w:t>
      </w:r>
      <w:r>
        <w:rPr>
          <w:color w:val="231F20"/>
        </w:rPr>
        <w:t>investigator</w:t>
      </w:r>
      <w:r>
        <w:rPr>
          <w:color w:val="231F20"/>
          <w:spacing w:val="-11"/>
        </w:rPr>
        <w:t> </w:t>
      </w:r>
      <w:r>
        <w:rPr>
          <w:color w:val="231F20"/>
        </w:rPr>
        <w:t>ini- tially employed a randomization technique to prevent </w:t>
      </w:r>
      <w:r>
        <w:rPr>
          <w:color w:val="231F20"/>
          <w:spacing w:val="2"/>
        </w:rPr>
        <w:t>bias. </w:t>
      </w:r>
      <w:r>
        <w:rPr>
          <w:color w:val="231F20"/>
        </w:rPr>
        <w:t>However, </w:t>
      </w:r>
      <w:r>
        <w:rPr>
          <w:color w:val="231F20"/>
          <w:spacing w:val="2"/>
        </w:rPr>
        <w:t>some </w:t>
      </w:r>
      <w:r>
        <w:rPr>
          <w:color w:val="231F20"/>
          <w:spacing w:val="3"/>
        </w:rPr>
        <w:t>patients </w:t>
      </w:r>
      <w:r>
        <w:rPr>
          <w:color w:val="231F20"/>
        </w:rPr>
        <w:t>were reluctant to accept an assignment to the nonintervention group. Therefore, the patients were (partially) randomly assigned to one of two groups. The scores obtained from quality-of-life and functional assess- ment instruments then were compared at three time points during and after comple- tion of</w:t>
      </w:r>
      <w:r>
        <w:rPr>
          <w:color w:val="231F20"/>
          <w:spacing w:val="15"/>
        </w:rPr>
        <w:t> </w:t>
      </w:r>
      <w:r>
        <w:rPr>
          <w:color w:val="231F20"/>
        </w:rPr>
        <w:t>treatment.</w:t>
      </w:r>
    </w:p>
    <w:p>
      <w:pPr>
        <w:pStyle w:val="BodyText"/>
        <w:spacing w:before="1"/>
        <w:ind w:left="341"/>
      </w:pPr>
      <w:r>
        <w:rPr>
          <w:color w:val="231F20"/>
        </w:rPr>
        <w:t>The characteristics used to describe    the</w:t>
      </w:r>
    </w:p>
    <w:p>
      <w:pPr>
        <w:spacing w:after="0"/>
        <w:sectPr>
          <w:type w:val="continuous"/>
          <w:pgSz w:w="12240" w:h="15840"/>
          <w:pgMar w:top="1080" w:bottom="280" w:left="1260" w:right="1180"/>
          <w:cols w:num="4" w:equalWidth="0">
            <w:col w:w="1436" w:space="124"/>
            <w:col w:w="1590" w:space="78"/>
            <w:col w:w="3167" w:space="62"/>
            <w:col w:w="3343"/>
          </w:cols>
        </w:sectPr>
      </w:pPr>
    </w:p>
    <w:p>
      <w:pPr>
        <w:pStyle w:val="BodyText"/>
        <w:spacing w:line="259" w:lineRule="auto" w:before="20"/>
        <w:ind w:left="168"/>
        <w:jc w:val="both"/>
      </w:pPr>
      <w:r>
        <w:rPr>
          <w:color w:val="231F20"/>
        </w:rPr>
        <w:t>the primary objective of many clinical on- cology</w:t>
      </w:r>
      <w:r>
        <w:rPr>
          <w:color w:val="231F20"/>
          <w:spacing w:val="-10"/>
        </w:rPr>
        <w:t> </w:t>
      </w:r>
      <w:r>
        <w:rPr>
          <w:color w:val="231F20"/>
        </w:rPr>
        <w:t>trials</w:t>
      </w:r>
      <w:r>
        <w:rPr>
          <w:color w:val="231F20"/>
          <w:spacing w:val="-10"/>
        </w:rPr>
        <w:t> </w:t>
      </w:r>
      <w:r>
        <w:rPr>
          <w:color w:val="231F20"/>
        </w:rPr>
        <w:t>is</w:t>
      </w:r>
      <w:r>
        <w:rPr>
          <w:color w:val="231F20"/>
          <w:spacing w:val="-10"/>
        </w:rPr>
        <w:t> </w:t>
      </w:r>
      <w:r>
        <w:rPr>
          <w:color w:val="231F20"/>
        </w:rPr>
        <w:t>to</w:t>
      </w:r>
      <w:r>
        <w:rPr>
          <w:color w:val="231F20"/>
          <w:spacing w:val="-10"/>
        </w:rPr>
        <w:t> </w:t>
      </w:r>
      <w:r>
        <w:rPr>
          <w:color w:val="231F20"/>
        </w:rPr>
        <w:t>assess</w:t>
      </w:r>
      <w:r>
        <w:rPr>
          <w:color w:val="231F20"/>
          <w:spacing w:val="-10"/>
        </w:rPr>
        <w:t> </w:t>
      </w:r>
      <w:r>
        <w:rPr>
          <w:color w:val="231F20"/>
        </w:rPr>
        <w:t>whether</w:t>
      </w:r>
      <w:r>
        <w:rPr>
          <w:color w:val="231F20"/>
          <w:spacing w:val="-10"/>
        </w:rPr>
        <w:t> </w:t>
      </w:r>
      <w:r>
        <w:rPr>
          <w:color w:val="231F20"/>
        </w:rPr>
        <w:t>a</w:t>
      </w:r>
      <w:r>
        <w:rPr>
          <w:color w:val="231F20"/>
          <w:spacing w:val="-10"/>
        </w:rPr>
        <w:t> </w:t>
      </w:r>
      <w:r>
        <w:rPr>
          <w:color w:val="231F20"/>
          <w:spacing w:val="-3"/>
        </w:rPr>
        <w:t>new</w:t>
      </w:r>
      <w:r>
        <w:rPr>
          <w:color w:val="231F20"/>
          <w:spacing w:val="-10"/>
        </w:rPr>
        <w:t> </w:t>
      </w:r>
      <w:r>
        <w:rPr>
          <w:color w:val="231F20"/>
        </w:rPr>
        <w:t>treat- ment is better than the current standard of care. </w:t>
      </w:r>
      <w:r>
        <w:rPr>
          <w:color w:val="231F20"/>
          <w:spacing w:val="-3"/>
        </w:rPr>
        <w:t>Typically, </w:t>
      </w:r>
      <w:r>
        <w:rPr>
          <w:color w:val="231F20"/>
        </w:rPr>
        <w:t>the subjects’ characteristics and </w:t>
      </w:r>
      <w:r>
        <w:rPr>
          <w:color w:val="231F20"/>
          <w:spacing w:val="2"/>
        </w:rPr>
        <w:t>demographics speciﬁcally  </w:t>
      </w:r>
      <w:r>
        <w:rPr>
          <w:color w:val="231F20"/>
          <w:spacing w:val="3"/>
        </w:rPr>
        <w:t>important </w:t>
      </w:r>
      <w:r>
        <w:rPr>
          <w:color w:val="231F20"/>
        </w:rPr>
        <w:t>to the study are described in the form of frequency (%) for nominal and ordinal</w:t>
      </w:r>
      <w:r>
        <w:rPr>
          <w:color w:val="231F20"/>
          <w:spacing w:val="-13"/>
        </w:rPr>
        <w:t> </w:t>
      </w:r>
      <w:r>
        <w:rPr>
          <w:color w:val="231F20"/>
        </w:rPr>
        <w:t>level </w:t>
      </w:r>
      <w:r>
        <w:rPr>
          <w:color w:val="231F20"/>
          <w:spacing w:val="3"/>
        </w:rPr>
        <w:t>variables. Measures </w:t>
      </w:r>
      <w:r>
        <w:rPr>
          <w:color w:val="231F20"/>
        </w:rPr>
        <w:t>of </w:t>
      </w:r>
      <w:r>
        <w:rPr>
          <w:color w:val="231F20"/>
          <w:spacing w:val="3"/>
        </w:rPr>
        <w:t>central tendency </w:t>
      </w:r>
      <w:r>
        <w:rPr>
          <w:color w:val="231F20"/>
        </w:rPr>
        <w:t>and variability (e.g., median, range, mean, </w:t>
      </w:r>
      <w:r>
        <w:rPr>
          <w:color w:val="231F20"/>
          <w:spacing w:val="2"/>
        </w:rPr>
        <w:t>standard deviation) </w:t>
      </w:r>
      <w:r>
        <w:rPr>
          <w:color w:val="231F20"/>
        </w:rPr>
        <w:t>are </w:t>
      </w:r>
      <w:r>
        <w:rPr>
          <w:color w:val="231F20"/>
          <w:spacing w:val="2"/>
        </w:rPr>
        <w:t>used </w:t>
      </w:r>
      <w:r>
        <w:rPr>
          <w:color w:val="231F20"/>
        </w:rPr>
        <w:t>to </w:t>
      </w:r>
      <w:r>
        <w:rPr>
          <w:color w:val="231F20"/>
          <w:spacing w:val="3"/>
        </w:rPr>
        <w:t>describe </w:t>
      </w:r>
      <w:r>
        <w:rPr>
          <w:color w:val="231F20"/>
        </w:rPr>
        <w:t>continuous level</w:t>
      </w:r>
      <w:r>
        <w:rPr>
          <w:color w:val="231F20"/>
          <w:spacing w:val="13"/>
        </w:rPr>
        <w:t> </w:t>
      </w:r>
      <w:r>
        <w:rPr>
          <w:color w:val="231F20"/>
        </w:rPr>
        <w:t>variables.</w:t>
      </w:r>
    </w:p>
    <w:p>
      <w:pPr>
        <w:pStyle w:val="BodyText"/>
        <w:spacing w:line="259" w:lineRule="auto" w:before="1"/>
        <w:ind w:left="168" w:right="3" w:firstLine="172"/>
        <w:jc w:val="both"/>
      </w:pPr>
      <w:r>
        <w:rPr>
          <w:color w:val="231F20"/>
        </w:rPr>
        <w:t>The </w:t>
      </w:r>
      <w:r>
        <w:rPr>
          <w:color w:val="231F20"/>
          <w:spacing w:val="-3"/>
        </w:rPr>
        <w:t>ﬁrst step </w:t>
      </w:r>
      <w:r>
        <w:rPr>
          <w:color w:val="231F20"/>
        </w:rPr>
        <w:t>in </w:t>
      </w:r>
      <w:r>
        <w:rPr>
          <w:color w:val="231F20"/>
          <w:spacing w:val="-3"/>
        </w:rPr>
        <w:t>any </w:t>
      </w:r>
      <w:r>
        <w:rPr>
          <w:color w:val="231F20"/>
          <w:spacing w:val="-4"/>
        </w:rPr>
        <w:t>comparative </w:t>
      </w:r>
      <w:r>
        <w:rPr>
          <w:color w:val="231F20"/>
          <w:spacing w:val="-3"/>
        </w:rPr>
        <w:t>analysis </w:t>
      </w:r>
      <w:r>
        <w:rPr>
          <w:color w:val="231F20"/>
        </w:rPr>
        <w:t>is to </w:t>
      </w:r>
      <w:r>
        <w:rPr>
          <w:color w:val="231F20"/>
          <w:spacing w:val="-3"/>
        </w:rPr>
        <w:t>determine whether </w:t>
      </w:r>
      <w:r>
        <w:rPr>
          <w:color w:val="231F20"/>
        </w:rPr>
        <w:t>the </w:t>
      </w:r>
      <w:r>
        <w:rPr>
          <w:color w:val="231F20"/>
          <w:spacing w:val="-3"/>
        </w:rPr>
        <w:t>characteristics of </w:t>
      </w:r>
      <w:r>
        <w:rPr>
          <w:color w:val="231F20"/>
        </w:rPr>
        <w:t>the </w:t>
      </w:r>
      <w:r>
        <w:rPr>
          <w:color w:val="231F20"/>
          <w:spacing w:val="-3"/>
        </w:rPr>
        <w:t>subjects assigned </w:t>
      </w:r>
      <w:r>
        <w:rPr>
          <w:color w:val="231F20"/>
        </w:rPr>
        <w:t>to one of the </w:t>
      </w:r>
      <w:r>
        <w:rPr>
          <w:color w:val="231F20"/>
          <w:spacing w:val="-3"/>
        </w:rPr>
        <w:t>two (or more) groups being compared </w:t>
      </w:r>
      <w:r>
        <w:rPr>
          <w:color w:val="231F20"/>
        </w:rPr>
        <w:t>is not </w:t>
      </w:r>
      <w:r>
        <w:rPr>
          <w:color w:val="231F20"/>
          <w:spacing w:val="-3"/>
        </w:rPr>
        <w:t>biased. Bias occurs when </w:t>
      </w:r>
      <w:r>
        <w:rPr>
          <w:color w:val="231F20"/>
        </w:rPr>
        <w:t>the </w:t>
      </w:r>
      <w:r>
        <w:rPr>
          <w:color w:val="231F20"/>
          <w:spacing w:val="-3"/>
        </w:rPr>
        <w:t>characteristics </w:t>
      </w:r>
      <w:r>
        <w:rPr>
          <w:color w:val="231F20"/>
        </w:rPr>
        <w:t>of </w:t>
      </w:r>
      <w:r>
        <w:rPr>
          <w:color w:val="231F20"/>
          <w:spacing w:val="-3"/>
        </w:rPr>
        <w:t>one group </w:t>
      </w:r>
      <w:r>
        <w:rPr>
          <w:color w:val="231F20"/>
        </w:rPr>
        <w:t>are </w:t>
      </w:r>
      <w:r>
        <w:rPr>
          <w:color w:val="231F20"/>
          <w:spacing w:val="-4"/>
        </w:rPr>
        <w:t>different </w:t>
      </w:r>
      <w:r>
        <w:rPr>
          <w:color w:val="231F20"/>
          <w:spacing w:val="-3"/>
        </w:rPr>
        <w:t>from </w:t>
      </w:r>
      <w:r>
        <w:rPr>
          <w:color w:val="231F20"/>
        </w:rPr>
        <w:t>the </w:t>
      </w:r>
      <w:r>
        <w:rPr>
          <w:color w:val="231F20"/>
          <w:spacing w:val="-3"/>
        </w:rPr>
        <w:t>other </w:t>
      </w:r>
      <w:r>
        <w:rPr>
          <w:color w:val="231F20"/>
        </w:rPr>
        <w:t>and a </w:t>
      </w:r>
      <w:r>
        <w:rPr>
          <w:color w:val="231F20"/>
          <w:spacing w:val="-4"/>
        </w:rPr>
        <w:t>valid </w:t>
      </w:r>
      <w:r>
        <w:rPr>
          <w:color w:val="231F20"/>
        </w:rPr>
        <w:t>comparison cannot be made. </w:t>
      </w:r>
      <w:r>
        <w:rPr>
          <w:color w:val="231F20"/>
          <w:spacing w:val="-2"/>
        </w:rPr>
        <w:t>For </w:t>
      </w:r>
      <w:r>
        <w:rPr>
          <w:color w:val="231F20"/>
          <w:spacing w:val="-3"/>
        </w:rPr>
        <w:t>example, </w:t>
      </w:r>
      <w:r>
        <w:rPr>
          <w:color w:val="231F20"/>
        </w:rPr>
        <w:t>in </w:t>
      </w:r>
      <w:r>
        <w:rPr>
          <w:color w:val="231F20"/>
          <w:spacing w:val="-5"/>
        </w:rPr>
        <w:t>Coward’s  </w:t>
      </w:r>
      <w:r>
        <w:rPr>
          <w:color w:val="231F20"/>
          <w:spacing w:val="-3"/>
        </w:rPr>
        <w:t>(2003)  article  </w:t>
      </w:r>
      <w:r>
        <w:rPr>
          <w:color w:val="231F20"/>
        </w:rPr>
        <w:t>on</w:t>
      </w:r>
      <w:r>
        <w:rPr>
          <w:color w:val="231F20"/>
          <w:spacing w:val="16"/>
        </w:rPr>
        <w:t> </w:t>
      </w:r>
      <w:r>
        <w:rPr>
          <w:color w:val="231F20"/>
          <w:spacing w:val="-3"/>
        </w:rPr>
        <w:t>self-transcen-</w:t>
      </w:r>
    </w:p>
    <w:p>
      <w:pPr>
        <w:pStyle w:val="BodyText"/>
        <w:spacing w:line="259" w:lineRule="auto"/>
        <w:ind w:left="168"/>
        <w:jc w:val="both"/>
      </w:pPr>
      <w:r>
        <w:rPr/>
        <w:br w:type="column"/>
      </w:r>
      <w:r>
        <w:rPr>
          <w:color w:val="231F20"/>
          <w:spacing w:val="3"/>
        </w:rPr>
        <w:t>Probability sampling implies </w:t>
      </w:r>
      <w:r>
        <w:rPr>
          <w:color w:val="231F20"/>
          <w:spacing w:val="2"/>
        </w:rPr>
        <w:t>the use </w:t>
      </w:r>
      <w:r>
        <w:rPr>
          <w:color w:val="231F20"/>
          <w:spacing w:val="4"/>
        </w:rPr>
        <w:t>of </w:t>
      </w:r>
      <w:r>
        <w:rPr>
          <w:color w:val="231F20"/>
        </w:rPr>
        <w:t>random selection as opposed to a nonprob- ability</w:t>
      </w:r>
      <w:r>
        <w:rPr>
          <w:color w:val="231F20"/>
          <w:spacing w:val="-12"/>
        </w:rPr>
        <w:t> </w:t>
      </w:r>
      <w:r>
        <w:rPr>
          <w:color w:val="231F20"/>
        </w:rPr>
        <w:t>or</w:t>
      </w:r>
      <w:r>
        <w:rPr>
          <w:color w:val="231F20"/>
          <w:spacing w:val="-12"/>
        </w:rPr>
        <w:t> </w:t>
      </w:r>
      <w:r>
        <w:rPr>
          <w:color w:val="231F20"/>
        </w:rPr>
        <w:t>convenient</w:t>
      </w:r>
      <w:r>
        <w:rPr>
          <w:color w:val="231F20"/>
          <w:spacing w:val="-12"/>
        </w:rPr>
        <w:t> </w:t>
      </w:r>
      <w:r>
        <w:rPr>
          <w:color w:val="231F20"/>
        </w:rPr>
        <w:t>sample</w:t>
      </w:r>
      <w:r>
        <w:rPr>
          <w:color w:val="231F20"/>
          <w:spacing w:val="-12"/>
        </w:rPr>
        <w:t> </w:t>
      </w:r>
      <w:r>
        <w:rPr>
          <w:color w:val="231F20"/>
        </w:rPr>
        <w:t>selection</w:t>
      </w:r>
      <w:r>
        <w:rPr>
          <w:color w:val="231F20"/>
          <w:spacing w:val="-12"/>
        </w:rPr>
        <w:t> </w:t>
      </w:r>
      <w:r>
        <w:rPr>
          <w:color w:val="231F20"/>
        </w:rPr>
        <w:t>(Fink, 2003). Probability sampling </w:t>
      </w:r>
      <w:r>
        <w:rPr>
          <w:color w:val="231F20"/>
          <w:spacing w:val="2"/>
        </w:rPr>
        <w:t>incorporates </w:t>
      </w:r>
      <w:r>
        <w:rPr>
          <w:color w:val="231F20"/>
        </w:rPr>
        <w:t>four types: random, stratiﬁed random, sys- tematic,</w:t>
      </w:r>
      <w:r>
        <w:rPr>
          <w:color w:val="231F20"/>
          <w:spacing w:val="-18"/>
        </w:rPr>
        <w:t> </w:t>
      </w:r>
      <w:r>
        <w:rPr>
          <w:color w:val="231F20"/>
        </w:rPr>
        <w:t>and</w:t>
      </w:r>
      <w:r>
        <w:rPr>
          <w:color w:val="231F20"/>
          <w:spacing w:val="-18"/>
        </w:rPr>
        <w:t> </w:t>
      </w:r>
      <w:r>
        <w:rPr>
          <w:color w:val="231F20"/>
        </w:rPr>
        <w:t>cluster</w:t>
      </w:r>
      <w:r>
        <w:rPr>
          <w:color w:val="231F20"/>
          <w:spacing w:val="-18"/>
        </w:rPr>
        <w:t> </w:t>
      </w:r>
      <w:r>
        <w:rPr>
          <w:color w:val="231F20"/>
        </w:rPr>
        <w:t>sampling.</w:t>
      </w:r>
      <w:r>
        <w:rPr>
          <w:color w:val="231F20"/>
          <w:spacing w:val="-18"/>
        </w:rPr>
        <w:t> </w:t>
      </w:r>
      <w:r>
        <w:rPr>
          <w:color w:val="231F20"/>
        </w:rPr>
        <w:t>Nonprobabili- ty</w:t>
      </w:r>
      <w:r>
        <w:rPr>
          <w:color w:val="231F20"/>
          <w:spacing w:val="-12"/>
        </w:rPr>
        <w:t> </w:t>
      </w:r>
      <w:r>
        <w:rPr>
          <w:color w:val="231F20"/>
        </w:rPr>
        <w:t>sampling</w:t>
      </w:r>
      <w:r>
        <w:rPr>
          <w:color w:val="231F20"/>
          <w:spacing w:val="-12"/>
        </w:rPr>
        <w:t> </w:t>
      </w:r>
      <w:r>
        <w:rPr>
          <w:color w:val="231F20"/>
        </w:rPr>
        <w:t>techniques</w:t>
      </w:r>
      <w:r>
        <w:rPr>
          <w:color w:val="231F20"/>
          <w:spacing w:val="-12"/>
        </w:rPr>
        <w:t> </w:t>
      </w:r>
      <w:r>
        <w:rPr>
          <w:color w:val="231F20"/>
        </w:rPr>
        <w:t>include</w:t>
      </w:r>
      <w:r>
        <w:rPr>
          <w:color w:val="231F20"/>
          <w:spacing w:val="-12"/>
        </w:rPr>
        <w:t> </w:t>
      </w:r>
      <w:r>
        <w:rPr>
          <w:color w:val="231F20"/>
          <w:spacing w:val="-3"/>
        </w:rPr>
        <w:t>convenience, </w:t>
      </w:r>
      <w:r>
        <w:rPr>
          <w:color w:val="231F20"/>
        </w:rPr>
        <w:t>snowball,</w:t>
      </w:r>
      <w:r>
        <w:rPr>
          <w:color w:val="231F20"/>
          <w:spacing w:val="-10"/>
        </w:rPr>
        <w:t> </w:t>
      </w:r>
      <w:r>
        <w:rPr>
          <w:color w:val="231F20"/>
        </w:rPr>
        <w:t>quota,</w:t>
      </w:r>
      <w:r>
        <w:rPr>
          <w:color w:val="231F20"/>
          <w:spacing w:val="-10"/>
        </w:rPr>
        <w:t> </w:t>
      </w:r>
      <w:r>
        <w:rPr>
          <w:color w:val="231F20"/>
        </w:rPr>
        <w:t>and</w:t>
      </w:r>
      <w:r>
        <w:rPr>
          <w:color w:val="231F20"/>
          <w:spacing w:val="-10"/>
        </w:rPr>
        <w:t> </w:t>
      </w:r>
      <w:r>
        <w:rPr>
          <w:color w:val="231F20"/>
        </w:rPr>
        <w:t>focus</w:t>
      </w:r>
      <w:r>
        <w:rPr>
          <w:color w:val="231F20"/>
          <w:spacing w:val="-10"/>
        </w:rPr>
        <w:t> </w:t>
      </w:r>
      <w:r>
        <w:rPr>
          <w:color w:val="231F20"/>
        </w:rPr>
        <w:t>groups.</w:t>
      </w:r>
      <w:r>
        <w:rPr>
          <w:color w:val="231F20"/>
          <w:spacing w:val="-21"/>
        </w:rPr>
        <w:t> </w:t>
      </w:r>
      <w:r>
        <w:rPr>
          <w:color w:val="231F20"/>
        </w:rPr>
        <w:t>Although the inclusion of randomization in the design of a study helps prevent misinterpretation</w:t>
      </w:r>
      <w:r>
        <w:rPr>
          <w:color w:val="231F20"/>
          <w:spacing w:val="-22"/>
        </w:rPr>
        <w:t> </w:t>
      </w:r>
      <w:r>
        <w:rPr>
          <w:color w:val="231F20"/>
        </w:rPr>
        <w:t>of summarized results, it cannot guarantee that the two groups will be</w:t>
      </w:r>
      <w:r>
        <w:rPr>
          <w:color w:val="231F20"/>
          <w:spacing w:val="14"/>
        </w:rPr>
        <w:t> </w:t>
      </w:r>
      <w:r>
        <w:rPr>
          <w:color w:val="231F20"/>
        </w:rPr>
        <w:t>equivalent.</w:t>
      </w:r>
    </w:p>
    <w:p>
      <w:pPr>
        <w:pStyle w:val="BodyText"/>
        <w:spacing w:before="9"/>
        <w:rPr>
          <w:sz w:val="16"/>
        </w:rPr>
      </w:pPr>
    </w:p>
    <w:p>
      <w:pPr>
        <w:pStyle w:val="Heading2"/>
        <w:spacing w:line="244" w:lineRule="auto"/>
        <w:ind w:right="285"/>
      </w:pPr>
      <w:r>
        <w:rPr>
          <w:color w:val="231F20"/>
          <w:w w:val="90"/>
        </w:rPr>
        <w:t>Interpretation</w:t>
      </w:r>
      <w:r>
        <w:rPr>
          <w:color w:val="231F20"/>
          <w:spacing w:val="-30"/>
          <w:w w:val="90"/>
        </w:rPr>
        <w:t> </w:t>
      </w:r>
      <w:r>
        <w:rPr>
          <w:color w:val="231F20"/>
          <w:w w:val="90"/>
        </w:rPr>
        <w:t>of</w:t>
      </w:r>
      <w:r>
        <w:rPr>
          <w:color w:val="231F20"/>
          <w:spacing w:val="-30"/>
          <w:w w:val="90"/>
        </w:rPr>
        <w:t> </w:t>
      </w:r>
      <w:r>
        <w:rPr>
          <w:color w:val="231F20"/>
          <w:w w:val="90"/>
        </w:rPr>
        <w:t>the</w:t>
      </w:r>
      <w:r>
        <w:rPr>
          <w:color w:val="231F20"/>
          <w:spacing w:val="-30"/>
          <w:w w:val="90"/>
        </w:rPr>
        <w:t> </w:t>
      </w:r>
      <w:r>
        <w:rPr>
          <w:color w:val="231F20"/>
          <w:w w:val="90"/>
        </w:rPr>
        <w:t>p</w:t>
      </w:r>
      <w:r>
        <w:rPr>
          <w:color w:val="231F20"/>
          <w:spacing w:val="-30"/>
          <w:w w:val="90"/>
        </w:rPr>
        <w:t> </w:t>
      </w:r>
      <w:r>
        <w:rPr>
          <w:color w:val="231F20"/>
          <w:w w:val="90"/>
        </w:rPr>
        <w:t>Value: </w:t>
      </w:r>
      <w:r>
        <w:rPr>
          <w:color w:val="231F20"/>
          <w:w w:val="95"/>
        </w:rPr>
        <w:t>Statistical and Clinical Signiﬁcance</w:t>
      </w:r>
    </w:p>
    <w:p>
      <w:pPr>
        <w:pStyle w:val="BodyText"/>
        <w:spacing w:line="259" w:lineRule="auto" w:before="75"/>
        <w:ind w:left="168" w:right="-10" w:firstLine="172"/>
      </w:pPr>
      <w:r>
        <w:rPr>
          <w:color w:val="231F20"/>
        </w:rPr>
        <w:t>Coward (2003) provided a good example of a demographic table used to describe  the</w:t>
      </w:r>
    </w:p>
    <w:p>
      <w:pPr>
        <w:pStyle w:val="BodyText"/>
        <w:spacing w:line="259" w:lineRule="auto" w:before="16"/>
        <w:ind w:left="168" w:right="167"/>
        <w:jc w:val="both"/>
      </w:pPr>
      <w:r>
        <w:rPr/>
        <w:br w:type="column"/>
      </w:r>
      <w:r>
        <w:rPr>
          <w:color w:val="231F20"/>
          <w:spacing w:val="5"/>
        </w:rPr>
        <w:t>study </w:t>
      </w:r>
      <w:r>
        <w:rPr>
          <w:color w:val="231F20"/>
          <w:spacing w:val="6"/>
        </w:rPr>
        <w:t>population included </w:t>
      </w:r>
      <w:r>
        <w:rPr>
          <w:color w:val="231F20"/>
          <w:spacing w:val="5"/>
        </w:rPr>
        <w:t>variables </w:t>
      </w:r>
      <w:r>
        <w:rPr>
          <w:color w:val="231F20"/>
          <w:spacing w:val="7"/>
        </w:rPr>
        <w:t>of </w:t>
      </w:r>
      <w:r>
        <w:rPr>
          <w:color w:val="231F20"/>
        </w:rPr>
        <w:t>continuous and categorical type. Age, num- ber of years of education completed, and </w:t>
      </w:r>
      <w:r>
        <w:rPr>
          <w:color w:val="231F20"/>
          <w:spacing w:val="5"/>
        </w:rPr>
        <w:t>months </w:t>
      </w:r>
      <w:r>
        <w:rPr>
          <w:color w:val="231F20"/>
          <w:spacing w:val="4"/>
        </w:rPr>
        <w:t>since </w:t>
      </w:r>
      <w:r>
        <w:rPr>
          <w:color w:val="231F20"/>
          <w:spacing w:val="5"/>
        </w:rPr>
        <w:t>diagnosis </w:t>
      </w:r>
      <w:r>
        <w:rPr>
          <w:color w:val="231F20"/>
          <w:spacing w:val="4"/>
        </w:rPr>
        <w:t>are </w:t>
      </w:r>
      <w:r>
        <w:rPr>
          <w:color w:val="231F20"/>
          <w:spacing w:val="6"/>
        </w:rPr>
        <w:t>continuous </w:t>
      </w:r>
      <w:r>
        <w:rPr>
          <w:color w:val="231F20"/>
        </w:rPr>
        <w:t>level. Continuous level variables usually require parametric testing. Six additional </w:t>
      </w:r>
      <w:r>
        <w:rPr>
          <w:color w:val="231F20"/>
          <w:spacing w:val="4"/>
        </w:rPr>
        <w:t>characteristics listed </w:t>
      </w:r>
      <w:r>
        <w:rPr>
          <w:color w:val="231F20"/>
          <w:spacing w:val="2"/>
        </w:rPr>
        <w:t>in </w:t>
      </w:r>
      <w:r>
        <w:rPr>
          <w:color w:val="231F20"/>
          <w:spacing w:val="3"/>
        </w:rPr>
        <w:t>the </w:t>
      </w:r>
      <w:r>
        <w:rPr>
          <w:color w:val="231F20"/>
          <w:spacing w:val="4"/>
        </w:rPr>
        <w:t>table </w:t>
      </w:r>
      <w:r>
        <w:rPr>
          <w:color w:val="231F20"/>
          <w:spacing w:val="3"/>
        </w:rPr>
        <w:t>are </w:t>
      </w:r>
      <w:r>
        <w:rPr>
          <w:color w:val="231F20"/>
          <w:spacing w:val="5"/>
        </w:rPr>
        <w:t>of </w:t>
      </w:r>
      <w:r>
        <w:rPr>
          <w:color w:val="231F20"/>
        </w:rPr>
        <w:t>categorical type. The categorical variables can be described further as nominal </w:t>
      </w:r>
      <w:r>
        <w:rPr>
          <w:color w:val="231F20"/>
          <w:spacing w:val="2"/>
        </w:rPr>
        <w:t>and </w:t>
      </w:r>
      <w:r>
        <w:rPr>
          <w:color w:val="231F20"/>
        </w:rPr>
        <w:t>ordinal</w:t>
      </w:r>
      <w:r>
        <w:rPr>
          <w:color w:val="231F20"/>
          <w:spacing w:val="-12"/>
        </w:rPr>
        <w:t> </w:t>
      </w:r>
      <w:r>
        <w:rPr>
          <w:color w:val="231F20"/>
        </w:rPr>
        <w:t>level.</w:t>
      </w:r>
      <w:r>
        <w:rPr>
          <w:color w:val="231F20"/>
          <w:spacing w:val="-12"/>
        </w:rPr>
        <w:t> </w:t>
      </w:r>
      <w:r>
        <w:rPr>
          <w:color w:val="231F20"/>
        </w:rPr>
        <w:t>Ordinal</w:t>
      </w:r>
      <w:r>
        <w:rPr>
          <w:color w:val="231F20"/>
          <w:spacing w:val="-12"/>
        </w:rPr>
        <w:t> </w:t>
      </w:r>
      <w:r>
        <w:rPr>
          <w:color w:val="231F20"/>
        </w:rPr>
        <w:t>level</w:t>
      </w:r>
      <w:r>
        <w:rPr>
          <w:color w:val="231F20"/>
          <w:spacing w:val="-12"/>
        </w:rPr>
        <w:t> </w:t>
      </w:r>
      <w:r>
        <w:rPr>
          <w:color w:val="231F20"/>
        </w:rPr>
        <w:t>variables</w:t>
      </w:r>
      <w:r>
        <w:rPr>
          <w:color w:val="231F20"/>
          <w:spacing w:val="-12"/>
        </w:rPr>
        <w:t> </w:t>
      </w:r>
      <w:r>
        <w:rPr>
          <w:color w:val="231F20"/>
        </w:rPr>
        <w:t>include </w:t>
      </w:r>
      <w:r>
        <w:rPr>
          <w:color w:val="231F20"/>
          <w:spacing w:val="2"/>
        </w:rPr>
        <w:t>ﬁnancial </w:t>
      </w:r>
      <w:r>
        <w:rPr>
          <w:color w:val="231F20"/>
        </w:rPr>
        <w:t>and </w:t>
      </w:r>
      <w:r>
        <w:rPr>
          <w:color w:val="231F20"/>
          <w:spacing w:val="2"/>
        </w:rPr>
        <w:t>physical health status,  </w:t>
      </w:r>
      <w:r>
        <w:rPr>
          <w:color w:val="231F20"/>
          <w:spacing w:val="3"/>
        </w:rPr>
        <w:t>and </w:t>
      </w:r>
      <w:r>
        <w:rPr>
          <w:color w:val="231F20"/>
          <w:spacing w:val="2"/>
        </w:rPr>
        <w:t>the </w:t>
      </w:r>
      <w:r>
        <w:rPr>
          <w:color w:val="231F20"/>
          <w:spacing w:val="3"/>
        </w:rPr>
        <w:t>remaining four categorical variables </w:t>
      </w:r>
      <w:r>
        <w:rPr>
          <w:color w:val="231F20"/>
          <w:spacing w:val="2"/>
        </w:rPr>
        <w:t>are </w:t>
      </w:r>
      <w:r>
        <w:rPr>
          <w:color w:val="231F20"/>
          <w:spacing w:val="3"/>
        </w:rPr>
        <w:t>nominal </w:t>
      </w:r>
      <w:r>
        <w:rPr>
          <w:color w:val="231F20"/>
        </w:rPr>
        <w:t>level </w:t>
      </w:r>
      <w:r>
        <w:rPr>
          <w:color w:val="231F20"/>
          <w:spacing w:val="3"/>
        </w:rPr>
        <w:t>(race, treatment </w:t>
      </w:r>
      <w:r>
        <w:rPr>
          <w:color w:val="231F20"/>
          <w:spacing w:val="4"/>
        </w:rPr>
        <w:t>type, </w:t>
      </w:r>
      <w:r>
        <w:rPr>
          <w:color w:val="231F20"/>
        </w:rPr>
        <w:t>religion, living arrangement). Categorical variables frequently require nonparametric statistics.</w:t>
      </w:r>
    </w:p>
    <w:p>
      <w:pPr>
        <w:pStyle w:val="BodyText"/>
        <w:spacing w:line="259" w:lineRule="auto" w:before="1"/>
        <w:ind w:left="168" w:right="174" w:firstLine="172"/>
        <w:jc w:val="both"/>
      </w:pPr>
      <w:r>
        <w:rPr>
          <w:color w:val="231F20"/>
        </w:rPr>
        <w:t>The ﬁrst statistical method employed by the</w:t>
      </w:r>
      <w:r>
        <w:rPr>
          <w:color w:val="231F20"/>
          <w:spacing w:val="-11"/>
        </w:rPr>
        <w:t> </w:t>
      </w:r>
      <w:r>
        <w:rPr>
          <w:color w:val="231F20"/>
        </w:rPr>
        <w:t>investigator</w:t>
      </w:r>
      <w:r>
        <w:rPr>
          <w:color w:val="231F20"/>
          <w:spacing w:val="-11"/>
        </w:rPr>
        <w:t> </w:t>
      </w:r>
      <w:r>
        <w:rPr>
          <w:color w:val="231F20"/>
        </w:rPr>
        <w:t>was</w:t>
      </w:r>
      <w:r>
        <w:rPr>
          <w:color w:val="231F20"/>
          <w:spacing w:val="-11"/>
        </w:rPr>
        <w:t> </w:t>
      </w:r>
      <w:r>
        <w:rPr>
          <w:color w:val="231F20"/>
        </w:rPr>
        <w:t>an</w:t>
      </w:r>
      <w:r>
        <w:rPr>
          <w:color w:val="231F20"/>
          <w:spacing w:val="-11"/>
        </w:rPr>
        <w:t> </w:t>
      </w:r>
      <w:r>
        <w:rPr>
          <w:color w:val="231F20"/>
        </w:rPr>
        <w:t>independent</w:t>
      </w:r>
      <w:r>
        <w:rPr>
          <w:color w:val="231F20"/>
          <w:spacing w:val="-11"/>
        </w:rPr>
        <w:t> </w:t>
      </w:r>
      <w:r>
        <w:rPr>
          <w:color w:val="231F20"/>
        </w:rPr>
        <w:t>samples t test. This parametric method was used  </w:t>
      </w:r>
      <w:r>
        <w:rPr>
          <w:color w:val="231F20"/>
          <w:spacing w:val="18"/>
        </w:rPr>
        <w:t> </w:t>
      </w:r>
      <w:r>
        <w:rPr>
          <w:color w:val="231F20"/>
        </w:rPr>
        <w:t>to</w:t>
      </w:r>
    </w:p>
    <w:p>
      <w:pPr>
        <w:spacing w:after="0" w:line="259" w:lineRule="auto"/>
        <w:jc w:val="both"/>
        <w:sectPr>
          <w:type w:val="continuous"/>
          <w:pgSz w:w="12240" w:h="15840"/>
          <w:pgMar w:top="1080" w:bottom="280" w:left="1260" w:right="1180"/>
          <w:cols w:num="3" w:equalWidth="0">
            <w:col w:w="3170" w:space="58"/>
            <w:col w:w="3171" w:space="57"/>
            <w:col w:w="3344"/>
          </w:cols>
        </w:sectPr>
      </w:pPr>
    </w:p>
    <w:p>
      <w:pPr>
        <w:pStyle w:val="BodyText"/>
        <w:rPr>
          <w:sz w:val="20"/>
        </w:rPr>
      </w:pPr>
    </w:p>
    <w:p>
      <w:pPr>
        <w:pStyle w:val="BodyText"/>
        <w:spacing w:before="5"/>
        <w:rPr>
          <w:sz w:val="16"/>
        </w:rPr>
      </w:pPr>
    </w:p>
    <w:p>
      <w:pPr>
        <w:pStyle w:val="BodyText"/>
        <w:spacing w:line="116" w:lineRule="exact"/>
        <w:ind w:left="110"/>
        <w:rPr>
          <w:sz w:val="11"/>
        </w:rPr>
      </w:pPr>
      <w:r>
        <w:rPr>
          <w:position w:val="-1"/>
          <w:sz w:val="11"/>
        </w:rPr>
        <w:pict>
          <v:group style="width:478.55pt;height:5.8pt;mso-position-horizontal-relative:char;mso-position-vertical-relative:line" coordorigin="0,0" coordsize="9571,116">
            <v:line style="position:absolute" from="58,58" to="9513,58" stroked="true" strokeweight="5.765pt" strokecolor="#808284"/>
          </v:group>
        </w:pict>
      </w:r>
      <w:r>
        <w:rPr>
          <w:position w:val="-1"/>
          <w:sz w:val="11"/>
        </w:rPr>
      </w:r>
    </w:p>
    <w:p>
      <w:pPr>
        <w:spacing w:after="0" w:line="116" w:lineRule="exact"/>
        <w:rPr>
          <w:sz w:val="11"/>
        </w:rPr>
        <w:sectPr>
          <w:type w:val="continuous"/>
          <w:pgSz w:w="12240" w:h="15840"/>
          <w:pgMar w:top="1080" w:bottom="280" w:left="1260" w:right="1180"/>
        </w:sectPr>
      </w:pPr>
    </w:p>
    <w:p>
      <w:pPr>
        <w:spacing w:before="106"/>
        <w:ind w:left="453" w:right="-14" w:firstLine="0"/>
        <w:jc w:val="left"/>
        <w:rPr>
          <w:rFonts w:ascii="Arial"/>
          <w:sz w:val="15"/>
        </w:rPr>
      </w:pPr>
      <w:r>
        <w:rPr>
          <w:rFonts w:ascii="Arial"/>
          <w:color w:val="231F20"/>
          <w:w w:val="90"/>
          <w:sz w:val="15"/>
        </w:rPr>
        <w:t>300</w:t>
      </w:r>
    </w:p>
    <w:p>
      <w:pPr>
        <w:pStyle w:val="BodyText"/>
        <w:spacing w:before="4"/>
        <w:rPr>
          <w:rFonts w:ascii="Arial"/>
          <w:sz w:val="18"/>
        </w:rPr>
      </w:pPr>
    </w:p>
    <w:p>
      <w:pPr>
        <w:spacing w:before="1"/>
        <w:ind w:left="453" w:right="-14" w:firstLine="0"/>
        <w:jc w:val="left"/>
        <w:rPr>
          <w:rFonts w:ascii="Arial"/>
          <w:sz w:val="15"/>
        </w:rPr>
      </w:pPr>
      <w:r>
        <w:rPr>
          <w:rFonts w:ascii="Arial"/>
          <w:color w:val="231F20"/>
          <w:w w:val="90"/>
          <w:sz w:val="15"/>
        </w:rPr>
        <w:t>250</w:t>
      </w:r>
    </w:p>
    <w:p>
      <w:pPr>
        <w:pStyle w:val="BodyText"/>
        <w:spacing w:before="4"/>
        <w:rPr>
          <w:rFonts w:ascii="Arial"/>
          <w:sz w:val="18"/>
        </w:rPr>
      </w:pPr>
    </w:p>
    <w:p>
      <w:pPr>
        <w:spacing w:before="1"/>
        <w:ind w:left="453" w:right="-14" w:firstLine="0"/>
        <w:jc w:val="left"/>
        <w:rPr>
          <w:rFonts w:ascii="Arial"/>
          <w:sz w:val="15"/>
        </w:rPr>
      </w:pPr>
      <w:r>
        <w:rPr/>
        <w:pict>
          <v:shape style="position:absolute;margin-left:70.405769pt;margin-top:5.903481pt;width:9.7pt;height:34.450pt;mso-position-horizontal-relative:page;mso-position-vertical-relative:paragraph;z-index:1504" type="#_x0000_t202" filled="false" stroked="false">
            <v:textbox inset="0,0,0,0" style="layout-flow:vertical;mso-layout-flow-alt:bottom-to-top">
              <w:txbxContent>
                <w:p>
                  <w:pPr>
                    <w:spacing w:before="2"/>
                    <w:ind w:left="20" w:right="-495" w:firstLine="0"/>
                    <w:jc w:val="left"/>
                    <w:rPr>
                      <w:rFonts w:ascii="Arial"/>
                      <w:b/>
                      <w:sz w:val="15"/>
                    </w:rPr>
                  </w:pPr>
                  <w:r>
                    <w:rPr>
                      <w:rFonts w:ascii="Arial"/>
                      <w:b/>
                      <w:color w:val="231F20"/>
                      <w:w w:val="85"/>
                      <w:sz w:val="15"/>
                    </w:rPr>
                    <w:t>Frequency</w:t>
                  </w:r>
                </w:p>
              </w:txbxContent>
            </v:textbox>
            <w10:wrap type="none"/>
          </v:shape>
        </w:pict>
      </w:r>
      <w:r>
        <w:rPr>
          <w:rFonts w:ascii="Arial"/>
          <w:color w:val="231F20"/>
          <w:w w:val="90"/>
          <w:sz w:val="15"/>
        </w:rPr>
        <w:t>200</w:t>
      </w:r>
    </w:p>
    <w:p>
      <w:pPr>
        <w:pStyle w:val="BodyText"/>
        <w:spacing w:before="4"/>
        <w:rPr>
          <w:rFonts w:ascii="Arial"/>
          <w:sz w:val="18"/>
        </w:rPr>
      </w:pPr>
    </w:p>
    <w:p>
      <w:pPr>
        <w:spacing w:before="1"/>
        <w:ind w:left="453" w:right="-14" w:firstLine="0"/>
        <w:jc w:val="left"/>
        <w:rPr>
          <w:rFonts w:ascii="Arial"/>
          <w:sz w:val="15"/>
        </w:rPr>
      </w:pPr>
      <w:r>
        <w:rPr>
          <w:rFonts w:ascii="Arial"/>
          <w:color w:val="231F20"/>
          <w:w w:val="90"/>
          <w:sz w:val="15"/>
        </w:rPr>
        <w:t>150</w:t>
      </w:r>
    </w:p>
    <w:p>
      <w:pPr>
        <w:pStyle w:val="BodyText"/>
        <w:spacing w:before="4"/>
        <w:rPr>
          <w:rFonts w:ascii="Arial"/>
          <w:sz w:val="18"/>
        </w:rPr>
      </w:pPr>
    </w:p>
    <w:p>
      <w:pPr>
        <w:spacing w:before="1"/>
        <w:ind w:left="453" w:right="-14" w:firstLine="0"/>
        <w:jc w:val="left"/>
        <w:rPr>
          <w:rFonts w:ascii="Arial"/>
          <w:sz w:val="15"/>
        </w:rPr>
      </w:pPr>
      <w:r>
        <w:rPr>
          <w:rFonts w:ascii="Arial"/>
          <w:color w:val="231F20"/>
          <w:w w:val="90"/>
          <w:sz w:val="15"/>
        </w:rPr>
        <w:t>100</w:t>
      </w:r>
    </w:p>
    <w:p>
      <w:pPr>
        <w:pStyle w:val="BodyText"/>
        <w:spacing w:before="4"/>
        <w:rPr>
          <w:rFonts w:ascii="Arial"/>
          <w:sz w:val="18"/>
        </w:rPr>
      </w:pPr>
    </w:p>
    <w:p>
      <w:pPr>
        <w:spacing w:before="1"/>
        <w:ind w:left="0" w:right="0" w:firstLine="0"/>
        <w:jc w:val="right"/>
        <w:rPr>
          <w:rFonts w:ascii="Arial"/>
          <w:sz w:val="15"/>
        </w:rPr>
      </w:pPr>
      <w:r>
        <w:rPr>
          <w:rFonts w:ascii="Arial"/>
          <w:color w:val="231F20"/>
          <w:w w:val="90"/>
          <w:sz w:val="15"/>
        </w:rPr>
        <w:t>50</w:t>
      </w:r>
    </w:p>
    <w:p>
      <w:pPr>
        <w:spacing w:before="106"/>
        <w:ind w:left="453" w:right="0" w:firstLine="0"/>
        <w:jc w:val="left"/>
        <w:rPr>
          <w:rFonts w:ascii="Arial"/>
          <w:sz w:val="15"/>
        </w:rPr>
      </w:pPr>
      <w:r>
        <w:rPr/>
        <w:br w:type="column"/>
      </w:r>
      <w:r>
        <w:rPr>
          <w:rFonts w:ascii="Arial"/>
          <w:color w:val="231F20"/>
          <w:sz w:val="15"/>
        </w:rPr>
        <w:t>300</w:t>
      </w:r>
    </w:p>
    <w:p>
      <w:pPr>
        <w:pStyle w:val="BodyText"/>
        <w:spacing w:before="4"/>
        <w:rPr>
          <w:rFonts w:ascii="Arial"/>
          <w:sz w:val="18"/>
        </w:rPr>
      </w:pPr>
    </w:p>
    <w:p>
      <w:pPr>
        <w:spacing w:before="1"/>
        <w:ind w:left="453" w:right="0" w:firstLine="0"/>
        <w:jc w:val="left"/>
        <w:rPr>
          <w:rFonts w:ascii="Arial"/>
          <w:sz w:val="15"/>
        </w:rPr>
      </w:pPr>
      <w:r>
        <w:rPr/>
        <w:pict>
          <v:group style="position:absolute;margin-left:287.993988pt;margin-top:-15.341734pt;width:250.55pt;height:118.6pt;mso-position-horizontal-relative:page;mso-position-vertical-relative:paragraph;z-index:1480" coordorigin="5760,-307" coordsize="5011,2372">
            <v:shape style="position:absolute;left:5765;top:-302;width:5001;height:2362" coordorigin="5765,-302" coordsize="5001,2362" path="m5821,-302l5821,2060m5765,2003l10765,2003m5765,-299l5826,-299m5765,80l5826,80m5765,465l5826,465m5765,852l5826,852m5765,1237l5826,1237m5765,1619l5826,1619e" filled="false" stroked="true" strokeweight=".48pt" strokecolor="#231f20">
              <v:path arrowok="t"/>
            </v:shape>
            <v:rect style="position:absolute;left:5947;top:997;width:143;height:993" filled="true" fillcolor="#231f20" stroked="false">
              <v:fill type="solid"/>
            </v:rect>
            <v:rect style="position:absolute;left:5947;top:997;width:143;height:993" filled="false" stroked="true" strokeweight=".961pt" strokecolor="#231f20"/>
            <v:rect style="position:absolute;left:6137;top:594;width:143;height:1398" filled="true" fillcolor="#231f20" stroked="false">
              <v:fill type="solid"/>
            </v:rect>
            <v:rect style="position:absolute;left:6137;top:594;width:143;height:1398" filled="false" stroked="true" strokeweight=".961pt" strokecolor="#231f20"/>
            <v:rect style="position:absolute;left:6326;top:930;width:143;height:1062" filled="true" fillcolor="#231f20" stroked="false">
              <v:fill type="solid"/>
            </v:rect>
            <v:rect style="position:absolute;left:6326;top:930;width:143;height:1062" filled="false" stroked="true" strokeweight=".961pt" strokecolor="#231f20"/>
            <v:rect style="position:absolute;left:6523;top:858;width:143;height:1134" filled="true" fillcolor="#231f20" stroked="false">
              <v:fill type="solid"/>
            </v:rect>
            <v:rect style="position:absolute;left:6523;top:858;width:143;height:1134" filled="false" stroked="true" strokeweight=".961pt" strokecolor="#231f20"/>
            <v:rect style="position:absolute;left:6715;top:398;width:143;height:1594" filled="true" fillcolor="#231f20" stroked="false">
              <v:fill type="solid"/>
            </v:rect>
            <v:rect style="position:absolute;left:6715;top:398;width:143;height:1594" filled="false" stroked="true" strokeweight=".961pt" strokecolor="#231f20"/>
            <v:rect style="position:absolute;left:6902;top:1684;width:143;height:307" filled="true" fillcolor="#231f20" stroked="false">
              <v:fill type="solid"/>
            </v:rect>
            <v:rect style="position:absolute;left:6902;top:1684;width:143;height:307" filled="false" stroked="true" strokeweight=".961pt" strokecolor="#231f20"/>
            <v:rect style="position:absolute;left:7091;top:1310;width:143;height:682" filled="true" fillcolor="#231f20" stroked="false">
              <v:fill type="solid"/>
            </v:rect>
            <v:rect style="position:absolute;left:7091;top:1310;width:143;height:682" filled="false" stroked="true" strokeweight=".961pt" strokecolor="#231f20"/>
            <v:rect style="position:absolute;left:7476;top:1438;width:143;height:558" filled="true" fillcolor="#231f20" stroked="false">
              <v:fill type="solid"/>
            </v:rect>
            <v:rect style="position:absolute;left:7476;top:1438;width:143;height:558" filled="false" stroked="true" strokeweight=".961pt" strokecolor="#231f20"/>
            <v:rect style="position:absolute;left:7290;top:1837;width:143;height:159" filled="true" fillcolor="#231f20" stroked="false">
              <v:fill type="solid"/>
            </v:rect>
            <v:rect style="position:absolute;left:7290;top:1837;width:143;height:159" filled="false" stroked="true" strokeweight=".961pt" strokecolor="#231f20"/>
            <v:rect style="position:absolute;left:7667;top:1747;width:143;height:244" filled="true" fillcolor="#231f20" stroked="false">
              <v:fill type="solid"/>
            </v:rect>
            <v:rect style="position:absolute;left:7667;top:1747;width:143;height:244" filled="false" stroked="true" strokeweight=".961pt" strokecolor="#231f20"/>
            <v:shape style="position:absolute;left:7856;top:1958;width:1133;height:43" coordorigin="7856,1958" coordsize="1133,43" path="m8018,1958l7856,1958,7856,2001,8018,2001,8018,1958m8405,1958l8243,1958,8243,2001,8405,2001,8405,1958m8599,1958l8437,1958,8437,2001,8599,2001,8599,1958m8989,1958l8826,1958,8826,2001,8989,2001,8989,1958e" filled="true" fillcolor="#231f20" stroked="false">
              <v:path arrowok="t"/>
              <v:fill type="solid"/>
            </v:shape>
            <v:rect style="position:absolute;left:8058;top:1833;width:143;height:163" filled="true" fillcolor="#231f20" stroked="false">
              <v:fill type="solid"/>
            </v:rect>
            <v:rect style="position:absolute;left:8058;top:1833;width:143;height:163" filled="false" stroked="true" strokeweight=".961pt" strokecolor="#231f20"/>
            <v:line style="position:absolute" from="8635,1965" to="8778,1965" stroked="true" strokeweight="3.1227pt" strokecolor="#231f20"/>
            <v:rect style="position:absolute;left:8635;top:1934;width:143;height:62" filled="false" stroked="true" strokeweight=".961pt" strokecolor="#231f20"/>
            <v:line style="position:absolute" from="9031,1961" to="9174,1961" stroked="true" strokeweight="3.1227pt" strokecolor="#231f20"/>
            <v:rect style="position:absolute;left:9031;top:1929;width:143;height:62" filled="false" stroked="true" strokeweight=".961pt" strokecolor="#231f20"/>
            <v:line style="position:absolute" from="9400,1988" to="9543,1988" stroked="true" strokeweight=".571pt" strokecolor="#231f20"/>
            <v:line style="position:absolute" from="9391,1988" to="9553,1988" stroked="true" strokeweight="1.53188pt" strokecolor="#231f20"/>
            <v:line style="position:absolute" from="9581,1986" to="9724,1986" stroked="true" strokeweight=".571pt" strokecolor="#231f20"/>
            <v:line style="position:absolute" from="9571,1986" to="9733,1986" stroked="true" strokeweight="1.53182pt" strokecolor="#231f20"/>
            <v:line style="position:absolute" from="9972,1986" to="10115,1986" stroked="true" strokeweight=".571pt" strokecolor="#231f20"/>
            <v:line style="position:absolute" from="9963,1986" to="10125,1986" stroked="true" strokeweight="1.53182pt" strokecolor="#231f20"/>
            <w10:wrap type="none"/>
          </v:group>
        </w:pict>
      </w:r>
      <w:r>
        <w:rPr>
          <w:rFonts w:ascii="Arial"/>
          <w:color w:val="231F20"/>
          <w:sz w:val="15"/>
        </w:rPr>
        <w:t>250</w:t>
      </w:r>
    </w:p>
    <w:p>
      <w:pPr>
        <w:pStyle w:val="BodyText"/>
        <w:spacing w:before="4"/>
        <w:rPr>
          <w:rFonts w:ascii="Arial"/>
          <w:sz w:val="18"/>
        </w:rPr>
      </w:pPr>
    </w:p>
    <w:p>
      <w:pPr>
        <w:spacing w:before="1"/>
        <w:ind w:left="453" w:right="0" w:firstLine="0"/>
        <w:jc w:val="left"/>
        <w:rPr>
          <w:rFonts w:ascii="Arial"/>
          <w:sz w:val="15"/>
        </w:rPr>
      </w:pPr>
      <w:r>
        <w:rPr/>
        <w:pict>
          <v:shape style="position:absolute;margin-left:259.689178pt;margin-top:5.905633pt;width:9.7pt;height:34.450pt;mso-position-horizontal-relative:page;mso-position-vertical-relative:paragraph;z-index:1528" type="#_x0000_t202" filled="false" stroked="false">
            <v:textbox inset="0,0,0,0" style="layout-flow:vertical;mso-layout-flow-alt:bottom-to-top">
              <w:txbxContent>
                <w:p>
                  <w:pPr>
                    <w:spacing w:before="2"/>
                    <w:ind w:left="20" w:right="-495" w:firstLine="0"/>
                    <w:jc w:val="left"/>
                    <w:rPr>
                      <w:rFonts w:ascii="Arial"/>
                      <w:b/>
                      <w:sz w:val="15"/>
                    </w:rPr>
                  </w:pPr>
                  <w:r>
                    <w:rPr>
                      <w:rFonts w:ascii="Arial"/>
                      <w:b/>
                      <w:color w:val="231F20"/>
                      <w:w w:val="85"/>
                      <w:sz w:val="15"/>
                    </w:rPr>
                    <w:t>Frequency</w:t>
                  </w:r>
                </w:p>
              </w:txbxContent>
            </v:textbox>
            <w10:wrap type="none"/>
          </v:shape>
        </w:pict>
      </w:r>
      <w:r>
        <w:rPr>
          <w:rFonts w:ascii="Arial"/>
          <w:color w:val="231F20"/>
          <w:sz w:val="15"/>
        </w:rPr>
        <w:t>200</w:t>
      </w:r>
    </w:p>
    <w:p>
      <w:pPr>
        <w:pStyle w:val="BodyText"/>
        <w:spacing w:before="4"/>
        <w:rPr>
          <w:rFonts w:ascii="Arial"/>
          <w:sz w:val="18"/>
        </w:rPr>
      </w:pPr>
    </w:p>
    <w:p>
      <w:pPr>
        <w:spacing w:before="1"/>
        <w:ind w:left="453" w:right="0" w:firstLine="0"/>
        <w:jc w:val="left"/>
        <w:rPr>
          <w:rFonts w:ascii="Arial"/>
          <w:sz w:val="15"/>
        </w:rPr>
      </w:pPr>
      <w:r>
        <w:rPr>
          <w:rFonts w:ascii="Arial"/>
          <w:color w:val="231F20"/>
          <w:sz w:val="15"/>
        </w:rPr>
        <w:t>150</w:t>
      </w:r>
    </w:p>
    <w:p>
      <w:pPr>
        <w:pStyle w:val="BodyText"/>
        <w:spacing w:before="4"/>
        <w:rPr>
          <w:rFonts w:ascii="Arial"/>
          <w:sz w:val="18"/>
        </w:rPr>
      </w:pPr>
    </w:p>
    <w:p>
      <w:pPr>
        <w:spacing w:before="1"/>
        <w:ind w:left="453" w:right="0" w:firstLine="0"/>
        <w:jc w:val="left"/>
        <w:rPr>
          <w:rFonts w:ascii="Arial"/>
          <w:sz w:val="15"/>
        </w:rPr>
      </w:pPr>
      <w:r>
        <w:rPr>
          <w:rFonts w:ascii="Arial"/>
          <w:color w:val="231F20"/>
          <w:sz w:val="15"/>
        </w:rPr>
        <w:t>100</w:t>
      </w:r>
    </w:p>
    <w:p>
      <w:pPr>
        <w:pStyle w:val="BodyText"/>
        <w:spacing w:before="4"/>
        <w:rPr>
          <w:rFonts w:ascii="Arial"/>
          <w:sz w:val="18"/>
        </w:rPr>
      </w:pPr>
    </w:p>
    <w:p>
      <w:pPr>
        <w:spacing w:before="1"/>
        <w:ind w:left="530" w:right="0" w:firstLine="0"/>
        <w:jc w:val="left"/>
        <w:rPr>
          <w:rFonts w:ascii="Arial"/>
          <w:sz w:val="15"/>
        </w:rPr>
      </w:pPr>
      <w:r>
        <w:rPr>
          <w:rFonts w:ascii="Arial"/>
          <w:color w:val="231F20"/>
          <w:sz w:val="15"/>
        </w:rPr>
        <w:t>50</w:t>
      </w:r>
    </w:p>
    <w:p>
      <w:pPr>
        <w:spacing w:after="0"/>
        <w:jc w:val="left"/>
        <w:rPr>
          <w:rFonts w:ascii="Arial"/>
          <w:sz w:val="15"/>
        </w:rPr>
        <w:sectPr>
          <w:type w:val="continuous"/>
          <w:pgSz w:w="12240" w:h="15840"/>
          <w:pgMar w:top="1080" w:bottom="280" w:left="1260" w:right="1180"/>
          <w:cols w:num="2" w:equalWidth="0">
            <w:col w:w="685" w:space="3101"/>
            <w:col w:w="6014"/>
          </w:cols>
        </w:sectPr>
      </w:pPr>
    </w:p>
    <w:p>
      <w:pPr>
        <w:pStyle w:val="BodyText"/>
        <w:spacing w:before="3"/>
        <w:rPr>
          <w:rFonts w:ascii="Arial"/>
          <w:sz w:val="11"/>
        </w:rPr>
      </w:pPr>
    </w:p>
    <w:p>
      <w:pPr>
        <w:spacing w:after="0"/>
        <w:rPr>
          <w:rFonts w:ascii="Arial"/>
          <w:sz w:val="11"/>
        </w:rPr>
        <w:sectPr>
          <w:type w:val="continuous"/>
          <w:pgSz w:w="12240" w:h="15840"/>
          <w:pgMar w:top="1080" w:bottom="280" w:left="1260" w:right="1180"/>
        </w:sectPr>
      </w:pPr>
    </w:p>
    <w:p>
      <w:pPr>
        <w:spacing w:line="146" w:lineRule="exact" w:before="82"/>
        <w:ind w:left="607" w:right="0" w:firstLine="0"/>
        <w:jc w:val="left"/>
        <w:rPr>
          <w:rFonts w:ascii="Arial"/>
          <w:sz w:val="15"/>
        </w:rPr>
      </w:pPr>
      <w:r>
        <w:rPr/>
        <w:pict>
          <v:group style="position:absolute;margin-left:98.710999pt;margin-top:-107.376373pt;width:122.85pt;height:118.6pt;mso-position-horizontal-relative:page;mso-position-vertical-relative:paragraph;z-index:1456" coordorigin="1974,-2148" coordsize="2457,2372">
            <v:shape style="position:absolute;left:1979;top:-2143;width:2447;height:2362" coordorigin="1979,-2143" coordsize="2447,2362" path="m2036,-2143l2036,219m1979,162l4426,162m1979,-2140l2040,-2140m1979,-1761l2040,-1761m1979,-1376l2040,-1376m1979,-988l2040,-988m1979,-604l2040,-604m1979,-222l2040,-222e" filled="false" stroked="true" strokeweight=".48pt" strokecolor="#231f20">
              <v:path arrowok="t"/>
            </v:shape>
            <v:rect style="position:absolute;left:2096;top:117;width:162;height:43" filled="true" fillcolor="#231f20" stroked="false">
              <v:fill type="solid"/>
            </v:rect>
            <v:rect style="position:absolute;left:2409;top:-424;width:143;height:577" filled="true" fillcolor="#231f20" stroked="false">
              <v:fill type="solid"/>
            </v:rect>
            <v:rect style="position:absolute;left:2409;top:-424;width:143;height:577" filled="false" stroked="true" strokeweight=".961pt" strokecolor="#231f20"/>
            <v:rect style="position:absolute;left:2714;top:-1420;width:143;height:1573" filled="true" fillcolor="#231f20" stroked="false">
              <v:fill type="solid"/>
            </v:rect>
            <v:rect style="position:absolute;left:2714;top:-1420;width:143;height:1573" filled="false" stroked="true" strokeweight=".961pt" strokecolor="#231f20"/>
            <v:rect style="position:absolute;left:3019;top:-2002;width:143;height:2155" filled="true" fillcolor="#231f20" stroked="false">
              <v:fill type="solid"/>
            </v:rect>
            <v:rect style="position:absolute;left:3019;top:-2002;width:143;height:2155" filled="false" stroked="true" strokeweight=".961pt" strokecolor="#231f20"/>
            <v:rect style="position:absolute;left:3331;top:-2002;width:143;height:2159" filled="true" fillcolor="#231f20" stroked="false">
              <v:fill type="solid"/>
            </v:rect>
            <v:rect style="position:absolute;left:3331;top:-2002;width:143;height:2159" filled="false" stroked="true" strokeweight=".961pt" strokecolor="#231f20"/>
            <v:rect style="position:absolute;left:3638;top:-1666;width:143;height:1820" filled="true" fillcolor="#231f20" stroked="false">
              <v:fill type="solid"/>
            </v:rect>
            <v:rect style="position:absolute;left:3638;top:-1666;width:143;height:1820" filled="false" stroked="true" strokeweight=".961pt" strokecolor="#231f20"/>
            <v:rect style="position:absolute;left:4231;top:-30;width:143;height:186" filled="true" fillcolor="#231f20" stroked="false">
              <v:fill type="solid"/>
            </v:rect>
            <v:rect style="position:absolute;left:4231;top:-30;width:143;height:186" filled="false" stroked="true" strokeweight=".961pt" strokecolor="#231f20"/>
            <v:rect style="position:absolute;left:3944;top:-757;width:143;height:909" filled="true" fillcolor="#231f20" stroked="false">
              <v:fill type="solid"/>
            </v:rect>
            <v:rect style="position:absolute;left:3944;top:-757;width:143;height:909" filled="false" stroked="true" strokeweight=".961pt" strokecolor="#231f20"/>
            <w10:wrap type="none"/>
          </v:group>
        </w:pict>
      </w:r>
      <w:r>
        <w:rPr>
          <w:rFonts w:ascii="Arial"/>
          <w:color w:val="231F20"/>
          <w:w w:val="92"/>
          <w:sz w:val="15"/>
        </w:rPr>
        <w:t>0</w:t>
      </w:r>
    </w:p>
    <w:p>
      <w:pPr>
        <w:spacing w:line="146" w:lineRule="exact" w:before="0"/>
        <w:ind w:left="833" w:right="0" w:firstLine="0"/>
        <w:jc w:val="left"/>
        <w:rPr>
          <w:rFonts w:ascii="Arial"/>
          <w:sz w:val="15"/>
        </w:rPr>
      </w:pPr>
      <w:r>
        <w:rPr>
          <w:rFonts w:ascii="Arial"/>
          <w:color w:val="231F20"/>
          <w:sz w:val="15"/>
        </w:rPr>
        <w:t>22   32   41   50   60   69   78    88</w:t>
      </w:r>
    </w:p>
    <w:p>
      <w:pPr>
        <w:spacing w:before="79"/>
        <w:ind w:left="1612" w:right="0" w:firstLine="0"/>
        <w:jc w:val="left"/>
        <w:rPr>
          <w:rFonts w:ascii="Arial"/>
          <w:b/>
          <w:sz w:val="15"/>
        </w:rPr>
      </w:pPr>
      <w:r>
        <w:rPr>
          <w:rFonts w:ascii="Arial"/>
          <w:b/>
          <w:color w:val="231F20"/>
          <w:w w:val="90"/>
          <w:sz w:val="15"/>
        </w:rPr>
        <w:t>Age (Years)</w:t>
      </w:r>
    </w:p>
    <w:p>
      <w:pPr>
        <w:spacing w:line="134" w:lineRule="exact" w:before="109"/>
        <w:ind w:left="793" w:right="580" w:firstLine="0"/>
        <w:jc w:val="center"/>
        <w:rPr>
          <w:rFonts w:ascii="Arial"/>
          <w:sz w:val="15"/>
        </w:rPr>
      </w:pPr>
      <w:r>
        <w:rPr>
          <w:rFonts w:ascii="Arial"/>
          <w:color w:val="231F20"/>
          <w:w w:val="95"/>
          <w:sz w:val="15"/>
        </w:rPr>
        <w:t>Standard deviation = 13.33</w:t>
      </w:r>
    </w:p>
    <w:p>
      <w:pPr>
        <w:spacing w:line="96" w:lineRule="exact" w:before="0"/>
        <w:ind w:left="0" w:right="211" w:firstLine="0"/>
        <w:jc w:val="center"/>
        <w:rPr>
          <w:rFonts w:ascii="Arial" w:hAnsi="Arial"/>
          <w:sz w:val="15"/>
        </w:rPr>
      </w:pPr>
      <w:r>
        <w:rPr>
          <w:rFonts w:ascii="Arial" w:hAnsi="Arial"/>
          <w:color w:val="231F20"/>
          <w:w w:val="92"/>
          <w:sz w:val="15"/>
        </w:rPr>
        <w:t>–</w:t>
      </w:r>
    </w:p>
    <w:p>
      <w:pPr>
        <w:spacing w:line="134" w:lineRule="exact" w:before="0"/>
        <w:ind w:left="788" w:right="580" w:firstLine="0"/>
        <w:jc w:val="center"/>
        <w:rPr>
          <w:rFonts w:ascii="Arial"/>
          <w:sz w:val="15"/>
        </w:rPr>
      </w:pPr>
      <w:r>
        <w:rPr>
          <w:rFonts w:ascii="Arial"/>
          <w:color w:val="231F20"/>
          <w:sz w:val="15"/>
        </w:rPr>
        <w:t>X = 56.0</w:t>
      </w:r>
    </w:p>
    <w:p>
      <w:pPr>
        <w:spacing w:before="19"/>
        <w:ind w:left="793" w:right="580" w:firstLine="0"/>
        <w:jc w:val="center"/>
        <w:rPr>
          <w:rFonts w:ascii="Arial"/>
          <w:sz w:val="15"/>
        </w:rPr>
      </w:pPr>
      <w:r>
        <w:rPr>
          <w:rFonts w:ascii="Arial"/>
          <w:color w:val="231F20"/>
          <w:w w:val="95"/>
          <w:sz w:val="15"/>
        </w:rPr>
        <w:t>N = 1,207</w:t>
      </w:r>
    </w:p>
    <w:p>
      <w:pPr>
        <w:spacing w:line="146" w:lineRule="exact" w:before="82"/>
        <w:ind w:left="607" w:right="0" w:firstLine="0"/>
        <w:jc w:val="left"/>
        <w:rPr>
          <w:rFonts w:ascii="Arial"/>
          <w:sz w:val="15"/>
        </w:rPr>
      </w:pPr>
      <w:r>
        <w:rPr/>
        <w:br w:type="column"/>
      </w:r>
      <w:r>
        <w:rPr>
          <w:rFonts w:ascii="Arial"/>
          <w:color w:val="231F20"/>
          <w:sz w:val="15"/>
        </w:rPr>
        <w:t>0</w:t>
      </w:r>
    </w:p>
    <w:p>
      <w:pPr>
        <w:spacing w:line="146" w:lineRule="exact" w:before="0"/>
        <w:ind w:left="857" w:right="323" w:firstLine="0"/>
        <w:jc w:val="center"/>
        <w:rPr>
          <w:rFonts w:ascii="Arial"/>
          <w:sz w:val="15"/>
        </w:rPr>
      </w:pPr>
      <w:r>
        <w:rPr>
          <w:rFonts w:ascii="Arial"/>
          <w:color w:val="231F20"/>
          <w:sz w:val="15"/>
        </w:rPr>
        <w:t>0.7    1.3    1.9    2.5    3.1    3.7    4.3    4.9    5.5    6.1    6.7    7.3      7.9</w:t>
      </w:r>
    </w:p>
    <w:p>
      <w:pPr>
        <w:spacing w:before="87"/>
        <w:ind w:left="857" w:right="245" w:firstLine="0"/>
        <w:jc w:val="center"/>
        <w:rPr>
          <w:rFonts w:ascii="Arial"/>
          <w:b/>
          <w:sz w:val="15"/>
        </w:rPr>
      </w:pPr>
      <w:r>
        <w:rPr>
          <w:rFonts w:ascii="Arial"/>
          <w:b/>
          <w:color w:val="231F20"/>
          <w:w w:val="90"/>
          <w:sz w:val="15"/>
        </w:rPr>
        <w:t>Pathologic Tumor Size (cm)</w:t>
      </w:r>
    </w:p>
    <w:p>
      <w:pPr>
        <w:spacing w:line="134" w:lineRule="exact" w:before="103"/>
        <w:ind w:left="316" w:right="323" w:firstLine="0"/>
        <w:jc w:val="center"/>
        <w:rPr>
          <w:rFonts w:ascii="Arial"/>
          <w:sz w:val="15"/>
        </w:rPr>
      </w:pPr>
      <w:r>
        <w:rPr>
          <w:rFonts w:ascii="Arial"/>
          <w:color w:val="231F20"/>
          <w:w w:val="95"/>
          <w:sz w:val="15"/>
        </w:rPr>
        <w:t>Standard deviation = 1.00</w:t>
      </w:r>
    </w:p>
    <w:p>
      <w:pPr>
        <w:spacing w:line="96" w:lineRule="exact" w:before="0"/>
        <w:ind w:left="0" w:right="357" w:firstLine="0"/>
        <w:jc w:val="center"/>
        <w:rPr>
          <w:rFonts w:ascii="Arial" w:hAnsi="Arial"/>
          <w:sz w:val="15"/>
        </w:rPr>
      </w:pPr>
      <w:r>
        <w:rPr>
          <w:rFonts w:ascii="Arial" w:hAnsi="Arial"/>
          <w:color w:val="231F20"/>
          <w:w w:val="92"/>
          <w:sz w:val="15"/>
        </w:rPr>
        <w:t>–</w:t>
      </w:r>
    </w:p>
    <w:p>
      <w:pPr>
        <w:spacing w:line="134" w:lineRule="exact" w:before="0"/>
        <w:ind w:left="312" w:right="323" w:firstLine="0"/>
        <w:jc w:val="center"/>
        <w:rPr>
          <w:rFonts w:ascii="Arial"/>
          <w:sz w:val="15"/>
        </w:rPr>
      </w:pPr>
      <w:r>
        <w:rPr>
          <w:rFonts w:ascii="Arial"/>
          <w:color w:val="231F20"/>
          <w:sz w:val="15"/>
        </w:rPr>
        <w:t>X = 1.7</w:t>
      </w:r>
    </w:p>
    <w:p>
      <w:pPr>
        <w:spacing w:before="19"/>
        <w:ind w:left="316" w:right="323" w:firstLine="0"/>
        <w:jc w:val="center"/>
        <w:rPr>
          <w:rFonts w:ascii="Arial"/>
          <w:sz w:val="15"/>
        </w:rPr>
      </w:pPr>
      <w:r>
        <w:rPr>
          <w:rFonts w:ascii="Arial"/>
          <w:color w:val="231F20"/>
          <w:w w:val="95"/>
          <w:sz w:val="15"/>
        </w:rPr>
        <w:t>N = 1,121</w:t>
      </w:r>
    </w:p>
    <w:p>
      <w:pPr>
        <w:spacing w:after="0"/>
        <w:jc w:val="center"/>
        <w:rPr>
          <w:rFonts w:ascii="Arial"/>
          <w:sz w:val="15"/>
        </w:rPr>
        <w:sectPr>
          <w:type w:val="continuous"/>
          <w:pgSz w:w="12240" w:h="15840"/>
          <w:pgMar w:top="1080" w:bottom="280" w:left="1260" w:right="1180"/>
          <w:cols w:num="2" w:equalWidth="0">
            <w:col w:w="3121" w:space="664"/>
            <w:col w:w="6015"/>
          </w:cols>
        </w:sectPr>
      </w:pPr>
    </w:p>
    <w:p>
      <w:pPr>
        <w:spacing w:line="266" w:lineRule="auto" w:before="107"/>
        <w:ind w:left="168" w:right="71" w:firstLine="0"/>
        <w:jc w:val="left"/>
        <w:rPr>
          <w:rFonts w:ascii="Arial" w:hAnsi="Arial"/>
          <w:sz w:val="15"/>
        </w:rPr>
      </w:pPr>
      <w:r>
        <w:rPr/>
        <w:pict>
          <v:line style="position:absolute;mso-position-horizontal-relative:page;mso-position-vertical-relative:paragraph;z-index:1360;mso-wrap-distance-left:0;mso-wrap-distance-right:0" from="71.405998pt,29.308603pt" to="544.134998pt,29.308603pt" stroked="true" strokeweight="1.922pt" strokecolor="#808284">
            <w10:wrap type="topAndBottom"/>
          </v:line>
        </w:pict>
      </w:r>
      <w:r>
        <w:rPr>
          <w:rFonts w:ascii="Arial" w:hAnsi="Arial"/>
          <w:color w:val="231F20"/>
          <w:w w:val="95"/>
          <w:sz w:val="15"/>
        </w:rPr>
        <w:t>The</w:t>
      </w:r>
      <w:r>
        <w:rPr>
          <w:rFonts w:ascii="Arial" w:hAnsi="Arial"/>
          <w:color w:val="231F20"/>
          <w:spacing w:val="-16"/>
          <w:w w:val="95"/>
          <w:sz w:val="15"/>
        </w:rPr>
        <w:t> </w:t>
      </w:r>
      <w:r>
        <w:rPr>
          <w:rFonts w:ascii="Arial" w:hAnsi="Arial"/>
          <w:color w:val="231F20"/>
          <w:w w:val="95"/>
          <w:sz w:val="15"/>
        </w:rPr>
        <w:t>ﬁgure</w:t>
      </w:r>
      <w:r>
        <w:rPr>
          <w:rFonts w:ascii="Arial" w:hAnsi="Arial"/>
          <w:color w:val="231F20"/>
          <w:spacing w:val="-16"/>
          <w:w w:val="95"/>
          <w:sz w:val="15"/>
        </w:rPr>
        <w:t> </w:t>
      </w:r>
      <w:r>
        <w:rPr>
          <w:rFonts w:ascii="Arial" w:hAnsi="Arial"/>
          <w:color w:val="231F20"/>
          <w:w w:val="95"/>
          <w:sz w:val="15"/>
        </w:rPr>
        <w:t>on</w:t>
      </w:r>
      <w:r>
        <w:rPr>
          <w:rFonts w:ascii="Arial" w:hAnsi="Arial"/>
          <w:color w:val="231F20"/>
          <w:spacing w:val="-16"/>
          <w:w w:val="95"/>
          <w:sz w:val="15"/>
        </w:rPr>
        <w:t> </w:t>
      </w:r>
      <w:r>
        <w:rPr>
          <w:rFonts w:ascii="Arial" w:hAnsi="Arial"/>
          <w:color w:val="231F20"/>
          <w:w w:val="95"/>
          <w:sz w:val="15"/>
        </w:rPr>
        <w:t>the</w:t>
      </w:r>
      <w:r>
        <w:rPr>
          <w:rFonts w:ascii="Arial" w:hAnsi="Arial"/>
          <w:color w:val="231F20"/>
          <w:spacing w:val="-16"/>
          <w:w w:val="95"/>
          <w:sz w:val="15"/>
        </w:rPr>
        <w:t> </w:t>
      </w:r>
      <w:r>
        <w:rPr>
          <w:rFonts w:ascii="Arial" w:hAnsi="Arial"/>
          <w:color w:val="231F20"/>
          <w:w w:val="95"/>
          <w:sz w:val="15"/>
        </w:rPr>
        <w:t>left</w:t>
      </w:r>
      <w:r>
        <w:rPr>
          <w:rFonts w:ascii="Arial" w:hAnsi="Arial"/>
          <w:color w:val="231F20"/>
          <w:spacing w:val="-16"/>
          <w:w w:val="95"/>
          <w:sz w:val="15"/>
        </w:rPr>
        <w:t> </w:t>
      </w:r>
      <w:r>
        <w:rPr>
          <w:rFonts w:ascii="Arial" w:hAnsi="Arial"/>
          <w:color w:val="231F20"/>
          <w:w w:val="95"/>
          <w:sz w:val="15"/>
        </w:rPr>
        <w:t>is</w:t>
      </w:r>
      <w:r>
        <w:rPr>
          <w:rFonts w:ascii="Arial" w:hAnsi="Arial"/>
          <w:color w:val="231F20"/>
          <w:spacing w:val="-16"/>
          <w:w w:val="95"/>
          <w:sz w:val="15"/>
        </w:rPr>
        <w:t> </w:t>
      </w:r>
      <w:r>
        <w:rPr>
          <w:rFonts w:ascii="Arial" w:hAnsi="Arial"/>
          <w:color w:val="231F20"/>
          <w:w w:val="95"/>
          <w:sz w:val="15"/>
        </w:rPr>
        <w:t>from</w:t>
      </w:r>
      <w:r>
        <w:rPr>
          <w:rFonts w:ascii="Arial" w:hAnsi="Arial"/>
          <w:color w:val="231F20"/>
          <w:spacing w:val="-16"/>
          <w:w w:val="95"/>
          <w:sz w:val="15"/>
        </w:rPr>
        <w:t> </w:t>
      </w:r>
      <w:r>
        <w:rPr>
          <w:rFonts w:ascii="Arial" w:hAnsi="Arial"/>
          <w:color w:val="231F20"/>
          <w:w w:val="95"/>
          <w:sz w:val="15"/>
        </w:rPr>
        <w:t>a</w:t>
      </w:r>
      <w:r>
        <w:rPr>
          <w:rFonts w:ascii="Arial" w:hAnsi="Arial"/>
          <w:color w:val="231F20"/>
          <w:spacing w:val="-16"/>
          <w:w w:val="95"/>
          <w:sz w:val="15"/>
        </w:rPr>
        <w:t> </w:t>
      </w:r>
      <w:r>
        <w:rPr>
          <w:rFonts w:ascii="Arial" w:hAnsi="Arial"/>
          <w:color w:val="231F20"/>
          <w:w w:val="95"/>
          <w:sz w:val="15"/>
        </w:rPr>
        <w:t>series</w:t>
      </w:r>
      <w:r>
        <w:rPr>
          <w:rFonts w:ascii="Arial" w:hAnsi="Arial"/>
          <w:color w:val="231F20"/>
          <w:spacing w:val="-16"/>
          <w:w w:val="95"/>
          <w:sz w:val="15"/>
        </w:rPr>
        <w:t> </w:t>
      </w:r>
      <w:r>
        <w:rPr>
          <w:rFonts w:ascii="Arial" w:hAnsi="Arial"/>
          <w:color w:val="231F20"/>
          <w:w w:val="95"/>
          <w:sz w:val="15"/>
        </w:rPr>
        <w:t>of</w:t>
      </w:r>
      <w:r>
        <w:rPr>
          <w:rFonts w:ascii="Arial" w:hAnsi="Arial"/>
          <w:color w:val="231F20"/>
          <w:spacing w:val="-16"/>
          <w:w w:val="95"/>
          <w:sz w:val="15"/>
        </w:rPr>
        <w:t> </w:t>
      </w:r>
      <w:r>
        <w:rPr>
          <w:rFonts w:ascii="Arial" w:hAnsi="Arial"/>
          <w:color w:val="231F20"/>
          <w:w w:val="95"/>
          <w:sz w:val="15"/>
        </w:rPr>
        <w:t>data</w:t>
      </w:r>
      <w:r>
        <w:rPr>
          <w:rFonts w:ascii="Arial" w:hAnsi="Arial"/>
          <w:color w:val="231F20"/>
          <w:spacing w:val="-16"/>
          <w:w w:val="95"/>
          <w:sz w:val="15"/>
        </w:rPr>
        <w:t> </w:t>
      </w:r>
      <w:r>
        <w:rPr>
          <w:rFonts w:ascii="Arial" w:hAnsi="Arial"/>
          <w:color w:val="231F20"/>
          <w:w w:val="95"/>
          <w:sz w:val="15"/>
        </w:rPr>
        <w:t>on</w:t>
      </w:r>
      <w:r>
        <w:rPr>
          <w:rFonts w:ascii="Arial" w:hAnsi="Arial"/>
          <w:color w:val="231F20"/>
          <w:spacing w:val="-16"/>
          <w:w w:val="95"/>
          <w:sz w:val="15"/>
        </w:rPr>
        <w:t> </w:t>
      </w:r>
      <w:r>
        <w:rPr>
          <w:rFonts w:ascii="Arial" w:hAnsi="Arial"/>
          <w:color w:val="231F20"/>
          <w:w w:val="95"/>
          <w:sz w:val="15"/>
        </w:rPr>
        <w:t>the</w:t>
      </w:r>
      <w:r>
        <w:rPr>
          <w:rFonts w:ascii="Arial" w:hAnsi="Arial"/>
          <w:color w:val="231F20"/>
          <w:spacing w:val="-16"/>
          <w:w w:val="95"/>
          <w:sz w:val="15"/>
        </w:rPr>
        <w:t> </w:t>
      </w:r>
      <w:r>
        <w:rPr>
          <w:rFonts w:ascii="Arial" w:hAnsi="Arial"/>
          <w:color w:val="231F20"/>
          <w:w w:val="95"/>
          <w:sz w:val="15"/>
        </w:rPr>
        <w:t>ages</w:t>
      </w:r>
      <w:r>
        <w:rPr>
          <w:rFonts w:ascii="Arial" w:hAnsi="Arial"/>
          <w:color w:val="231F20"/>
          <w:spacing w:val="-16"/>
          <w:w w:val="95"/>
          <w:sz w:val="15"/>
        </w:rPr>
        <w:t> </w:t>
      </w:r>
      <w:r>
        <w:rPr>
          <w:rFonts w:ascii="Arial" w:hAnsi="Arial"/>
          <w:color w:val="231F20"/>
          <w:w w:val="95"/>
          <w:sz w:val="15"/>
        </w:rPr>
        <w:t>of</w:t>
      </w:r>
      <w:r>
        <w:rPr>
          <w:rFonts w:ascii="Arial" w:hAnsi="Arial"/>
          <w:color w:val="231F20"/>
          <w:spacing w:val="-16"/>
          <w:w w:val="95"/>
          <w:sz w:val="15"/>
        </w:rPr>
        <w:t> </w:t>
      </w:r>
      <w:r>
        <w:rPr>
          <w:rFonts w:ascii="Arial" w:hAnsi="Arial"/>
          <w:color w:val="231F20"/>
          <w:w w:val="95"/>
          <w:sz w:val="15"/>
        </w:rPr>
        <w:t>women</w:t>
      </w:r>
      <w:r>
        <w:rPr>
          <w:rFonts w:ascii="Arial" w:hAnsi="Arial"/>
          <w:color w:val="231F20"/>
          <w:spacing w:val="-16"/>
          <w:w w:val="95"/>
          <w:sz w:val="15"/>
        </w:rPr>
        <w:t> </w:t>
      </w:r>
      <w:r>
        <w:rPr>
          <w:rFonts w:ascii="Arial" w:hAnsi="Arial"/>
          <w:color w:val="231F20"/>
          <w:w w:val="95"/>
          <w:sz w:val="15"/>
        </w:rPr>
        <w:t>diagnosed</w:t>
      </w:r>
      <w:r>
        <w:rPr>
          <w:rFonts w:ascii="Arial" w:hAnsi="Arial"/>
          <w:color w:val="231F20"/>
          <w:spacing w:val="-16"/>
          <w:w w:val="95"/>
          <w:sz w:val="15"/>
        </w:rPr>
        <w:t> </w:t>
      </w:r>
      <w:r>
        <w:rPr>
          <w:rFonts w:ascii="Arial" w:hAnsi="Arial"/>
          <w:color w:val="231F20"/>
          <w:w w:val="95"/>
          <w:sz w:val="15"/>
        </w:rPr>
        <w:t>with</w:t>
      </w:r>
      <w:r>
        <w:rPr>
          <w:rFonts w:ascii="Arial" w:hAnsi="Arial"/>
          <w:color w:val="231F20"/>
          <w:spacing w:val="-16"/>
          <w:w w:val="95"/>
          <w:sz w:val="15"/>
        </w:rPr>
        <w:t> </w:t>
      </w:r>
      <w:r>
        <w:rPr>
          <w:rFonts w:ascii="Arial" w:hAnsi="Arial"/>
          <w:color w:val="231F20"/>
          <w:w w:val="95"/>
          <w:sz w:val="15"/>
        </w:rPr>
        <w:t>breast</w:t>
      </w:r>
      <w:r>
        <w:rPr>
          <w:rFonts w:ascii="Arial" w:hAnsi="Arial"/>
          <w:color w:val="231F20"/>
          <w:spacing w:val="-16"/>
          <w:w w:val="95"/>
          <w:sz w:val="15"/>
        </w:rPr>
        <w:t> </w:t>
      </w:r>
      <w:r>
        <w:rPr>
          <w:rFonts w:ascii="Arial" w:hAnsi="Arial"/>
          <w:color w:val="231F20"/>
          <w:w w:val="95"/>
          <w:sz w:val="15"/>
        </w:rPr>
        <w:t>cancer</w:t>
      </w:r>
      <w:r>
        <w:rPr>
          <w:rFonts w:ascii="Arial" w:hAnsi="Arial"/>
          <w:color w:val="231F20"/>
          <w:spacing w:val="-16"/>
          <w:w w:val="95"/>
          <w:sz w:val="15"/>
        </w:rPr>
        <w:t> </w:t>
      </w:r>
      <w:r>
        <w:rPr>
          <w:rFonts w:ascii="Arial" w:hAnsi="Arial"/>
          <w:color w:val="231F20"/>
          <w:w w:val="95"/>
          <w:sz w:val="15"/>
        </w:rPr>
        <w:t>and</w:t>
      </w:r>
      <w:r>
        <w:rPr>
          <w:rFonts w:ascii="Arial" w:hAnsi="Arial"/>
          <w:color w:val="231F20"/>
          <w:spacing w:val="-16"/>
          <w:w w:val="95"/>
          <w:sz w:val="15"/>
        </w:rPr>
        <w:t> </w:t>
      </w:r>
      <w:r>
        <w:rPr>
          <w:rFonts w:ascii="Arial" w:hAnsi="Arial"/>
          <w:color w:val="231F20"/>
          <w:w w:val="95"/>
          <w:sz w:val="15"/>
        </w:rPr>
        <w:t>represent</w:t>
      </w:r>
      <w:r>
        <w:rPr>
          <w:rFonts w:ascii="Arial" w:hAnsi="Arial"/>
          <w:color w:val="231F20"/>
          <w:spacing w:val="-16"/>
          <w:w w:val="95"/>
          <w:sz w:val="15"/>
        </w:rPr>
        <w:t> </w:t>
      </w:r>
      <w:r>
        <w:rPr>
          <w:rFonts w:ascii="Arial" w:hAnsi="Arial"/>
          <w:color w:val="231F20"/>
          <w:w w:val="95"/>
          <w:sz w:val="15"/>
        </w:rPr>
        <w:t>the</w:t>
      </w:r>
      <w:r>
        <w:rPr>
          <w:rFonts w:ascii="Arial" w:hAnsi="Arial"/>
          <w:color w:val="231F20"/>
          <w:spacing w:val="-16"/>
          <w:w w:val="95"/>
          <w:sz w:val="15"/>
        </w:rPr>
        <w:t> </w:t>
      </w:r>
      <w:r>
        <w:rPr>
          <w:rFonts w:ascii="Arial" w:hAnsi="Arial"/>
          <w:color w:val="231F20"/>
          <w:w w:val="95"/>
          <w:sz w:val="15"/>
        </w:rPr>
        <w:t>classic</w:t>
      </w:r>
      <w:r>
        <w:rPr>
          <w:rFonts w:ascii="Arial" w:hAnsi="Arial"/>
          <w:color w:val="231F20"/>
          <w:spacing w:val="-16"/>
          <w:w w:val="95"/>
          <w:sz w:val="15"/>
        </w:rPr>
        <w:t> </w:t>
      </w:r>
      <w:r>
        <w:rPr>
          <w:rFonts w:ascii="Arial" w:hAnsi="Arial"/>
          <w:color w:val="231F20"/>
          <w:w w:val="95"/>
          <w:sz w:val="15"/>
        </w:rPr>
        <w:t>bell-shaped</w:t>
      </w:r>
      <w:r>
        <w:rPr>
          <w:rFonts w:ascii="Arial" w:hAnsi="Arial"/>
          <w:color w:val="231F20"/>
          <w:spacing w:val="-16"/>
          <w:w w:val="95"/>
          <w:sz w:val="15"/>
        </w:rPr>
        <w:t> </w:t>
      </w:r>
      <w:r>
        <w:rPr>
          <w:rFonts w:ascii="Arial" w:hAnsi="Arial"/>
          <w:color w:val="231F20"/>
          <w:w w:val="95"/>
          <w:sz w:val="15"/>
        </w:rPr>
        <w:t>curve.</w:t>
      </w:r>
      <w:r>
        <w:rPr>
          <w:rFonts w:ascii="Arial" w:hAnsi="Arial"/>
          <w:color w:val="231F20"/>
          <w:spacing w:val="-16"/>
          <w:w w:val="95"/>
          <w:sz w:val="15"/>
        </w:rPr>
        <w:t> </w:t>
      </w:r>
      <w:r>
        <w:rPr>
          <w:rFonts w:ascii="Arial" w:hAnsi="Arial"/>
          <w:color w:val="231F20"/>
          <w:w w:val="95"/>
          <w:sz w:val="15"/>
        </w:rPr>
        <w:t>The</w:t>
      </w:r>
      <w:r>
        <w:rPr>
          <w:rFonts w:ascii="Arial" w:hAnsi="Arial"/>
          <w:color w:val="231F20"/>
          <w:spacing w:val="-16"/>
          <w:w w:val="95"/>
          <w:sz w:val="15"/>
        </w:rPr>
        <w:t> </w:t>
      </w:r>
      <w:r>
        <w:rPr>
          <w:rFonts w:ascii="Arial" w:hAnsi="Arial"/>
          <w:color w:val="231F20"/>
          <w:w w:val="95"/>
          <w:sz w:val="15"/>
        </w:rPr>
        <w:t>ﬁgure</w:t>
      </w:r>
      <w:r>
        <w:rPr>
          <w:rFonts w:ascii="Arial" w:hAnsi="Arial"/>
          <w:color w:val="231F20"/>
          <w:spacing w:val="-16"/>
          <w:w w:val="95"/>
          <w:sz w:val="15"/>
        </w:rPr>
        <w:t> </w:t>
      </w:r>
      <w:r>
        <w:rPr>
          <w:rFonts w:ascii="Arial" w:hAnsi="Arial"/>
          <w:color w:val="231F20"/>
          <w:w w:val="95"/>
          <w:sz w:val="15"/>
        </w:rPr>
        <w:t>on the</w:t>
      </w:r>
      <w:r>
        <w:rPr>
          <w:rFonts w:ascii="Arial" w:hAnsi="Arial"/>
          <w:color w:val="231F20"/>
          <w:spacing w:val="-16"/>
          <w:w w:val="95"/>
          <w:sz w:val="15"/>
        </w:rPr>
        <w:t> </w:t>
      </w:r>
      <w:r>
        <w:rPr>
          <w:rFonts w:ascii="Arial" w:hAnsi="Arial"/>
          <w:color w:val="231F20"/>
          <w:w w:val="95"/>
          <w:sz w:val="15"/>
        </w:rPr>
        <w:t>right</w:t>
      </w:r>
      <w:r>
        <w:rPr>
          <w:rFonts w:ascii="Arial" w:hAnsi="Arial"/>
          <w:color w:val="231F20"/>
          <w:spacing w:val="-16"/>
          <w:w w:val="95"/>
          <w:sz w:val="15"/>
        </w:rPr>
        <w:t> </w:t>
      </w:r>
      <w:r>
        <w:rPr>
          <w:rFonts w:ascii="Arial" w:hAnsi="Arial"/>
          <w:color w:val="231F20"/>
          <w:w w:val="95"/>
          <w:sz w:val="15"/>
        </w:rPr>
        <w:t>is</w:t>
      </w:r>
      <w:r>
        <w:rPr>
          <w:rFonts w:ascii="Arial" w:hAnsi="Arial"/>
          <w:color w:val="231F20"/>
          <w:spacing w:val="-16"/>
          <w:w w:val="95"/>
          <w:sz w:val="15"/>
        </w:rPr>
        <w:t> </w:t>
      </w:r>
      <w:r>
        <w:rPr>
          <w:rFonts w:ascii="Arial" w:hAnsi="Arial"/>
          <w:color w:val="231F20"/>
          <w:w w:val="95"/>
          <w:sz w:val="15"/>
        </w:rPr>
        <w:t>a</w:t>
      </w:r>
      <w:r>
        <w:rPr>
          <w:rFonts w:ascii="Arial" w:hAnsi="Arial"/>
          <w:color w:val="231F20"/>
          <w:spacing w:val="-16"/>
          <w:w w:val="95"/>
          <w:sz w:val="15"/>
        </w:rPr>
        <w:t> </w:t>
      </w:r>
      <w:r>
        <w:rPr>
          <w:rFonts w:ascii="Arial" w:hAnsi="Arial"/>
          <w:color w:val="231F20"/>
          <w:w w:val="95"/>
          <w:sz w:val="15"/>
        </w:rPr>
        <w:t>series</w:t>
      </w:r>
      <w:r>
        <w:rPr>
          <w:rFonts w:ascii="Arial" w:hAnsi="Arial"/>
          <w:color w:val="231F20"/>
          <w:spacing w:val="-16"/>
          <w:w w:val="95"/>
          <w:sz w:val="15"/>
        </w:rPr>
        <w:t> </w:t>
      </w:r>
      <w:r>
        <w:rPr>
          <w:rFonts w:ascii="Arial" w:hAnsi="Arial"/>
          <w:color w:val="231F20"/>
          <w:w w:val="95"/>
          <w:sz w:val="15"/>
        </w:rPr>
        <w:t>of</w:t>
      </w:r>
      <w:r>
        <w:rPr>
          <w:rFonts w:ascii="Arial" w:hAnsi="Arial"/>
          <w:color w:val="231F20"/>
          <w:spacing w:val="-16"/>
          <w:w w:val="95"/>
          <w:sz w:val="15"/>
        </w:rPr>
        <w:t> </w:t>
      </w:r>
      <w:r>
        <w:rPr>
          <w:rFonts w:ascii="Arial" w:hAnsi="Arial"/>
          <w:color w:val="231F20"/>
          <w:w w:val="95"/>
          <w:sz w:val="15"/>
        </w:rPr>
        <w:t>data</w:t>
      </w:r>
      <w:r>
        <w:rPr>
          <w:rFonts w:ascii="Arial" w:hAnsi="Arial"/>
          <w:color w:val="231F20"/>
          <w:spacing w:val="-16"/>
          <w:w w:val="95"/>
          <w:sz w:val="15"/>
        </w:rPr>
        <w:t> </w:t>
      </w:r>
      <w:r>
        <w:rPr>
          <w:rFonts w:ascii="Arial" w:hAnsi="Arial"/>
          <w:color w:val="231F20"/>
          <w:w w:val="95"/>
          <w:sz w:val="15"/>
        </w:rPr>
        <w:t>on</w:t>
      </w:r>
      <w:r>
        <w:rPr>
          <w:rFonts w:ascii="Arial" w:hAnsi="Arial"/>
          <w:color w:val="231F20"/>
          <w:spacing w:val="-16"/>
          <w:w w:val="95"/>
          <w:sz w:val="15"/>
        </w:rPr>
        <w:t> </w:t>
      </w:r>
      <w:r>
        <w:rPr>
          <w:rFonts w:ascii="Arial" w:hAnsi="Arial"/>
          <w:color w:val="231F20"/>
          <w:w w:val="95"/>
          <w:sz w:val="15"/>
        </w:rPr>
        <w:t>the</w:t>
      </w:r>
      <w:r>
        <w:rPr>
          <w:rFonts w:ascii="Arial" w:hAnsi="Arial"/>
          <w:color w:val="231F20"/>
          <w:spacing w:val="-16"/>
          <w:w w:val="95"/>
          <w:sz w:val="15"/>
        </w:rPr>
        <w:t> </w:t>
      </w:r>
      <w:r>
        <w:rPr>
          <w:rFonts w:ascii="Arial" w:hAnsi="Arial"/>
          <w:color w:val="231F20"/>
          <w:w w:val="95"/>
          <w:sz w:val="15"/>
        </w:rPr>
        <w:t>size</w:t>
      </w:r>
      <w:r>
        <w:rPr>
          <w:rFonts w:ascii="Arial" w:hAnsi="Arial"/>
          <w:color w:val="231F20"/>
          <w:spacing w:val="-16"/>
          <w:w w:val="95"/>
          <w:sz w:val="15"/>
        </w:rPr>
        <w:t> </w:t>
      </w:r>
      <w:r>
        <w:rPr>
          <w:rFonts w:ascii="Arial" w:hAnsi="Arial"/>
          <w:color w:val="231F20"/>
          <w:w w:val="95"/>
          <w:sz w:val="15"/>
        </w:rPr>
        <w:t>of</w:t>
      </w:r>
      <w:r>
        <w:rPr>
          <w:rFonts w:ascii="Arial" w:hAnsi="Arial"/>
          <w:color w:val="231F20"/>
          <w:spacing w:val="-16"/>
          <w:w w:val="95"/>
          <w:sz w:val="15"/>
        </w:rPr>
        <w:t> </w:t>
      </w:r>
      <w:r>
        <w:rPr>
          <w:rFonts w:ascii="Arial" w:hAnsi="Arial"/>
          <w:color w:val="231F20"/>
          <w:w w:val="95"/>
          <w:sz w:val="15"/>
        </w:rPr>
        <w:t>tumor</w:t>
      </w:r>
      <w:r>
        <w:rPr>
          <w:rFonts w:ascii="Arial" w:hAnsi="Arial"/>
          <w:color w:val="231F20"/>
          <w:spacing w:val="-16"/>
          <w:w w:val="95"/>
          <w:sz w:val="15"/>
        </w:rPr>
        <w:t> </w:t>
      </w:r>
      <w:r>
        <w:rPr>
          <w:rFonts w:ascii="Arial" w:hAnsi="Arial"/>
          <w:color w:val="231F20"/>
          <w:w w:val="95"/>
          <w:sz w:val="15"/>
        </w:rPr>
        <w:t>and</w:t>
      </w:r>
      <w:r>
        <w:rPr>
          <w:rFonts w:ascii="Arial" w:hAnsi="Arial"/>
          <w:color w:val="231F20"/>
          <w:spacing w:val="-16"/>
          <w:w w:val="95"/>
          <w:sz w:val="15"/>
        </w:rPr>
        <w:t> </w:t>
      </w:r>
      <w:r>
        <w:rPr>
          <w:rFonts w:ascii="Arial" w:hAnsi="Arial"/>
          <w:color w:val="231F20"/>
          <w:w w:val="95"/>
          <w:sz w:val="15"/>
        </w:rPr>
        <w:t>is</w:t>
      </w:r>
      <w:r>
        <w:rPr>
          <w:rFonts w:ascii="Arial" w:hAnsi="Arial"/>
          <w:color w:val="231F20"/>
          <w:spacing w:val="-16"/>
          <w:w w:val="95"/>
          <w:sz w:val="15"/>
        </w:rPr>
        <w:t> </w:t>
      </w:r>
      <w:r>
        <w:rPr>
          <w:rFonts w:ascii="Arial" w:hAnsi="Arial"/>
          <w:color w:val="231F20"/>
          <w:w w:val="95"/>
          <w:sz w:val="15"/>
        </w:rPr>
        <w:t>skewed.</w:t>
      </w:r>
      <w:r>
        <w:rPr>
          <w:rFonts w:ascii="Arial" w:hAnsi="Arial"/>
          <w:color w:val="231F20"/>
          <w:spacing w:val="-16"/>
          <w:w w:val="95"/>
          <w:sz w:val="15"/>
        </w:rPr>
        <w:t> </w:t>
      </w:r>
      <w:r>
        <w:rPr>
          <w:rFonts w:ascii="Arial" w:hAnsi="Arial"/>
          <w:color w:val="231F20"/>
          <w:w w:val="95"/>
          <w:sz w:val="15"/>
        </w:rPr>
        <w:t>Figures</w:t>
      </w:r>
      <w:r>
        <w:rPr>
          <w:rFonts w:ascii="Arial" w:hAnsi="Arial"/>
          <w:color w:val="231F20"/>
          <w:spacing w:val="-16"/>
          <w:w w:val="95"/>
          <w:sz w:val="15"/>
        </w:rPr>
        <w:t> </w:t>
      </w:r>
      <w:r>
        <w:rPr>
          <w:rFonts w:ascii="Arial" w:hAnsi="Arial"/>
          <w:color w:val="231F20"/>
          <w:w w:val="95"/>
          <w:sz w:val="15"/>
        </w:rPr>
        <w:t>were</w:t>
      </w:r>
      <w:r>
        <w:rPr>
          <w:rFonts w:ascii="Arial" w:hAnsi="Arial"/>
          <w:color w:val="231F20"/>
          <w:spacing w:val="-16"/>
          <w:w w:val="95"/>
          <w:sz w:val="15"/>
        </w:rPr>
        <w:t> </w:t>
      </w:r>
      <w:r>
        <w:rPr>
          <w:rFonts w:ascii="Arial" w:hAnsi="Arial"/>
          <w:color w:val="231F20"/>
          <w:w w:val="95"/>
          <w:sz w:val="15"/>
        </w:rPr>
        <w:t>made</w:t>
      </w:r>
      <w:r>
        <w:rPr>
          <w:rFonts w:ascii="Arial" w:hAnsi="Arial"/>
          <w:color w:val="231F20"/>
          <w:spacing w:val="-16"/>
          <w:w w:val="95"/>
          <w:sz w:val="15"/>
        </w:rPr>
        <w:t> </w:t>
      </w:r>
      <w:r>
        <w:rPr>
          <w:rFonts w:ascii="Arial" w:hAnsi="Arial"/>
          <w:color w:val="231F20"/>
          <w:w w:val="95"/>
          <w:sz w:val="15"/>
        </w:rPr>
        <w:t>from</w:t>
      </w:r>
      <w:r>
        <w:rPr>
          <w:rFonts w:ascii="Arial" w:hAnsi="Arial"/>
          <w:color w:val="231F20"/>
          <w:spacing w:val="-16"/>
          <w:w w:val="95"/>
          <w:sz w:val="15"/>
        </w:rPr>
        <w:t> </w:t>
      </w:r>
      <w:r>
        <w:rPr>
          <w:rFonts w:ascii="Arial" w:hAnsi="Arial"/>
          <w:color w:val="231F20"/>
          <w:w w:val="95"/>
          <w:sz w:val="15"/>
        </w:rPr>
        <w:t>a</w:t>
      </w:r>
      <w:r>
        <w:rPr>
          <w:rFonts w:ascii="Arial" w:hAnsi="Arial"/>
          <w:color w:val="231F20"/>
          <w:spacing w:val="-16"/>
          <w:w w:val="95"/>
          <w:sz w:val="15"/>
        </w:rPr>
        <w:t> </w:t>
      </w:r>
      <w:r>
        <w:rPr>
          <w:rFonts w:ascii="Arial" w:hAnsi="Arial"/>
          <w:color w:val="231F20"/>
          <w:w w:val="95"/>
          <w:sz w:val="15"/>
        </w:rPr>
        <w:t>sample</w:t>
      </w:r>
      <w:r>
        <w:rPr>
          <w:rFonts w:ascii="Arial" w:hAnsi="Arial"/>
          <w:color w:val="231F20"/>
          <w:spacing w:val="-16"/>
          <w:w w:val="95"/>
          <w:sz w:val="15"/>
        </w:rPr>
        <w:t> </w:t>
      </w:r>
      <w:r>
        <w:rPr>
          <w:rFonts w:ascii="Arial" w:hAnsi="Arial"/>
          <w:color w:val="231F20"/>
          <w:w w:val="95"/>
          <w:sz w:val="15"/>
        </w:rPr>
        <w:t>data</w:t>
      </w:r>
      <w:r>
        <w:rPr>
          <w:rFonts w:ascii="Arial" w:hAnsi="Arial"/>
          <w:color w:val="231F20"/>
          <w:spacing w:val="-16"/>
          <w:w w:val="95"/>
          <w:sz w:val="15"/>
        </w:rPr>
        <w:t> </w:t>
      </w:r>
      <w:r>
        <w:rPr>
          <w:rFonts w:ascii="Arial" w:hAnsi="Arial"/>
          <w:color w:val="231F20"/>
          <w:w w:val="95"/>
          <w:sz w:val="15"/>
        </w:rPr>
        <w:t>set</w:t>
      </w:r>
      <w:r>
        <w:rPr>
          <w:rFonts w:ascii="Arial" w:hAnsi="Arial"/>
          <w:color w:val="231F20"/>
          <w:spacing w:val="-16"/>
          <w:w w:val="95"/>
          <w:sz w:val="15"/>
        </w:rPr>
        <w:t> </w:t>
      </w:r>
      <w:r>
        <w:rPr>
          <w:rFonts w:ascii="Arial" w:hAnsi="Arial"/>
          <w:color w:val="231F20"/>
          <w:w w:val="95"/>
          <w:sz w:val="15"/>
        </w:rPr>
        <w:t>in</w:t>
      </w:r>
      <w:r>
        <w:rPr>
          <w:rFonts w:ascii="Arial" w:hAnsi="Arial"/>
          <w:color w:val="231F20"/>
          <w:spacing w:val="-16"/>
          <w:w w:val="95"/>
          <w:sz w:val="15"/>
        </w:rPr>
        <w:t> </w:t>
      </w:r>
      <w:r>
        <w:rPr>
          <w:rFonts w:ascii="Arial" w:hAnsi="Arial"/>
          <w:color w:val="231F20"/>
          <w:w w:val="95"/>
          <w:sz w:val="15"/>
        </w:rPr>
        <w:t>SPSS</w:t>
      </w:r>
      <w:r>
        <w:rPr>
          <w:rFonts w:ascii="Arial" w:hAnsi="Arial"/>
          <w:color w:val="231F20"/>
          <w:w w:val="95"/>
          <w:position w:val="5"/>
          <w:sz w:val="9"/>
        </w:rPr>
        <w:t>® </w:t>
      </w:r>
      <w:r>
        <w:rPr>
          <w:rFonts w:ascii="Arial" w:hAnsi="Arial"/>
          <w:color w:val="231F20"/>
          <w:w w:val="95"/>
          <w:sz w:val="15"/>
        </w:rPr>
        <w:t>(SPSS</w:t>
      </w:r>
      <w:r>
        <w:rPr>
          <w:rFonts w:ascii="Arial" w:hAnsi="Arial"/>
          <w:color w:val="231F20"/>
          <w:spacing w:val="-16"/>
          <w:w w:val="95"/>
          <w:sz w:val="15"/>
        </w:rPr>
        <w:t> </w:t>
      </w:r>
      <w:r>
        <w:rPr>
          <w:rFonts w:ascii="Arial" w:hAnsi="Arial"/>
          <w:color w:val="231F20"/>
          <w:w w:val="95"/>
          <w:sz w:val="15"/>
        </w:rPr>
        <w:t>Inc.,</w:t>
      </w:r>
      <w:r>
        <w:rPr>
          <w:rFonts w:ascii="Arial" w:hAnsi="Arial"/>
          <w:color w:val="231F20"/>
          <w:spacing w:val="-16"/>
          <w:w w:val="95"/>
          <w:sz w:val="15"/>
        </w:rPr>
        <w:t> </w:t>
      </w:r>
      <w:r>
        <w:rPr>
          <w:rFonts w:ascii="Arial" w:hAnsi="Arial"/>
          <w:color w:val="231F20"/>
          <w:w w:val="95"/>
          <w:sz w:val="15"/>
        </w:rPr>
        <w:t>Chicago,</w:t>
      </w:r>
      <w:r>
        <w:rPr>
          <w:rFonts w:ascii="Arial" w:hAnsi="Arial"/>
          <w:color w:val="231F20"/>
          <w:spacing w:val="-16"/>
          <w:w w:val="95"/>
          <w:sz w:val="15"/>
        </w:rPr>
        <w:t> </w:t>
      </w:r>
      <w:r>
        <w:rPr>
          <w:rFonts w:ascii="Arial" w:hAnsi="Arial"/>
          <w:color w:val="231F20"/>
          <w:w w:val="95"/>
          <w:sz w:val="15"/>
        </w:rPr>
        <w:t>IL).</w:t>
      </w:r>
    </w:p>
    <w:p>
      <w:pPr>
        <w:spacing w:before="42"/>
        <w:ind w:left="168" w:right="71" w:firstLine="0"/>
        <w:jc w:val="left"/>
        <w:rPr>
          <w:rFonts w:ascii="Arial"/>
          <w:b/>
          <w:sz w:val="13"/>
        </w:rPr>
      </w:pPr>
      <w:r>
        <w:rPr>
          <w:rFonts w:ascii="Arial"/>
          <w:b/>
          <w:color w:val="231F20"/>
          <w:w w:val="90"/>
          <w:sz w:val="19"/>
        </w:rPr>
        <w:t>F</w:t>
      </w:r>
      <w:r>
        <w:rPr>
          <w:rFonts w:ascii="Arial"/>
          <w:b/>
          <w:color w:val="231F20"/>
          <w:w w:val="90"/>
          <w:sz w:val="13"/>
        </w:rPr>
        <w:t>IGURE </w:t>
      </w:r>
      <w:r>
        <w:rPr>
          <w:rFonts w:ascii="Arial"/>
          <w:b/>
          <w:color w:val="231F20"/>
          <w:w w:val="90"/>
          <w:sz w:val="19"/>
        </w:rPr>
        <w:t>2. C</w:t>
      </w:r>
      <w:r>
        <w:rPr>
          <w:rFonts w:ascii="Arial"/>
          <w:b/>
          <w:color w:val="231F20"/>
          <w:w w:val="90"/>
          <w:sz w:val="13"/>
        </w:rPr>
        <w:t>OMPARISON OF </w:t>
      </w:r>
      <w:r>
        <w:rPr>
          <w:rFonts w:ascii="Arial"/>
          <w:b/>
          <w:color w:val="231F20"/>
          <w:w w:val="90"/>
          <w:sz w:val="19"/>
        </w:rPr>
        <w:t>N</w:t>
      </w:r>
      <w:r>
        <w:rPr>
          <w:rFonts w:ascii="Arial"/>
          <w:b/>
          <w:color w:val="231F20"/>
          <w:w w:val="90"/>
          <w:sz w:val="13"/>
        </w:rPr>
        <w:t>ORMAL </w:t>
      </w:r>
      <w:r>
        <w:rPr>
          <w:rFonts w:ascii="Arial"/>
          <w:b/>
          <w:color w:val="231F20"/>
          <w:w w:val="90"/>
          <w:sz w:val="19"/>
        </w:rPr>
        <w:t>D</w:t>
      </w:r>
      <w:r>
        <w:rPr>
          <w:rFonts w:ascii="Arial"/>
          <w:b/>
          <w:color w:val="231F20"/>
          <w:w w:val="90"/>
          <w:sz w:val="13"/>
        </w:rPr>
        <w:t>ISTRIBUTION </w:t>
      </w:r>
      <w:r>
        <w:rPr>
          <w:rFonts w:ascii="Arial"/>
          <w:b/>
          <w:color w:val="231F20"/>
          <w:w w:val="90"/>
          <w:sz w:val="19"/>
        </w:rPr>
        <w:t>W</w:t>
      </w:r>
      <w:r>
        <w:rPr>
          <w:rFonts w:ascii="Arial"/>
          <w:b/>
          <w:color w:val="231F20"/>
          <w:w w:val="90"/>
          <w:sz w:val="13"/>
        </w:rPr>
        <w:t>ITH </w:t>
      </w:r>
      <w:r>
        <w:rPr>
          <w:rFonts w:ascii="Arial"/>
          <w:b/>
          <w:color w:val="231F20"/>
          <w:w w:val="90"/>
          <w:sz w:val="19"/>
        </w:rPr>
        <w:t>S</w:t>
      </w:r>
      <w:r>
        <w:rPr>
          <w:rFonts w:ascii="Arial"/>
          <w:b/>
          <w:color w:val="231F20"/>
          <w:w w:val="90"/>
          <w:sz w:val="13"/>
        </w:rPr>
        <w:t>KEWED </w:t>
      </w:r>
      <w:r>
        <w:rPr>
          <w:rFonts w:ascii="Arial"/>
          <w:b/>
          <w:color w:val="231F20"/>
          <w:w w:val="90"/>
          <w:sz w:val="19"/>
        </w:rPr>
        <w:t>D</w:t>
      </w:r>
      <w:r>
        <w:rPr>
          <w:rFonts w:ascii="Arial"/>
          <w:b/>
          <w:color w:val="231F20"/>
          <w:w w:val="90"/>
          <w:sz w:val="13"/>
        </w:rPr>
        <w:t>ATA</w:t>
      </w:r>
    </w:p>
    <w:p>
      <w:pPr>
        <w:pStyle w:val="BodyText"/>
        <w:spacing w:before="4"/>
        <w:rPr>
          <w:rFonts w:ascii="Arial"/>
          <w:b/>
          <w:sz w:val="15"/>
        </w:rPr>
      </w:pPr>
    </w:p>
    <w:p>
      <w:pPr>
        <w:tabs>
          <w:tab w:pos="9622" w:val="right" w:leader="none"/>
        </w:tabs>
        <w:spacing w:before="75"/>
        <w:ind w:left="168" w:right="0" w:firstLine="0"/>
        <w:jc w:val="left"/>
        <w:rPr>
          <w:rFonts w:ascii="Arial" w:hAnsi="Arial"/>
          <w:b/>
          <w:sz w:val="19"/>
        </w:rPr>
      </w:pPr>
      <w:r>
        <w:rPr>
          <w:rFonts w:ascii="Arial" w:hAnsi="Arial"/>
          <w:color w:val="231F20"/>
          <w:w w:val="95"/>
          <w:sz w:val="17"/>
        </w:rPr>
        <w:t>C</w:t>
      </w:r>
      <w:r>
        <w:rPr>
          <w:rFonts w:ascii="Arial" w:hAnsi="Arial"/>
          <w:color w:val="231F20"/>
          <w:w w:val="95"/>
          <w:sz w:val="12"/>
        </w:rPr>
        <w:t>LINICAL </w:t>
      </w:r>
      <w:r>
        <w:rPr>
          <w:rFonts w:ascii="Arial" w:hAnsi="Arial"/>
          <w:color w:val="231F20"/>
          <w:w w:val="95"/>
          <w:sz w:val="17"/>
        </w:rPr>
        <w:t>J</w:t>
      </w:r>
      <w:r>
        <w:rPr>
          <w:rFonts w:ascii="Arial" w:hAnsi="Arial"/>
          <w:color w:val="231F20"/>
          <w:w w:val="95"/>
          <w:sz w:val="12"/>
        </w:rPr>
        <w:t>OURNAL OF </w:t>
      </w:r>
      <w:r>
        <w:rPr>
          <w:rFonts w:ascii="Arial" w:hAnsi="Arial"/>
          <w:color w:val="231F20"/>
          <w:w w:val="95"/>
          <w:sz w:val="17"/>
        </w:rPr>
        <w:t>O</w:t>
      </w:r>
      <w:r>
        <w:rPr>
          <w:rFonts w:ascii="Arial" w:hAnsi="Arial"/>
          <w:color w:val="231F20"/>
          <w:w w:val="95"/>
          <w:sz w:val="12"/>
        </w:rPr>
        <w:t>NCOLOGY </w:t>
      </w:r>
      <w:r>
        <w:rPr>
          <w:rFonts w:ascii="Arial" w:hAnsi="Arial"/>
          <w:color w:val="231F20"/>
          <w:w w:val="95"/>
          <w:sz w:val="17"/>
        </w:rPr>
        <w:t>N</w:t>
      </w:r>
      <w:r>
        <w:rPr>
          <w:rFonts w:ascii="Arial" w:hAnsi="Arial"/>
          <w:color w:val="231F20"/>
          <w:w w:val="95"/>
          <w:sz w:val="12"/>
        </w:rPr>
        <w:t>URSING </w:t>
      </w:r>
      <w:r>
        <w:rPr>
          <w:rFonts w:ascii="Arial" w:hAnsi="Arial"/>
          <w:color w:val="231F20"/>
          <w:w w:val="95"/>
          <w:sz w:val="17"/>
        </w:rPr>
        <w:t>• V</w:t>
      </w:r>
      <w:r>
        <w:rPr>
          <w:rFonts w:ascii="Arial" w:hAnsi="Arial"/>
          <w:color w:val="231F20"/>
          <w:w w:val="95"/>
          <w:sz w:val="12"/>
        </w:rPr>
        <w:t>OLUME </w:t>
      </w:r>
      <w:r>
        <w:rPr>
          <w:rFonts w:ascii="Arial" w:hAnsi="Arial"/>
          <w:color w:val="231F20"/>
          <w:w w:val="95"/>
          <w:sz w:val="17"/>
        </w:rPr>
        <w:t>9, N</w:t>
      </w:r>
      <w:r>
        <w:rPr>
          <w:rFonts w:ascii="Arial" w:hAnsi="Arial"/>
          <w:color w:val="231F20"/>
          <w:w w:val="95"/>
          <w:sz w:val="12"/>
        </w:rPr>
        <w:t>UMBER </w:t>
      </w:r>
      <w:r>
        <w:rPr>
          <w:rFonts w:ascii="Arial" w:hAnsi="Arial"/>
          <w:color w:val="231F20"/>
          <w:w w:val="95"/>
          <w:sz w:val="17"/>
        </w:rPr>
        <w:t>2 •</w:t>
      </w:r>
      <w:r>
        <w:rPr>
          <w:rFonts w:ascii="Arial" w:hAnsi="Arial"/>
          <w:color w:val="231F20"/>
          <w:spacing w:val="-4"/>
          <w:w w:val="95"/>
          <w:sz w:val="17"/>
        </w:rPr>
        <w:t> </w:t>
      </w:r>
      <w:r>
        <w:rPr>
          <w:rFonts w:ascii="Arial" w:hAnsi="Arial"/>
          <w:color w:val="231F20"/>
          <w:w w:val="95"/>
          <w:sz w:val="17"/>
        </w:rPr>
        <w:t>E</w:t>
      </w:r>
      <w:r>
        <w:rPr>
          <w:rFonts w:ascii="Arial" w:hAnsi="Arial"/>
          <w:color w:val="231F20"/>
          <w:w w:val="95"/>
          <w:sz w:val="12"/>
        </w:rPr>
        <w:t>VIDENCE</w:t>
      </w:r>
      <w:r>
        <w:rPr>
          <w:rFonts w:ascii="Arial" w:hAnsi="Arial"/>
          <w:color w:val="231F20"/>
          <w:w w:val="95"/>
          <w:sz w:val="17"/>
        </w:rPr>
        <w:t>-B</w:t>
      </w:r>
      <w:r>
        <w:rPr>
          <w:rFonts w:ascii="Arial" w:hAnsi="Arial"/>
          <w:color w:val="231F20"/>
          <w:w w:val="95"/>
          <w:sz w:val="12"/>
        </w:rPr>
        <w:t>ASED</w:t>
      </w:r>
      <w:r>
        <w:rPr>
          <w:rFonts w:ascii="Arial" w:hAnsi="Arial"/>
          <w:color w:val="231F20"/>
          <w:spacing w:val="4"/>
          <w:w w:val="95"/>
          <w:sz w:val="12"/>
        </w:rPr>
        <w:t> </w:t>
      </w:r>
      <w:r>
        <w:rPr>
          <w:rFonts w:ascii="Arial" w:hAnsi="Arial"/>
          <w:color w:val="231F20"/>
          <w:w w:val="95"/>
          <w:sz w:val="17"/>
        </w:rPr>
        <w:t>P</w:t>
      </w:r>
      <w:r>
        <w:rPr>
          <w:rFonts w:ascii="Arial" w:hAnsi="Arial"/>
          <w:color w:val="231F20"/>
          <w:w w:val="95"/>
          <w:sz w:val="12"/>
        </w:rPr>
        <w:t>RACTICE</w:t>
      </w:r>
      <w:r>
        <w:rPr>
          <w:rFonts w:ascii="Arial" w:hAnsi="Arial"/>
          <w:b/>
          <w:color w:val="231F20"/>
          <w:w w:val="95"/>
          <w:sz w:val="19"/>
        </w:rPr>
        <w:tab/>
        <w:t>239</w:t>
      </w:r>
    </w:p>
    <w:p>
      <w:pPr>
        <w:spacing w:after="0"/>
        <w:jc w:val="left"/>
        <w:rPr>
          <w:rFonts w:ascii="Arial" w:hAnsi="Arial"/>
          <w:sz w:val="19"/>
        </w:rPr>
        <w:sectPr>
          <w:type w:val="continuous"/>
          <w:pgSz w:w="12240" w:h="15840"/>
          <w:pgMar w:top="1080" w:bottom="280" w:left="1260" w:right="1180"/>
        </w:sectPr>
      </w:pPr>
    </w:p>
    <w:p>
      <w:pPr>
        <w:pStyle w:val="BodyText"/>
        <w:spacing w:before="6"/>
        <w:rPr>
          <w:rFonts w:ascii="Arial"/>
          <w:b/>
          <w:sz w:val="25"/>
        </w:rPr>
      </w:pPr>
    </w:p>
    <w:p>
      <w:pPr>
        <w:spacing w:before="0"/>
        <w:ind w:left="170" w:right="0" w:firstLine="0"/>
        <w:jc w:val="left"/>
        <w:rPr>
          <w:rFonts w:ascii="Arial"/>
          <w:b/>
          <w:sz w:val="13"/>
        </w:rPr>
      </w:pPr>
      <w:r>
        <w:rPr/>
        <w:pict>
          <v:line style="position:absolute;mso-position-horizontal-relative:page;mso-position-vertical-relative:paragraph;z-index:1576" from="68.523003pt,-7.600927pt" to="379.833003pt,-7.600927pt" stroked="true" strokeweight="5.765pt" strokecolor="#808284">
            <w10:wrap type="none"/>
          </v:line>
        </w:pict>
      </w:r>
      <w:r>
        <w:rPr/>
        <w:pict>
          <v:line style="position:absolute;mso-position-horizontal-relative:page;mso-position-vertical-relative:paragraph;z-index:1600" from="68.523003pt,15.651073pt" to="379.833003pt,15.651073pt" stroked="true" strokeweight=".961pt" strokecolor="#231f20">
            <w10:wrap type="none"/>
          </v:line>
        </w:pict>
      </w:r>
      <w:r>
        <w:rPr>
          <w:rFonts w:ascii="Arial"/>
          <w:b/>
          <w:color w:val="231F20"/>
          <w:w w:val="85"/>
          <w:sz w:val="19"/>
        </w:rPr>
        <w:t>T</w:t>
      </w:r>
      <w:r>
        <w:rPr>
          <w:rFonts w:ascii="Arial"/>
          <w:b/>
          <w:color w:val="231F20"/>
          <w:w w:val="85"/>
          <w:sz w:val="13"/>
        </w:rPr>
        <w:t>ABLE </w:t>
      </w:r>
      <w:r>
        <w:rPr>
          <w:rFonts w:ascii="Arial"/>
          <w:b/>
          <w:color w:val="231F20"/>
          <w:w w:val="85"/>
          <w:sz w:val="19"/>
        </w:rPr>
        <w:t>2. S</w:t>
      </w:r>
      <w:r>
        <w:rPr>
          <w:rFonts w:ascii="Arial"/>
          <w:b/>
          <w:color w:val="231F20"/>
          <w:w w:val="85"/>
          <w:sz w:val="13"/>
        </w:rPr>
        <w:t>TUDY </w:t>
      </w:r>
      <w:r>
        <w:rPr>
          <w:rFonts w:ascii="Arial"/>
          <w:b/>
          <w:color w:val="231F20"/>
          <w:w w:val="85"/>
          <w:sz w:val="19"/>
        </w:rPr>
        <w:t>P</w:t>
      </w:r>
      <w:r>
        <w:rPr>
          <w:rFonts w:ascii="Arial"/>
          <w:b/>
          <w:color w:val="231F20"/>
          <w:w w:val="85"/>
          <w:sz w:val="13"/>
        </w:rPr>
        <w:t>ARTICIPANT </w:t>
      </w:r>
      <w:r>
        <w:rPr>
          <w:rFonts w:ascii="Arial"/>
          <w:b/>
          <w:color w:val="231F20"/>
          <w:w w:val="85"/>
          <w:sz w:val="19"/>
        </w:rPr>
        <w:t>C</w:t>
      </w:r>
      <w:r>
        <w:rPr>
          <w:rFonts w:ascii="Arial"/>
          <w:b/>
          <w:color w:val="231F20"/>
          <w:w w:val="85"/>
          <w:sz w:val="13"/>
        </w:rPr>
        <w:t>HARACTERISTICS BY   </w:t>
      </w:r>
      <w:r>
        <w:rPr>
          <w:rFonts w:ascii="Arial"/>
          <w:b/>
          <w:color w:val="231F20"/>
          <w:w w:val="85"/>
          <w:sz w:val="19"/>
        </w:rPr>
        <w:t>G</w:t>
      </w:r>
      <w:r>
        <w:rPr>
          <w:rFonts w:ascii="Arial"/>
          <w:b/>
          <w:color w:val="231F20"/>
          <w:w w:val="85"/>
          <w:sz w:val="13"/>
        </w:rPr>
        <w:t>ROUP</w:t>
      </w:r>
    </w:p>
    <w:p>
      <w:pPr>
        <w:pStyle w:val="BodyText"/>
        <w:spacing w:before="6"/>
        <w:rPr>
          <w:rFonts w:ascii="Arial"/>
          <w:b/>
        </w:rPr>
      </w:pPr>
    </w:p>
    <w:p>
      <w:pPr>
        <w:tabs>
          <w:tab w:pos="5174" w:val="left" w:leader="none"/>
        </w:tabs>
        <w:spacing w:before="0"/>
        <w:ind w:left="3312" w:right="0" w:firstLine="0"/>
        <w:jc w:val="left"/>
        <w:rPr>
          <w:rFonts w:ascii="Arial"/>
          <w:b/>
          <w:sz w:val="10"/>
        </w:rPr>
      </w:pPr>
      <w:r>
        <w:rPr>
          <w:rFonts w:ascii="Arial"/>
          <w:b/>
          <w:color w:val="231F20"/>
          <w:w w:val="90"/>
          <w:sz w:val="15"/>
        </w:rPr>
        <w:t>E</w:t>
      </w:r>
      <w:r>
        <w:rPr>
          <w:rFonts w:ascii="Arial"/>
          <w:b/>
          <w:color w:val="231F20"/>
          <w:w w:val="90"/>
          <w:sz w:val="10"/>
        </w:rPr>
        <w:t>XPERIMENTAL</w:t>
        <w:tab/>
      </w:r>
      <w:r>
        <w:rPr>
          <w:rFonts w:ascii="Arial"/>
          <w:b/>
          <w:color w:val="231F20"/>
          <w:w w:val="95"/>
          <w:sz w:val="15"/>
        </w:rPr>
        <w:t>C</w:t>
      </w:r>
      <w:r>
        <w:rPr>
          <w:rFonts w:ascii="Arial"/>
          <w:b/>
          <w:color w:val="231F20"/>
          <w:w w:val="95"/>
          <w:sz w:val="10"/>
        </w:rPr>
        <w:t>OMPARISON</w:t>
      </w:r>
    </w:p>
    <w:p>
      <w:pPr>
        <w:tabs>
          <w:tab w:pos="5060" w:val="left" w:leader="none"/>
        </w:tabs>
        <w:spacing w:before="19"/>
        <w:ind w:left="3235" w:right="0" w:firstLine="0"/>
        <w:jc w:val="left"/>
        <w:rPr>
          <w:rFonts w:ascii="Arial"/>
          <w:b/>
          <w:sz w:val="15"/>
        </w:rPr>
      </w:pPr>
      <w:r>
        <w:rPr>
          <w:rFonts w:ascii="Arial"/>
          <w:b/>
          <w:color w:val="231F20"/>
          <w:sz w:val="15"/>
        </w:rPr>
        <w:t>G</w:t>
      </w:r>
      <w:r>
        <w:rPr>
          <w:rFonts w:ascii="Arial"/>
          <w:b/>
          <w:color w:val="231F20"/>
          <w:sz w:val="10"/>
        </w:rPr>
        <w:t>ROUP </w:t>
      </w:r>
      <w:r>
        <w:rPr>
          <w:rFonts w:ascii="Arial"/>
          <w:b/>
          <w:color w:val="231F20"/>
          <w:sz w:val="15"/>
        </w:rPr>
        <w:t>(</w:t>
      </w:r>
      <w:r>
        <w:rPr>
          <w:rFonts w:ascii="Arial"/>
          <w:b/>
          <w:color w:val="231F20"/>
          <w:sz w:val="10"/>
        </w:rPr>
        <w:t>N</w:t>
      </w:r>
      <w:r>
        <w:rPr>
          <w:rFonts w:ascii="Arial"/>
          <w:b/>
          <w:color w:val="231F20"/>
          <w:spacing w:val="-12"/>
          <w:sz w:val="10"/>
        </w:rPr>
        <w:t> </w:t>
      </w:r>
      <w:r>
        <w:rPr>
          <w:rFonts w:ascii="Arial"/>
          <w:b/>
          <w:color w:val="231F20"/>
          <w:sz w:val="15"/>
        </w:rPr>
        <w:t>=</w:t>
      </w:r>
      <w:r>
        <w:rPr>
          <w:rFonts w:ascii="Arial"/>
          <w:b/>
          <w:color w:val="231F20"/>
          <w:spacing w:val="-20"/>
          <w:sz w:val="15"/>
        </w:rPr>
        <w:t> </w:t>
      </w:r>
      <w:r>
        <w:rPr>
          <w:rFonts w:ascii="Arial"/>
          <w:b/>
          <w:color w:val="231F20"/>
          <w:sz w:val="15"/>
        </w:rPr>
        <w:t>22)</w:t>
        <w:tab/>
      </w:r>
      <w:r>
        <w:rPr>
          <w:rFonts w:ascii="Arial"/>
          <w:b/>
          <w:color w:val="231F20"/>
          <w:w w:val="95"/>
          <w:sz w:val="15"/>
        </w:rPr>
        <w:t>G</w:t>
      </w:r>
      <w:r>
        <w:rPr>
          <w:rFonts w:ascii="Arial"/>
          <w:b/>
          <w:color w:val="231F20"/>
          <w:w w:val="95"/>
          <w:sz w:val="10"/>
        </w:rPr>
        <w:t>ROUP </w:t>
      </w:r>
      <w:r>
        <w:rPr>
          <w:rFonts w:ascii="Arial"/>
          <w:b/>
          <w:color w:val="231F20"/>
          <w:w w:val="95"/>
          <w:sz w:val="15"/>
        </w:rPr>
        <w:t>(</w:t>
      </w:r>
      <w:r>
        <w:rPr>
          <w:rFonts w:ascii="Arial"/>
          <w:b/>
          <w:color w:val="231F20"/>
          <w:w w:val="95"/>
          <w:sz w:val="10"/>
        </w:rPr>
        <w:t>N </w:t>
      </w:r>
      <w:r>
        <w:rPr>
          <w:rFonts w:ascii="Arial"/>
          <w:b/>
          <w:color w:val="231F20"/>
          <w:w w:val="95"/>
          <w:sz w:val="15"/>
        </w:rPr>
        <w:t>=</w:t>
      </w:r>
      <w:r>
        <w:rPr>
          <w:rFonts w:ascii="Arial"/>
          <w:b/>
          <w:color w:val="231F20"/>
          <w:spacing w:val="-20"/>
          <w:w w:val="95"/>
          <w:sz w:val="15"/>
        </w:rPr>
        <w:t> </w:t>
      </w:r>
      <w:r>
        <w:rPr>
          <w:rFonts w:ascii="Arial"/>
          <w:b/>
          <w:color w:val="231F20"/>
          <w:w w:val="95"/>
          <w:sz w:val="15"/>
        </w:rPr>
        <w:t>17)</w:t>
      </w:r>
    </w:p>
    <w:p>
      <w:pPr>
        <w:pStyle w:val="BodyText"/>
        <w:spacing w:line="259" w:lineRule="auto" w:before="60"/>
        <w:ind w:left="170" w:right="150"/>
        <w:jc w:val="both"/>
      </w:pPr>
      <w:r>
        <w:rPr/>
        <w:br w:type="column"/>
      </w:r>
      <w:r>
        <w:rPr>
          <w:color w:val="231F20"/>
        </w:rPr>
        <w:t>subjects could bias or confound  (distort) the interpretation of the primary objective of the study (i.e., scores of the surveys).     A difference may exist in the results </w:t>
      </w:r>
      <w:r>
        <w:rPr>
          <w:color w:val="231F20"/>
          <w:spacing w:val="2"/>
        </w:rPr>
        <w:t>be- </w:t>
      </w:r>
      <w:r>
        <w:rPr>
          <w:color w:val="231F20"/>
        </w:rPr>
        <w:t>cause the older women most likely will  </w:t>
      </w:r>
      <w:r>
        <w:rPr>
          <w:color w:val="231F20"/>
          <w:spacing w:val="19"/>
        </w:rPr>
        <w:t> </w:t>
      </w:r>
      <w:r>
        <w:rPr>
          <w:color w:val="231F20"/>
        </w:rPr>
        <w:t>be</w:t>
      </w:r>
    </w:p>
    <w:p>
      <w:pPr>
        <w:spacing w:after="0" w:line="259" w:lineRule="auto"/>
        <w:jc w:val="both"/>
        <w:sectPr>
          <w:pgSz w:w="12240" w:h="15840"/>
          <w:pgMar w:top="1040" w:bottom="280" w:left="1200" w:right="1260"/>
          <w:cols w:num="2" w:equalWidth="0">
            <w:col w:w="5926" w:space="530"/>
            <w:col w:w="3324"/>
          </w:cols>
        </w:sectPr>
      </w:pPr>
    </w:p>
    <w:p>
      <w:pPr>
        <w:pStyle w:val="BodyText"/>
        <w:spacing w:before="5"/>
        <w:rPr>
          <w:sz w:val="3"/>
        </w:rPr>
      </w:pPr>
    </w:p>
    <w:tbl>
      <w:tblPr>
        <w:tblW w:w="0" w:type="auto"/>
        <w:jc w:val="left"/>
        <w:tblInd w:w="13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71"/>
        <w:gridCol w:w="480"/>
        <w:gridCol w:w="416"/>
        <w:gridCol w:w="902"/>
        <w:gridCol w:w="480"/>
        <w:gridCol w:w="480"/>
        <w:gridCol w:w="430"/>
        <w:gridCol w:w="3269"/>
      </w:tblGrid>
      <w:tr>
        <w:trPr>
          <w:trHeight w:val="375" w:hRule="exact"/>
        </w:trPr>
        <w:tc>
          <w:tcPr>
            <w:tcW w:w="3071" w:type="dxa"/>
            <w:tcBorders>
              <w:bottom w:val="single" w:sz="4" w:space="0" w:color="231F20"/>
            </w:tcBorders>
          </w:tcPr>
          <w:p>
            <w:pPr>
              <w:pStyle w:val="TableParagraph"/>
              <w:spacing w:before="114"/>
              <w:ind w:left="35"/>
              <w:jc w:val="left"/>
              <w:rPr>
                <w:rFonts w:ascii="Arial"/>
                <w:b/>
                <w:sz w:val="10"/>
              </w:rPr>
            </w:pPr>
            <w:r>
              <w:rPr>
                <w:rFonts w:ascii="Arial"/>
                <w:b/>
                <w:color w:val="231F20"/>
                <w:w w:val="95"/>
                <w:sz w:val="15"/>
              </w:rPr>
              <w:t>V</w:t>
            </w:r>
            <w:r>
              <w:rPr>
                <w:rFonts w:ascii="Arial"/>
                <w:b/>
                <w:color w:val="231F20"/>
                <w:w w:val="95"/>
                <w:sz w:val="10"/>
              </w:rPr>
              <w:t>ARIABLE</w:t>
            </w:r>
          </w:p>
        </w:tc>
        <w:tc>
          <w:tcPr>
            <w:tcW w:w="480" w:type="dxa"/>
            <w:tcBorders>
              <w:top w:val="single" w:sz="4" w:space="0" w:color="231F20"/>
              <w:bottom w:val="single" w:sz="4" w:space="0" w:color="231F20"/>
            </w:tcBorders>
          </w:tcPr>
          <w:p>
            <w:pPr>
              <w:pStyle w:val="TableParagraph"/>
              <w:spacing w:before="9"/>
              <w:jc w:val="left"/>
              <w:rPr>
                <w:sz w:val="6"/>
              </w:rPr>
            </w:pPr>
          </w:p>
          <w:p>
            <w:pPr>
              <w:pStyle w:val="TableParagraph"/>
              <w:spacing w:line="59" w:lineRule="exact" w:before="1"/>
              <w:ind w:left="97"/>
              <w:jc w:val="left"/>
              <w:rPr>
                <w:rFonts w:ascii="Arial" w:hAnsi="Arial"/>
                <w:b/>
                <w:sz w:val="6"/>
              </w:rPr>
            </w:pPr>
            <w:r>
              <w:rPr>
                <w:rFonts w:ascii="Arial" w:hAnsi="Arial"/>
                <w:b/>
                <w:color w:val="231F20"/>
                <w:w w:val="112"/>
                <w:sz w:val="6"/>
              </w:rPr>
              <w:t>—</w:t>
            </w:r>
          </w:p>
          <w:p>
            <w:pPr>
              <w:pStyle w:val="TableParagraph"/>
              <w:spacing w:line="140" w:lineRule="exact"/>
              <w:ind w:left="97"/>
              <w:jc w:val="left"/>
              <w:rPr>
                <w:rFonts w:ascii="Arial"/>
                <w:b/>
                <w:sz w:val="13"/>
              </w:rPr>
            </w:pPr>
            <w:r>
              <w:rPr>
                <w:rFonts w:ascii="Arial"/>
                <w:b/>
                <w:color w:val="231F20"/>
                <w:w w:val="86"/>
                <w:sz w:val="13"/>
              </w:rPr>
              <w:t>X</w:t>
            </w:r>
          </w:p>
        </w:tc>
        <w:tc>
          <w:tcPr>
            <w:tcW w:w="416" w:type="dxa"/>
            <w:tcBorders>
              <w:top w:val="single" w:sz="4" w:space="0" w:color="231F20"/>
              <w:bottom w:val="single" w:sz="4" w:space="0" w:color="231F20"/>
            </w:tcBorders>
          </w:tcPr>
          <w:p>
            <w:pPr>
              <w:pStyle w:val="TableParagraph"/>
              <w:spacing w:before="109"/>
              <w:rPr>
                <w:rFonts w:ascii="Arial"/>
                <w:b/>
                <w:sz w:val="15"/>
              </w:rPr>
            </w:pPr>
            <w:r>
              <w:rPr>
                <w:rFonts w:ascii="Arial"/>
                <w:b/>
                <w:color w:val="231F20"/>
                <w:w w:val="85"/>
                <w:sz w:val="15"/>
              </w:rPr>
              <w:t>SD</w:t>
            </w:r>
          </w:p>
        </w:tc>
        <w:tc>
          <w:tcPr>
            <w:tcW w:w="902" w:type="dxa"/>
            <w:tcBorders>
              <w:bottom w:val="single" w:sz="4" w:space="0" w:color="231F20"/>
            </w:tcBorders>
          </w:tcPr>
          <w:p>
            <w:pPr/>
          </w:p>
        </w:tc>
        <w:tc>
          <w:tcPr>
            <w:tcW w:w="480" w:type="dxa"/>
            <w:tcBorders>
              <w:top w:val="single" w:sz="4" w:space="0" w:color="231F20"/>
              <w:bottom w:val="single" w:sz="4" w:space="0" w:color="231F20"/>
            </w:tcBorders>
          </w:tcPr>
          <w:p>
            <w:pPr>
              <w:pStyle w:val="TableParagraph"/>
              <w:spacing w:before="9"/>
              <w:jc w:val="left"/>
              <w:rPr>
                <w:sz w:val="6"/>
              </w:rPr>
            </w:pPr>
          </w:p>
          <w:p>
            <w:pPr>
              <w:pStyle w:val="TableParagraph"/>
              <w:spacing w:line="59" w:lineRule="exact" w:before="1"/>
              <w:ind w:left="104"/>
              <w:jc w:val="left"/>
              <w:rPr>
                <w:rFonts w:ascii="Arial" w:hAnsi="Arial"/>
                <w:b/>
                <w:sz w:val="6"/>
              </w:rPr>
            </w:pPr>
            <w:r>
              <w:rPr>
                <w:rFonts w:ascii="Arial" w:hAnsi="Arial"/>
                <w:b/>
                <w:color w:val="231F20"/>
                <w:w w:val="112"/>
                <w:sz w:val="6"/>
              </w:rPr>
              <w:t>—</w:t>
            </w:r>
          </w:p>
          <w:p>
            <w:pPr>
              <w:pStyle w:val="TableParagraph"/>
              <w:spacing w:line="140" w:lineRule="exact"/>
              <w:ind w:left="104"/>
              <w:jc w:val="left"/>
              <w:rPr>
                <w:rFonts w:ascii="Arial"/>
                <w:b/>
                <w:sz w:val="13"/>
              </w:rPr>
            </w:pPr>
            <w:r>
              <w:rPr>
                <w:rFonts w:ascii="Arial"/>
                <w:b/>
                <w:color w:val="231F20"/>
                <w:w w:val="86"/>
                <w:sz w:val="13"/>
              </w:rPr>
              <w:t>X</w:t>
            </w:r>
          </w:p>
        </w:tc>
        <w:tc>
          <w:tcPr>
            <w:tcW w:w="480" w:type="dxa"/>
            <w:tcBorders>
              <w:top w:val="single" w:sz="4" w:space="0" w:color="231F20"/>
              <w:bottom w:val="single" w:sz="4" w:space="0" w:color="231F20"/>
            </w:tcBorders>
          </w:tcPr>
          <w:p>
            <w:pPr>
              <w:pStyle w:val="TableParagraph"/>
              <w:spacing w:before="109"/>
              <w:ind w:right="15"/>
              <w:rPr>
                <w:rFonts w:ascii="Arial"/>
                <w:b/>
                <w:sz w:val="15"/>
              </w:rPr>
            </w:pPr>
            <w:r>
              <w:rPr>
                <w:rFonts w:ascii="Arial"/>
                <w:b/>
                <w:color w:val="231F20"/>
                <w:w w:val="85"/>
                <w:sz w:val="15"/>
              </w:rPr>
              <w:t>SD</w:t>
            </w:r>
          </w:p>
        </w:tc>
        <w:tc>
          <w:tcPr>
            <w:tcW w:w="430" w:type="dxa"/>
            <w:tcBorders>
              <w:bottom w:val="single" w:sz="4" w:space="0" w:color="231F20"/>
            </w:tcBorders>
          </w:tcPr>
          <w:p>
            <w:pPr/>
          </w:p>
        </w:tc>
        <w:tc>
          <w:tcPr>
            <w:tcW w:w="3269" w:type="dxa"/>
          </w:tcPr>
          <w:p>
            <w:pPr>
              <w:pStyle w:val="TableParagraph"/>
              <w:spacing w:line="156" w:lineRule="exact"/>
              <w:ind w:left="230"/>
              <w:jc w:val="left"/>
              <w:rPr>
                <w:sz w:val="17"/>
              </w:rPr>
            </w:pPr>
            <w:r>
              <w:rPr>
                <w:color w:val="231F20"/>
                <w:sz w:val="17"/>
              </w:rPr>
              <w:t>postmenopausal  and  the  younger subjects</w:t>
            </w:r>
          </w:p>
          <w:p>
            <w:pPr>
              <w:pStyle w:val="TableParagraph"/>
              <w:spacing w:before="16"/>
              <w:ind w:left="230"/>
              <w:jc w:val="left"/>
              <w:rPr>
                <w:sz w:val="17"/>
              </w:rPr>
            </w:pPr>
            <w:r>
              <w:rPr>
                <w:color w:val="231F20"/>
                <w:sz w:val="17"/>
              </w:rPr>
              <w:t>may or may not be postmenopausal.  Issues</w:t>
            </w:r>
          </w:p>
        </w:tc>
      </w:tr>
      <w:tr>
        <w:trPr>
          <w:trHeight w:val="293" w:hRule="exact"/>
        </w:trPr>
        <w:tc>
          <w:tcPr>
            <w:tcW w:w="3071" w:type="dxa"/>
            <w:tcBorders>
              <w:top w:val="single" w:sz="4" w:space="0" w:color="231F20"/>
            </w:tcBorders>
          </w:tcPr>
          <w:p>
            <w:pPr>
              <w:pStyle w:val="TableParagraph"/>
              <w:spacing w:before="109"/>
              <w:ind w:left="35"/>
              <w:jc w:val="left"/>
              <w:rPr>
                <w:rFonts w:ascii="Arial"/>
                <w:sz w:val="15"/>
              </w:rPr>
            </w:pPr>
            <w:r>
              <w:rPr>
                <w:rFonts w:ascii="Arial"/>
                <w:b/>
                <w:color w:val="231F20"/>
                <w:w w:val="90"/>
                <w:sz w:val="15"/>
              </w:rPr>
              <w:t>Age (years)</w:t>
            </w:r>
            <w:r>
              <w:rPr>
                <w:rFonts w:ascii="Arial"/>
                <w:color w:val="231F20"/>
                <w:w w:val="90"/>
                <w:position w:val="5"/>
                <w:sz w:val="9"/>
              </w:rPr>
              <w:t>a</w:t>
            </w:r>
            <w:r>
              <w:rPr>
                <w:rFonts w:ascii="Arial"/>
                <w:color w:val="231F20"/>
                <w:w w:val="90"/>
                <w:sz w:val="15"/>
              </w:rPr>
              <w:t>*</w:t>
            </w:r>
          </w:p>
        </w:tc>
        <w:tc>
          <w:tcPr>
            <w:tcW w:w="480" w:type="dxa"/>
            <w:tcBorders>
              <w:top w:val="single" w:sz="4" w:space="0" w:color="231F20"/>
            </w:tcBorders>
          </w:tcPr>
          <w:p>
            <w:pPr>
              <w:pStyle w:val="TableParagraph"/>
              <w:spacing w:before="109"/>
              <w:ind w:right="209"/>
              <w:rPr>
                <w:rFonts w:ascii="Arial"/>
                <w:sz w:val="15"/>
              </w:rPr>
            </w:pPr>
            <w:r>
              <w:rPr>
                <w:rFonts w:ascii="Arial"/>
                <w:color w:val="231F20"/>
                <w:w w:val="90"/>
                <w:sz w:val="15"/>
              </w:rPr>
              <w:t>46.1</w:t>
            </w:r>
          </w:p>
        </w:tc>
        <w:tc>
          <w:tcPr>
            <w:tcW w:w="416" w:type="dxa"/>
            <w:tcBorders>
              <w:top w:val="single" w:sz="4" w:space="0" w:color="231F20"/>
            </w:tcBorders>
          </w:tcPr>
          <w:p>
            <w:pPr>
              <w:pStyle w:val="TableParagraph"/>
              <w:spacing w:before="109"/>
              <w:ind w:right="10"/>
              <w:rPr>
                <w:rFonts w:ascii="Arial"/>
                <w:sz w:val="15"/>
              </w:rPr>
            </w:pPr>
            <w:r>
              <w:rPr>
                <w:rFonts w:ascii="Arial"/>
                <w:color w:val="231F20"/>
                <w:w w:val="90"/>
                <w:sz w:val="15"/>
              </w:rPr>
              <w:t>7.1</w:t>
            </w:r>
          </w:p>
        </w:tc>
        <w:tc>
          <w:tcPr>
            <w:tcW w:w="902" w:type="dxa"/>
            <w:tcBorders>
              <w:top w:val="single" w:sz="4" w:space="0" w:color="231F20"/>
            </w:tcBorders>
          </w:tcPr>
          <w:p>
            <w:pPr/>
          </w:p>
        </w:tc>
        <w:tc>
          <w:tcPr>
            <w:tcW w:w="480" w:type="dxa"/>
            <w:tcBorders>
              <w:top w:val="single" w:sz="4" w:space="0" w:color="231F20"/>
            </w:tcBorders>
          </w:tcPr>
          <w:p>
            <w:pPr>
              <w:pStyle w:val="TableParagraph"/>
              <w:spacing w:before="109"/>
              <w:ind w:right="209"/>
              <w:rPr>
                <w:rFonts w:ascii="Arial"/>
                <w:sz w:val="15"/>
              </w:rPr>
            </w:pPr>
            <w:r>
              <w:rPr>
                <w:rFonts w:ascii="Arial"/>
                <w:color w:val="231F20"/>
                <w:w w:val="90"/>
                <w:sz w:val="15"/>
              </w:rPr>
              <w:t>51.8</w:t>
            </w:r>
          </w:p>
        </w:tc>
        <w:tc>
          <w:tcPr>
            <w:tcW w:w="480" w:type="dxa"/>
            <w:tcBorders>
              <w:top w:val="single" w:sz="4" w:space="0" w:color="231F20"/>
            </w:tcBorders>
          </w:tcPr>
          <w:p>
            <w:pPr>
              <w:pStyle w:val="TableParagraph"/>
              <w:spacing w:before="109"/>
              <w:rPr>
                <w:rFonts w:ascii="Arial"/>
                <w:sz w:val="15"/>
              </w:rPr>
            </w:pPr>
            <w:r>
              <w:rPr>
                <w:rFonts w:ascii="Arial"/>
                <w:color w:val="231F20"/>
                <w:w w:val="90"/>
                <w:sz w:val="15"/>
              </w:rPr>
              <w:t>11.4</w:t>
            </w:r>
          </w:p>
        </w:tc>
        <w:tc>
          <w:tcPr>
            <w:tcW w:w="430" w:type="dxa"/>
            <w:tcBorders>
              <w:top w:val="single" w:sz="4" w:space="0" w:color="231F20"/>
            </w:tcBorders>
          </w:tcPr>
          <w:p>
            <w:pPr/>
          </w:p>
        </w:tc>
        <w:tc>
          <w:tcPr>
            <w:tcW w:w="3269" w:type="dxa"/>
          </w:tcPr>
          <w:p>
            <w:pPr>
              <w:pStyle w:val="TableParagraph"/>
              <w:spacing w:before="9"/>
              <w:ind w:left="230"/>
              <w:jc w:val="left"/>
              <w:rPr>
                <w:sz w:val="17"/>
              </w:rPr>
            </w:pPr>
            <w:r>
              <w:rPr>
                <w:color w:val="231F20"/>
                <w:sz w:val="17"/>
              </w:rPr>
              <w:t>related  to  menopause  could  confound the</w:t>
            </w:r>
          </w:p>
        </w:tc>
      </w:tr>
      <w:tr>
        <w:trPr>
          <w:trHeight w:val="192" w:hRule="exact"/>
        </w:trPr>
        <w:tc>
          <w:tcPr>
            <w:tcW w:w="3071" w:type="dxa"/>
          </w:tcPr>
          <w:p>
            <w:pPr>
              <w:pStyle w:val="TableParagraph"/>
              <w:spacing w:before="13"/>
              <w:ind w:left="35"/>
              <w:jc w:val="left"/>
              <w:rPr>
                <w:rFonts w:ascii="Arial"/>
                <w:b/>
                <w:sz w:val="15"/>
              </w:rPr>
            </w:pPr>
            <w:r>
              <w:rPr>
                <w:rFonts w:ascii="Arial"/>
                <w:b/>
                <w:color w:val="231F20"/>
                <w:w w:val="85"/>
                <w:sz w:val="15"/>
              </w:rPr>
              <w:t>Education (years)</w:t>
            </w:r>
          </w:p>
        </w:tc>
        <w:tc>
          <w:tcPr>
            <w:tcW w:w="480" w:type="dxa"/>
          </w:tcPr>
          <w:p>
            <w:pPr>
              <w:pStyle w:val="TableParagraph"/>
              <w:spacing w:before="13"/>
              <w:ind w:right="209"/>
              <w:rPr>
                <w:rFonts w:ascii="Arial"/>
                <w:sz w:val="15"/>
              </w:rPr>
            </w:pPr>
            <w:r>
              <w:rPr>
                <w:rFonts w:ascii="Arial"/>
                <w:color w:val="231F20"/>
                <w:w w:val="90"/>
                <w:sz w:val="15"/>
              </w:rPr>
              <w:t>17.5</w:t>
            </w:r>
          </w:p>
        </w:tc>
        <w:tc>
          <w:tcPr>
            <w:tcW w:w="416" w:type="dxa"/>
          </w:tcPr>
          <w:p>
            <w:pPr>
              <w:pStyle w:val="TableParagraph"/>
              <w:spacing w:before="13"/>
              <w:ind w:right="10"/>
              <w:rPr>
                <w:rFonts w:ascii="Arial"/>
                <w:sz w:val="15"/>
              </w:rPr>
            </w:pPr>
            <w:r>
              <w:rPr>
                <w:rFonts w:ascii="Arial"/>
                <w:color w:val="231F20"/>
                <w:w w:val="90"/>
                <w:sz w:val="15"/>
              </w:rPr>
              <w:t>3.4</w:t>
            </w:r>
          </w:p>
        </w:tc>
        <w:tc>
          <w:tcPr>
            <w:tcW w:w="902" w:type="dxa"/>
          </w:tcPr>
          <w:p>
            <w:pPr/>
          </w:p>
        </w:tc>
        <w:tc>
          <w:tcPr>
            <w:tcW w:w="480" w:type="dxa"/>
          </w:tcPr>
          <w:p>
            <w:pPr>
              <w:pStyle w:val="TableParagraph"/>
              <w:spacing w:before="13"/>
              <w:ind w:right="209"/>
              <w:rPr>
                <w:rFonts w:ascii="Arial"/>
                <w:sz w:val="15"/>
              </w:rPr>
            </w:pPr>
            <w:r>
              <w:rPr>
                <w:rFonts w:ascii="Arial"/>
                <w:color w:val="231F20"/>
                <w:w w:val="90"/>
                <w:sz w:val="15"/>
              </w:rPr>
              <w:t>16.1</w:t>
            </w:r>
          </w:p>
        </w:tc>
        <w:tc>
          <w:tcPr>
            <w:tcW w:w="480" w:type="dxa"/>
          </w:tcPr>
          <w:p>
            <w:pPr>
              <w:pStyle w:val="TableParagraph"/>
              <w:spacing w:before="13"/>
              <w:rPr>
                <w:rFonts w:ascii="Arial"/>
                <w:sz w:val="15"/>
              </w:rPr>
            </w:pPr>
            <w:r>
              <w:rPr>
                <w:rFonts w:ascii="Arial"/>
                <w:color w:val="231F20"/>
                <w:w w:val="90"/>
                <w:sz w:val="15"/>
              </w:rPr>
              <w:t>3.4</w:t>
            </w:r>
          </w:p>
        </w:tc>
        <w:tc>
          <w:tcPr>
            <w:tcW w:w="430" w:type="dxa"/>
          </w:tcPr>
          <w:p>
            <w:pPr/>
          </w:p>
        </w:tc>
        <w:tc>
          <w:tcPr>
            <w:tcW w:w="3269" w:type="dxa"/>
          </w:tcPr>
          <w:p>
            <w:pPr>
              <w:pStyle w:val="TableParagraph"/>
              <w:spacing w:line="123" w:lineRule="exact"/>
              <w:ind w:left="230"/>
              <w:jc w:val="left"/>
              <w:rPr>
                <w:sz w:val="17"/>
              </w:rPr>
            </w:pPr>
            <w:r>
              <w:rPr>
                <w:color w:val="231F20"/>
                <w:sz w:val="17"/>
              </w:rPr>
              <w:t>results.</w:t>
            </w:r>
          </w:p>
        </w:tc>
      </w:tr>
      <w:tr>
        <w:trPr>
          <w:trHeight w:val="263" w:hRule="exact"/>
        </w:trPr>
        <w:tc>
          <w:tcPr>
            <w:tcW w:w="3071" w:type="dxa"/>
            <w:tcBorders>
              <w:bottom w:val="single" w:sz="4" w:space="0" w:color="231F20"/>
            </w:tcBorders>
          </w:tcPr>
          <w:p>
            <w:pPr>
              <w:pStyle w:val="TableParagraph"/>
              <w:spacing w:before="13"/>
              <w:ind w:left="35"/>
              <w:jc w:val="left"/>
              <w:rPr>
                <w:rFonts w:ascii="Arial"/>
                <w:b/>
                <w:sz w:val="15"/>
              </w:rPr>
            </w:pPr>
            <w:r>
              <w:rPr>
                <w:rFonts w:ascii="Arial"/>
                <w:b/>
                <w:color w:val="231F20"/>
                <w:w w:val="85"/>
                <w:sz w:val="15"/>
              </w:rPr>
              <w:t>Months since diagnosis</w:t>
            </w:r>
          </w:p>
        </w:tc>
        <w:tc>
          <w:tcPr>
            <w:tcW w:w="480" w:type="dxa"/>
            <w:tcBorders>
              <w:bottom w:val="single" w:sz="4" w:space="0" w:color="231F20"/>
            </w:tcBorders>
          </w:tcPr>
          <w:p>
            <w:pPr>
              <w:pStyle w:val="TableParagraph"/>
              <w:spacing w:before="13"/>
              <w:ind w:right="209"/>
              <w:rPr>
                <w:rFonts w:ascii="Arial"/>
                <w:sz w:val="15"/>
              </w:rPr>
            </w:pPr>
            <w:r>
              <w:rPr>
                <w:rFonts w:ascii="Arial"/>
                <w:color w:val="231F20"/>
                <w:w w:val="90"/>
                <w:sz w:val="15"/>
              </w:rPr>
              <w:t>2.9</w:t>
            </w:r>
          </w:p>
        </w:tc>
        <w:tc>
          <w:tcPr>
            <w:tcW w:w="416" w:type="dxa"/>
            <w:tcBorders>
              <w:bottom w:val="single" w:sz="4" w:space="0" w:color="231F20"/>
            </w:tcBorders>
          </w:tcPr>
          <w:p>
            <w:pPr>
              <w:pStyle w:val="TableParagraph"/>
              <w:spacing w:before="13"/>
              <w:ind w:right="10"/>
              <w:rPr>
                <w:rFonts w:ascii="Arial"/>
                <w:sz w:val="15"/>
              </w:rPr>
            </w:pPr>
            <w:r>
              <w:rPr>
                <w:rFonts w:ascii="Arial"/>
                <w:color w:val="231F20"/>
                <w:w w:val="90"/>
                <w:sz w:val="15"/>
              </w:rPr>
              <w:t>1.9</w:t>
            </w:r>
          </w:p>
        </w:tc>
        <w:tc>
          <w:tcPr>
            <w:tcW w:w="902" w:type="dxa"/>
            <w:tcBorders>
              <w:bottom w:val="single" w:sz="4" w:space="0" w:color="231F20"/>
            </w:tcBorders>
          </w:tcPr>
          <w:p>
            <w:pPr/>
          </w:p>
        </w:tc>
        <w:tc>
          <w:tcPr>
            <w:tcW w:w="480" w:type="dxa"/>
            <w:tcBorders>
              <w:bottom w:val="single" w:sz="4" w:space="0" w:color="231F20"/>
            </w:tcBorders>
          </w:tcPr>
          <w:p>
            <w:pPr>
              <w:pStyle w:val="TableParagraph"/>
              <w:spacing w:before="13"/>
              <w:ind w:right="209"/>
              <w:rPr>
                <w:rFonts w:ascii="Arial"/>
                <w:sz w:val="15"/>
              </w:rPr>
            </w:pPr>
            <w:r>
              <w:rPr>
                <w:rFonts w:ascii="Arial"/>
                <w:color w:val="231F20"/>
                <w:w w:val="90"/>
                <w:sz w:val="15"/>
              </w:rPr>
              <w:t>3.7</w:t>
            </w:r>
          </w:p>
        </w:tc>
        <w:tc>
          <w:tcPr>
            <w:tcW w:w="480" w:type="dxa"/>
            <w:tcBorders>
              <w:bottom w:val="single" w:sz="4" w:space="0" w:color="231F20"/>
            </w:tcBorders>
          </w:tcPr>
          <w:p>
            <w:pPr>
              <w:pStyle w:val="TableParagraph"/>
              <w:spacing w:before="13"/>
              <w:rPr>
                <w:rFonts w:ascii="Arial"/>
                <w:sz w:val="15"/>
              </w:rPr>
            </w:pPr>
            <w:r>
              <w:rPr>
                <w:rFonts w:ascii="Arial"/>
                <w:color w:val="231F20"/>
                <w:w w:val="90"/>
                <w:sz w:val="15"/>
              </w:rPr>
              <w:t>3.0</w:t>
            </w:r>
          </w:p>
        </w:tc>
        <w:tc>
          <w:tcPr>
            <w:tcW w:w="430" w:type="dxa"/>
            <w:tcBorders>
              <w:bottom w:val="single" w:sz="4" w:space="0" w:color="231F20"/>
            </w:tcBorders>
          </w:tcPr>
          <w:p>
            <w:pPr/>
          </w:p>
        </w:tc>
        <w:tc>
          <w:tcPr>
            <w:tcW w:w="3269" w:type="dxa"/>
          </w:tcPr>
          <w:p>
            <w:pPr>
              <w:pStyle w:val="TableParagraph"/>
              <w:spacing w:line="142" w:lineRule="exact"/>
              <w:ind w:left="230" w:firstLine="172"/>
              <w:jc w:val="left"/>
              <w:rPr>
                <w:sz w:val="17"/>
              </w:rPr>
            </w:pPr>
            <w:r>
              <w:rPr>
                <w:color w:val="231F20"/>
                <w:sz w:val="17"/>
              </w:rPr>
              <w:t>Another statistical method used by Cow-</w:t>
            </w:r>
          </w:p>
          <w:p>
            <w:pPr>
              <w:pStyle w:val="TableParagraph"/>
              <w:spacing w:line="158" w:lineRule="exact" w:before="16"/>
              <w:ind w:left="230"/>
              <w:jc w:val="left"/>
              <w:rPr>
                <w:sz w:val="17"/>
              </w:rPr>
            </w:pPr>
            <w:r>
              <w:rPr>
                <w:color w:val="231F20"/>
                <w:sz w:val="17"/>
              </w:rPr>
              <w:t>ard  (2003)  is  the  chi-square  statistic. The</w:t>
            </w:r>
          </w:p>
        </w:tc>
      </w:tr>
      <w:tr>
        <w:trPr>
          <w:trHeight w:val="355" w:hRule="exact"/>
        </w:trPr>
        <w:tc>
          <w:tcPr>
            <w:tcW w:w="3071" w:type="dxa"/>
            <w:tcBorders>
              <w:top w:val="single" w:sz="4" w:space="0" w:color="231F20"/>
              <w:bottom w:val="single" w:sz="4" w:space="0" w:color="231F20"/>
            </w:tcBorders>
          </w:tcPr>
          <w:p>
            <w:pPr/>
          </w:p>
        </w:tc>
        <w:tc>
          <w:tcPr>
            <w:tcW w:w="480" w:type="dxa"/>
            <w:tcBorders>
              <w:top w:val="single" w:sz="4" w:space="0" w:color="231F20"/>
              <w:bottom w:val="single" w:sz="4" w:space="0" w:color="231F20"/>
            </w:tcBorders>
          </w:tcPr>
          <w:p>
            <w:pPr>
              <w:pStyle w:val="TableParagraph"/>
              <w:spacing w:before="9"/>
              <w:jc w:val="left"/>
              <w:rPr>
                <w:sz w:val="12"/>
              </w:rPr>
            </w:pPr>
          </w:p>
          <w:p>
            <w:pPr>
              <w:pStyle w:val="TableParagraph"/>
              <w:ind w:left="82"/>
              <w:jc w:val="left"/>
              <w:rPr>
                <w:rFonts w:ascii="Arial"/>
                <w:b/>
                <w:sz w:val="10"/>
              </w:rPr>
            </w:pPr>
            <w:r>
              <w:rPr>
                <w:rFonts w:ascii="Arial"/>
                <w:b/>
                <w:color w:val="231F20"/>
                <w:w w:val="91"/>
                <w:sz w:val="10"/>
              </w:rPr>
              <w:t>N</w:t>
            </w:r>
          </w:p>
        </w:tc>
        <w:tc>
          <w:tcPr>
            <w:tcW w:w="416" w:type="dxa"/>
            <w:tcBorders>
              <w:top w:val="single" w:sz="4" w:space="0" w:color="231F20"/>
              <w:bottom w:val="single" w:sz="4" w:space="0" w:color="231F20"/>
            </w:tcBorders>
          </w:tcPr>
          <w:p>
            <w:pPr>
              <w:pStyle w:val="TableParagraph"/>
              <w:spacing w:before="100"/>
              <w:ind w:right="23"/>
              <w:rPr>
                <w:rFonts w:ascii="Arial"/>
                <w:b/>
                <w:sz w:val="15"/>
              </w:rPr>
            </w:pPr>
            <w:r>
              <w:rPr>
                <w:rFonts w:ascii="Arial"/>
                <w:b/>
                <w:color w:val="231F20"/>
                <w:w w:val="96"/>
                <w:sz w:val="15"/>
              </w:rPr>
              <w:t>%</w:t>
            </w:r>
          </w:p>
        </w:tc>
        <w:tc>
          <w:tcPr>
            <w:tcW w:w="902" w:type="dxa"/>
            <w:tcBorders>
              <w:top w:val="single" w:sz="4" w:space="0" w:color="231F20"/>
              <w:bottom w:val="single" w:sz="4" w:space="0" w:color="231F20"/>
            </w:tcBorders>
          </w:tcPr>
          <w:p>
            <w:pPr/>
          </w:p>
        </w:tc>
        <w:tc>
          <w:tcPr>
            <w:tcW w:w="480" w:type="dxa"/>
            <w:tcBorders>
              <w:top w:val="single" w:sz="4" w:space="0" w:color="231F20"/>
              <w:bottom w:val="single" w:sz="4" w:space="0" w:color="231F20"/>
            </w:tcBorders>
          </w:tcPr>
          <w:p>
            <w:pPr>
              <w:pStyle w:val="TableParagraph"/>
              <w:spacing w:before="9"/>
              <w:jc w:val="left"/>
              <w:rPr>
                <w:sz w:val="12"/>
              </w:rPr>
            </w:pPr>
          </w:p>
          <w:p>
            <w:pPr>
              <w:pStyle w:val="TableParagraph"/>
              <w:ind w:left="128"/>
              <w:jc w:val="left"/>
              <w:rPr>
                <w:rFonts w:ascii="Arial"/>
                <w:b/>
                <w:sz w:val="10"/>
              </w:rPr>
            </w:pPr>
            <w:r>
              <w:rPr>
                <w:rFonts w:ascii="Arial"/>
                <w:b/>
                <w:color w:val="231F20"/>
                <w:w w:val="91"/>
                <w:sz w:val="10"/>
              </w:rPr>
              <w:t>N</w:t>
            </w:r>
          </w:p>
        </w:tc>
        <w:tc>
          <w:tcPr>
            <w:tcW w:w="480" w:type="dxa"/>
            <w:tcBorders>
              <w:top w:val="single" w:sz="4" w:space="0" w:color="231F20"/>
              <w:bottom w:val="single" w:sz="4" w:space="0" w:color="231F20"/>
            </w:tcBorders>
          </w:tcPr>
          <w:p>
            <w:pPr>
              <w:pStyle w:val="TableParagraph"/>
              <w:spacing w:before="100"/>
              <w:ind w:right="41"/>
              <w:rPr>
                <w:rFonts w:ascii="Arial"/>
                <w:b/>
                <w:sz w:val="15"/>
              </w:rPr>
            </w:pPr>
            <w:r>
              <w:rPr>
                <w:rFonts w:ascii="Arial"/>
                <w:b/>
                <w:color w:val="231F20"/>
                <w:w w:val="96"/>
                <w:sz w:val="15"/>
              </w:rPr>
              <w:t>%</w:t>
            </w:r>
          </w:p>
        </w:tc>
        <w:tc>
          <w:tcPr>
            <w:tcW w:w="430" w:type="dxa"/>
            <w:tcBorders>
              <w:top w:val="single" w:sz="4" w:space="0" w:color="231F20"/>
              <w:bottom w:val="single" w:sz="4" w:space="0" w:color="231F20"/>
            </w:tcBorders>
          </w:tcPr>
          <w:p>
            <w:pPr/>
          </w:p>
        </w:tc>
        <w:tc>
          <w:tcPr>
            <w:tcW w:w="3269" w:type="dxa"/>
          </w:tcPr>
          <w:p>
            <w:pPr>
              <w:pStyle w:val="TableParagraph"/>
              <w:spacing w:before="106"/>
              <w:ind w:left="230"/>
              <w:jc w:val="left"/>
              <w:rPr>
                <w:sz w:val="17"/>
              </w:rPr>
            </w:pPr>
            <w:r>
              <w:rPr>
                <w:color w:val="231F20"/>
                <w:sz w:val="17"/>
              </w:rPr>
              <w:t>nonparametric method is used to  determine</w:t>
            </w:r>
          </w:p>
        </w:tc>
      </w:tr>
      <w:tr>
        <w:trPr>
          <w:trHeight w:val="283" w:hRule="exact"/>
        </w:trPr>
        <w:tc>
          <w:tcPr>
            <w:tcW w:w="3071" w:type="dxa"/>
            <w:tcBorders>
              <w:top w:val="single" w:sz="4" w:space="0" w:color="231F20"/>
            </w:tcBorders>
          </w:tcPr>
          <w:p>
            <w:pPr>
              <w:pStyle w:val="TableParagraph"/>
              <w:spacing w:before="100"/>
              <w:ind w:left="35"/>
              <w:jc w:val="left"/>
              <w:rPr>
                <w:rFonts w:ascii="Arial"/>
                <w:b/>
                <w:sz w:val="15"/>
              </w:rPr>
            </w:pPr>
            <w:r>
              <w:rPr>
                <w:rFonts w:ascii="Arial"/>
                <w:b/>
                <w:color w:val="231F20"/>
                <w:sz w:val="15"/>
              </w:rPr>
              <w:t>Religion</w:t>
            </w:r>
          </w:p>
        </w:tc>
        <w:tc>
          <w:tcPr>
            <w:tcW w:w="480" w:type="dxa"/>
            <w:tcBorders>
              <w:top w:val="single" w:sz="4" w:space="0" w:color="231F20"/>
            </w:tcBorders>
          </w:tcPr>
          <w:p>
            <w:pPr/>
          </w:p>
        </w:tc>
        <w:tc>
          <w:tcPr>
            <w:tcW w:w="416" w:type="dxa"/>
            <w:tcBorders>
              <w:top w:val="single" w:sz="4" w:space="0" w:color="231F20"/>
            </w:tcBorders>
          </w:tcPr>
          <w:p>
            <w:pPr/>
          </w:p>
        </w:tc>
        <w:tc>
          <w:tcPr>
            <w:tcW w:w="902" w:type="dxa"/>
            <w:tcBorders>
              <w:top w:val="single" w:sz="4" w:space="0" w:color="231F20"/>
            </w:tcBorders>
          </w:tcPr>
          <w:p>
            <w:pPr/>
          </w:p>
        </w:tc>
        <w:tc>
          <w:tcPr>
            <w:tcW w:w="480" w:type="dxa"/>
            <w:tcBorders>
              <w:top w:val="single" w:sz="4" w:space="0" w:color="231F20"/>
            </w:tcBorders>
          </w:tcPr>
          <w:p>
            <w:pPr/>
          </w:p>
        </w:tc>
        <w:tc>
          <w:tcPr>
            <w:tcW w:w="480" w:type="dxa"/>
            <w:tcBorders>
              <w:top w:val="single" w:sz="4" w:space="0" w:color="231F20"/>
            </w:tcBorders>
          </w:tcPr>
          <w:p>
            <w:pPr/>
          </w:p>
        </w:tc>
        <w:tc>
          <w:tcPr>
            <w:tcW w:w="430" w:type="dxa"/>
            <w:tcBorders>
              <w:top w:val="single" w:sz="4" w:space="0" w:color="231F20"/>
            </w:tcBorders>
          </w:tcPr>
          <w:p>
            <w:pPr/>
          </w:p>
        </w:tc>
        <w:tc>
          <w:tcPr>
            <w:tcW w:w="3269" w:type="dxa"/>
          </w:tcPr>
          <w:p>
            <w:pPr>
              <w:pStyle w:val="TableParagraph"/>
              <w:spacing w:line="157" w:lineRule="exact"/>
              <w:ind w:left="230"/>
              <w:jc w:val="left"/>
              <w:rPr>
                <w:sz w:val="17"/>
              </w:rPr>
            </w:pPr>
            <w:r>
              <w:rPr>
                <w:color w:val="231F20"/>
                <w:sz w:val="17"/>
              </w:rPr>
              <w:t>whether  statistically  signiﬁcant differences</w:t>
            </w:r>
          </w:p>
          <w:p>
            <w:pPr>
              <w:pStyle w:val="TableParagraph"/>
              <w:spacing w:line="163" w:lineRule="exact" w:before="16"/>
              <w:ind w:left="230"/>
              <w:jc w:val="left"/>
              <w:rPr>
                <w:sz w:val="17"/>
              </w:rPr>
            </w:pPr>
            <w:r>
              <w:rPr>
                <w:color w:val="231F20"/>
                <w:sz w:val="17"/>
              </w:rPr>
              <w:t>exist  in  categorical  variables  used  to de-</w:t>
            </w:r>
          </w:p>
        </w:tc>
      </w:tr>
      <w:tr>
        <w:trPr>
          <w:trHeight w:val="192" w:hRule="exact"/>
        </w:trPr>
        <w:tc>
          <w:tcPr>
            <w:tcW w:w="3071" w:type="dxa"/>
          </w:tcPr>
          <w:p>
            <w:pPr>
              <w:pStyle w:val="TableParagraph"/>
              <w:spacing w:line="167" w:lineRule="exact"/>
              <w:ind w:left="150"/>
              <w:jc w:val="left"/>
              <w:rPr>
                <w:rFonts w:ascii="Arial"/>
                <w:sz w:val="15"/>
              </w:rPr>
            </w:pPr>
            <w:r>
              <w:rPr>
                <w:rFonts w:ascii="Arial"/>
                <w:color w:val="231F20"/>
                <w:sz w:val="15"/>
              </w:rPr>
              <w:t>Protestant</w:t>
            </w:r>
          </w:p>
        </w:tc>
        <w:tc>
          <w:tcPr>
            <w:tcW w:w="480" w:type="dxa"/>
          </w:tcPr>
          <w:p>
            <w:pPr>
              <w:pStyle w:val="TableParagraph"/>
              <w:spacing w:line="167" w:lineRule="exact"/>
              <w:ind w:right="267"/>
              <w:rPr>
                <w:rFonts w:ascii="Arial"/>
                <w:sz w:val="15"/>
              </w:rPr>
            </w:pPr>
            <w:r>
              <w:rPr>
                <w:rFonts w:ascii="Arial"/>
                <w:color w:val="231F20"/>
                <w:w w:val="90"/>
                <w:sz w:val="15"/>
              </w:rPr>
              <w:t>13</w:t>
            </w:r>
          </w:p>
        </w:tc>
        <w:tc>
          <w:tcPr>
            <w:tcW w:w="416" w:type="dxa"/>
          </w:tcPr>
          <w:p>
            <w:pPr>
              <w:pStyle w:val="TableParagraph"/>
              <w:spacing w:line="167" w:lineRule="exact"/>
              <w:ind w:right="10"/>
              <w:rPr>
                <w:rFonts w:ascii="Arial"/>
                <w:sz w:val="15"/>
              </w:rPr>
            </w:pPr>
            <w:r>
              <w:rPr>
                <w:rFonts w:ascii="Arial"/>
                <w:color w:val="231F20"/>
                <w:w w:val="90"/>
                <w:sz w:val="15"/>
              </w:rPr>
              <w:t>59</w:t>
            </w:r>
          </w:p>
        </w:tc>
        <w:tc>
          <w:tcPr>
            <w:tcW w:w="1382" w:type="dxa"/>
            <w:gridSpan w:val="2"/>
          </w:tcPr>
          <w:p>
            <w:pPr>
              <w:pStyle w:val="TableParagraph"/>
              <w:spacing w:line="167" w:lineRule="exact"/>
              <w:ind w:right="240"/>
              <w:rPr>
                <w:rFonts w:ascii="Arial"/>
                <w:sz w:val="15"/>
              </w:rPr>
            </w:pPr>
            <w:r>
              <w:rPr>
                <w:rFonts w:ascii="Arial"/>
                <w:color w:val="231F20"/>
                <w:w w:val="90"/>
                <w:sz w:val="15"/>
              </w:rPr>
              <w:t>14</w:t>
            </w:r>
          </w:p>
        </w:tc>
        <w:tc>
          <w:tcPr>
            <w:tcW w:w="911" w:type="dxa"/>
            <w:gridSpan w:val="2"/>
          </w:tcPr>
          <w:p>
            <w:pPr>
              <w:pStyle w:val="TableParagraph"/>
              <w:spacing w:line="167" w:lineRule="exact"/>
              <w:ind w:left="295"/>
              <w:jc w:val="left"/>
              <w:rPr>
                <w:rFonts w:ascii="Arial"/>
                <w:sz w:val="15"/>
              </w:rPr>
            </w:pPr>
            <w:r>
              <w:rPr>
                <w:rFonts w:ascii="Arial"/>
                <w:color w:val="231F20"/>
                <w:sz w:val="15"/>
              </w:rPr>
              <w:t>82</w:t>
            </w:r>
          </w:p>
        </w:tc>
        <w:tc>
          <w:tcPr>
            <w:tcW w:w="3269" w:type="dxa"/>
          </w:tcPr>
          <w:p>
            <w:pPr/>
          </w:p>
        </w:tc>
      </w:tr>
      <w:tr>
        <w:trPr>
          <w:trHeight w:val="192" w:hRule="exact"/>
        </w:trPr>
        <w:tc>
          <w:tcPr>
            <w:tcW w:w="3071" w:type="dxa"/>
          </w:tcPr>
          <w:p>
            <w:pPr>
              <w:pStyle w:val="TableParagraph"/>
              <w:spacing w:before="13"/>
              <w:ind w:left="150"/>
              <w:jc w:val="left"/>
              <w:rPr>
                <w:rFonts w:ascii="Arial"/>
                <w:sz w:val="15"/>
              </w:rPr>
            </w:pPr>
            <w:r>
              <w:rPr>
                <w:rFonts w:ascii="Arial"/>
                <w:color w:val="231F20"/>
                <w:sz w:val="15"/>
              </w:rPr>
              <w:t>Catholic</w:t>
            </w:r>
          </w:p>
        </w:tc>
        <w:tc>
          <w:tcPr>
            <w:tcW w:w="480" w:type="dxa"/>
          </w:tcPr>
          <w:p>
            <w:pPr>
              <w:pStyle w:val="TableParagraph"/>
              <w:spacing w:before="13"/>
              <w:ind w:right="267"/>
              <w:rPr>
                <w:rFonts w:ascii="Arial"/>
                <w:sz w:val="15"/>
              </w:rPr>
            </w:pPr>
            <w:r>
              <w:rPr>
                <w:rFonts w:ascii="Arial"/>
                <w:color w:val="231F20"/>
                <w:w w:val="92"/>
                <w:sz w:val="15"/>
              </w:rPr>
              <w:t>3</w:t>
            </w:r>
          </w:p>
        </w:tc>
        <w:tc>
          <w:tcPr>
            <w:tcW w:w="416" w:type="dxa"/>
          </w:tcPr>
          <w:p>
            <w:pPr>
              <w:pStyle w:val="TableParagraph"/>
              <w:spacing w:before="13"/>
              <w:ind w:right="10"/>
              <w:rPr>
                <w:rFonts w:ascii="Arial"/>
                <w:sz w:val="15"/>
              </w:rPr>
            </w:pPr>
            <w:r>
              <w:rPr>
                <w:rFonts w:ascii="Arial"/>
                <w:color w:val="231F20"/>
                <w:w w:val="90"/>
                <w:sz w:val="15"/>
              </w:rPr>
              <w:t>14</w:t>
            </w:r>
          </w:p>
        </w:tc>
        <w:tc>
          <w:tcPr>
            <w:tcW w:w="1382" w:type="dxa"/>
            <w:gridSpan w:val="2"/>
          </w:tcPr>
          <w:p>
            <w:pPr>
              <w:pStyle w:val="TableParagraph"/>
              <w:spacing w:before="13"/>
              <w:ind w:right="240"/>
              <w:rPr>
                <w:rFonts w:ascii="Arial"/>
                <w:sz w:val="15"/>
              </w:rPr>
            </w:pPr>
            <w:r>
              <w:rPr>
                <w:rFonts w:ascii="Arial"/>
                <w:color w:val="231F20"/>
                <w:w w:val="92"/>
                <w:sz w:val="15"/>
              </w:rPr>
              <w:t>1</w:t>
            </w:r>
          </w:p>
        </w:tc>
        <w:tc>
          <w:tcPr>
            <w:tcW w:w="911" w:type="dxa"/>
            <w:gridSpan w:val="2"/>
          </w:tcPr>
          <w:p>
            <w:pPr>
              <w:pStyle w:val="TableParagraph"/>
              <w:spacing w:before="13"/>
              <w:ind w:right="86"/>
              <w:jc w:val="center"/>
              <w:rPr>
                <w:rFonts w:ascii="Arial"/>
                <w:sz w:val="15"/>
              </w:rPr>
            </w:pPr>
            <w:r>
              <w:rPr>
                <w:rFonts w:ascii="Arial"/>
                <w:color w:val="231F20"/>
                <w:w w:val="92"/>
                <w:sz w:val="15"/>
              </w:rPr>
              <w:t>6</w:t>
            </w:r>
          </w:p>
        </w:tc>
        <w:tc>
          <w:tcPr>
            <w:tcW w:w="3269" w:type="dxa"/>
          </w:tcPr>
          <w:p>
            <w:pPr>
              <w:pStyle w:val="TableParagraph"/>
              <w:spacing w:line="104" w:lineRule="exact"/>
              <w:ind w:left="230"/>
              <w:jc w:val="left"/>
              <w:rPr>
                <w:sz w:val="17"/>
              </w:rPr>
            </w:pPr>
            <w:r>
              <w:rPr>
                <w:color w:val="231F20"/>
                <w:sz w:val="17"/>
              </w:rPr>
              <w:t>scribe  the  subjects.  Referring  once  again</w:t>
            </w:r>
          </w:p>
        </w:tc>
      </w:tr>
      <w:tr>
        <w:trPr>
          <w:trHeight w:val="192" w:hRule="exact"/>
        </w:trPr>
        <w:tc>
          <w:tcPr>
            <w:tcW w:w="3071" w:type="dxa"/>
          </w:tcPr>
          <w:p>
            <w:pPr>
              <w:pStyle w:val="TableParagraph"/>
              <w:spacing w:before="13"/>
              <w:ind w:left="150"/>
              <w:jc w:val="left"/>
              <w:rPr>
                <w:rFonts w:ascii="Arial"/>
                <w:sz w:val="15"/>
              </w:rPr>
            </w:pPr>
            <w:r>
              <w:rPr>
                <w:rFonts w:ascii="Arial"/>
                <w:color w:val="231F20"/>
                <w:sz w:val="15"/>
              </w:rPr>
              <w:t>Jewish</w:t>
            </w:r>
          </w:p>
        </w:tc>
        <w:tc>
          <w:tcPr>
            <w:tcW w:w="480" w:type="dxa"/>
          </w:tcPr>
          <w:p>
            <w:pPr>
              <w:pStyle w:val="TableParagraph"/>
              <w:spacing w:before="13"/>
              <w:ind w:right="267"/>
              <w:rPr>
                <w:rFonts w:ascii="Arial"/>
                <w:sz w:val="15"/>
              </w:rPr>
            </w:pPr>
            <w:r>
              <w:rPr>
                <w:rFonts w:ascii="Arial"/>
                <w:color w:val="231F20"/>
                <w:w w:val="92"/>
                <w:sz w:val="15"/>
              </w:rPr>
              <w:t>1</w:t>
            </w:r>
          </w:p>
        </w:tc>
        <w:tc>
          <w:tcPr>
            <w:tcW w:w="416" w:type="dxa"/>
          </w:tcPr>
          <w:p>
            <w:pPr>
              <w:pStyle w:val="TableParagraph"/>
              <w:spacing w:before="13"/>
              <w:ind w:right="10"/>
              <w:rPr>
                <w:rFonts w:ascii="Arial"/>
                <w:sz w:val="15"/>
              </w:rPr>
            </w:pPr>
            <w:r>
              <w:rPr>
                <w:rFonts w:ascii="Arial"/>
                <w:color w:val="231F20"/>
                <w:w w:val="92"/>
                <w:sz w:val="15"/>
              </w:rPr>
              <w:t>5</w:t>
            </w:r>
          </w:p>
        </w:tc>
        <w:tc>
          <w:tcPr>
            <w:tcW w:w="1382" w:type="dxa"/>
            <w:gridSpan w:val="2"/>
          </w:tcPr>
          <w:p>
            <w:pPr>
              <w:pStyle w:val="TableParagraph"/>
              <w:spacing w:before="13"/>
              <w:ind w:right="240"/>
              <w:rPr>
                <w:rFonts w:ascii="Arial"/>
                <w:sz w:val="15"/>
              </w:rPr>
            </w:pPr>
            <w:r>
              <w:rPr>
                <w:rFonts w:ascii="Arial"/>
                <w:color w:val="231F20"/>
                <w:w w:val="92"/>
                <w:sz w:val="15"/>
              </w:rPr>
              <w:t>0</w:t>
            </w:r>
          </w:p>
        </w:tc>
        <w:tc>
          <w:tcPr>
            <w:tcW w:w="911" w:type="dxa"/>
            <w:gridSpan w:val="2"/>
          </w:tcPr>
          <w:p>
            <w:pPr>
              <w:pStyle w:val="TableParagraph"/>
              <w:spacing w:before="13"/>
              <w:ind w:right="86"/>
              <w:jc w:val="center"/>
              <w:rPr>
                <w:rFonts w:ascii="Arial"/>
                <w:sz w:val="15"/>
              </w:rPr>
            </w:pPr>
            <w:r>
              <w:rPr>
                <w:rFonts w:ascii="Arial"/>
                <w:color w:val="231F20"/>
                <w:w w:val="92"/>
                <w:sz w:val="15"/>
              </w:rPr>
              <w:t>0</w:t>
            </w:r>
          </w:p>
        </w:tc>
        <w:tc>
          <w:tcPr>
            <w:tcW w:w="3269" w:type="dxa"/>
          </w:tcPr>
          <w:p>
            <w:pPr>
              <w:pStyle w:val="TableParagraph"/>
              <w:spacing w:line="124" w:lineRule="exact"/>
              <w:ind w:left="230"/>
              <w:jc w:val="left"/>
              <w:rPr>
                <w:sz w:val="17"/>
              </w:rPr>
            </w:pPr>
            <w:r>
              <w:rPr>
                <w:color w:val="231F20"/>
                <w:sz w:val="17"/>
              </w:rPr>
              <w:t>to  Table  2,  statistically  signiﬁcant  differ-</w:t>
            </w:r>
          </w:p>
        </w:tc>
      </w:tr>
      <w:tr>
        <w:trPr>
          <w:trHeight w:val="173" w:hRule="exact"/>
        </w:trPr>
        <w:tc>
          <w:tcPr>
            <w:tcW w:w="3071" w:type="dxa"/>
          </w:tcPr>
          <w:p>
            <w:pPr>
              <w:pStyle w:val="TableParagraph"/>
              <w:spacing w:before="13"/>
              <w:ind w:left="150"/>
              <w:jc w:val="left"/>
              <w:rPr>
                <w:rFonts w:ascii="Arial"/>
                <w:sz w:val="15"/>
              </w:rPr>
            </w:pPr>
            <w:r>
              <w:rPr>
                <w:rFonts w:ascii="Arial"/>
                <w:color w:val="231F20"/>
                <w:sz w:val="15"/>
              </w:rPr>
              <w:t>None</w:t>
            </w:r>
          </w:p>
        </w:tc>
        <w:tc>
          <w:tcPr>
            <w:tcW w:w="480" w:type="dxa"/>
          </w:tcPr>
          <w:p>
            <w:pPr>
              <w:pStyle w:val="TableParagraph"/>
              <w:spacing w:before="13"/>
              <w:ind w:right="267"/>
              <w:rPr>
                <w:rFonts w:ascii="Arial"/>
                <w:sz w:val="15"/>
              </w:rPr>
            </w:pPr>
            <w:r>
              <w:rPr>
                <w:rFonts w:ascii="Arial"/>
                <w:color w:val="231F20"/>
                <w:w w:val="92"/>
                <w:sz w:val="15"/>
              </w:rPr>
              <w:t>5</w:t>
            </w:r>
          </w:p>
        </w:tc>
        <w:tc>
          <w:tcPr>
            <w:tcW w:w="416" w:type="dxa"/>
          </w:tcPr>
          <w:p>
            <w:pPr>
              <w:pStyle w:val="TableParagraph"/>
              <w:spacing w:before="13"/>
              <w:ind w:right="10"/>
              <w:rPr>
                <w:rFonts w:ascii="Arial"/>
                <w:sz w:val="15"/>
              </w:rPr>
            </w:pPr>
            <w:r>
              <w:rPr>
                <w:rFonts w:ascii="Arial"/>
                <w:color w:val="231F20"/>
                <w:w w:val="90"/>
                <w:sz w:val="15"/>
              </w:rPr>
              <w:t>23</w:t>
            </w:r>
          </w:p>
        </w:tc>
        <w:tc>
          <w:tcPr>
            <w:tcW w:w="1382" w:type="dxa"/>
            <w:gridSpan w:val="2"/>
          </w:tcPr>
          <w:p>
            <w:pPr>
              <w:pStyle w:val="TableParagraph"/>
              <w:spacing w:before="13"/>
              <w:ind w:right="240"/>
              <w:rPr>
                <w:rFonts w:ascii="Arial"/>
                <w:sz w:val="15"/>
              </w:rPr>
            </w:pPr>
            <w:r>
              <w:rPr>
                <w:rFonts w:ascii="Arial"/>
                <w:color w:val="231F20"/>
                <w:w w:val="92"/>
                <w:sz w:val="15"/>
              </w:rPr>
              <w:t>2</w:t>
            </w:r>
          </w:p>
        </w:tc>
        <w:tc>
          <w:tcPr>
            <w:tcW w:w="911" w:type="dxa"/>
            <w:gridSpan w:val="2"/>
          </w:tcPr>
          <w:p>
            <w:pPr>
              <w:pStyle w:val="TableParagraph"/>
              <w:spacing w:before="13"/>
              <w:ind w:left="295"/>
              <w:jc w:val="left"/>
              <w:rPr>
                <w:rFonts w:ascii="Arial"/>
                <w:sz w:val="15"/>
              </w:rPr>
            </w:pPr>
            <w:r>
              <w:rPr>
                <w:rFonts w:ascii="Arial"/>
                <w:color w:val="231F20"/>
                <w:sz w:val="15"/>
              </w:rPr>
              <w:t>12</w:t>
            </w:r>
          </w:p>
        </w:tc>
        <w:tc>
          <w:tcPr>
            <w:tcW w:w="3269" w:type="dxa"/>
          </w:tcPr>
          <w:p>
            <w:pPr>
              <w:pStyle w:val="TableParagraph"/>
              <w:spacing w:line="143" w:lineRule="exact"/>
              <w:ind w:left="230"/>
              <w:jc w:val="left"/>
              <w:rPr>
                <w:sz w:val="17"/>
              </w:rPr>
            </w:pPr>
            <w:r>
              <w:rPr>
                <w:color w:val="231F20"/>
                <w:sz w:val="17"/>
              </w:rPr>
              <w:t>ences  existed  with  treatment  and living</w:t>
            </w:r>
          </w:p>
        </w:tc>
      </w:tr>
      <w:tr>
        <w:trPr>
          <w:trHeight w:val="400" w:hRule="exact"/>
        </w:trPr>
        <w:tc>
          <w:tcPr>
            <w:tcW w:w="3071" w:type="dxa"/>
          </w:tcPr>
          <w:p>
            <w:pPr>
              <w:pStyle w:val="TableParagraph"/>
              <w:spacing w:before="40"/>
              <w:ind w:left="35"/>
              <w:jc w:val="left"/>
              <w:rPr>
                <w:rFonts w:ascii="Arial"/>
                <w:b/>
                <w:sz w:val="15"/>
              </w:rPr>
            </w:pPr>
            <w:r>
              <w:rPr>
                <w:rFonts w:ascii="Arial"/>
                <w:b/>
                <w:color w:val="231F20"/>
                <w:sz w:val="15"/>
              </w:rPr>
              <w:t>Race</w:t>
            </w:r>
          </w:p>
          <w:p>
            <w:pPr>
              <w:pStyle w:val="TableParagraph"/>
              <w:spacing w:before="19"/>
              <w:ind w:left="150"/>
              <w:jc w:val="left"/>
              <w:rPr>
                <w:rFonts w:ascii="Arial"/>
                <w:sz w:val="15"/>
              </w:rPr>
            </w:pPr>
            <w:r>
              <w:rPr>
                <w:rFonts w:ascii="Arial"/>
                <w:color w:val="231F20"/>
                <w:w w:val="95"/>
                <w:sz w:val="15"/>
              </w:rPr>
              <w:t>Caucasian</w:t>
            </w:r>
          </w:p>
        </w:tc>
        <w:tc>
          <w:tcPr>
            <w:tcW w:w="480" w:type="dxa"/>
          </w:tcPr>
          <w:p>
            <w:pPr>
              <w:pStyle w:val="TableParagraph"/>
              <w:spacing w:before="2"/>
              <w:jc w:val="left"/>
              <w:rPr>
                <w:sz w:val="20"/>
              </w:rPr>
            </w:pPr>
          </w:p>
          <w:p>
            <w:pPr>
              <w:pStyle w:val="TableParagraph"/>
              <w:ind w:right="267"/>
              <w:rPr>
                <w:rFonts w:ascii="Arial"/>
                <w:sz w:val="15"/>
              </w:rPr>
            </w:pPr>
            <w:r>
              <w:rPr>
                <w:rFonts w:ascii="Arial"/>
                <w:color w:val="231F20"/>
                <w:w w:val="90"/>
                <w:sz w:val="15"/>
              </w:rPr>
              <w:t>20</w:t>
            </w:r>
          </w:p>
        </w:tc>
        <w:tc>
          <w:tcPr>
            <w:tcW w:w="416" w:type="dxa"/>
          </w:tcPr>
          <w:p>
            <w:pPr>
              <w:pStyle w:val="TableParagraph"/>
              <w:spacing w:before="2"/>
              <w:jc w:val="left"/>
              <w:rPr>
                <w:sz w:val="20"/>
              </w:rPr>
            </w:pPr>
          </w:p>
          <w:p>
            <w:pPr>
              <w:pStyle w:val="TableParagraph"/>
              <w:ind w:right="10"/>
              <w:rPr>
                <w:rFonts w:ascii="Arial"/>
                <w:sz w:val="15"/>
              </w:rPr>
            </w:pPr>
            <w:r>
              <w:rPr>
                <w:rFonts w:ascii="Arial"/>
                <w:color w:val="231F20"/>
                <w:w w:val="90"/>
                <w:sz w:val="15"/>
              </w:rPr>
              <w:t>91</w:t>
            </w:r>
          </w:p>
        </w:tc>
        <w:tc>
          <w:tcPr>
            <w:tcW w:w="1382" w:type="dxa"/>
            <w:gridSpan w:val="2"/>
          </w:tcPr>
          <w:p>
            <w:pPr>
              <w:pStyle w:val="TableParagraph"/>
              <w:spacing w:before="2"/>
              <w:jc w:val="left"/>
              <w:rPr>
                <w:sz w:val="20"/>
              </w:rPr>
            </w:pPr>
          </w:p>
          <w:p>
            <w:pPr>
              <w:pStyle w:val="TableParagraph"/>
              <w:ind w:right="240"/>
              <w:rPr>
                <w:rFonts w:ascii="Arial"/>
                <w:sz w:val="15"/>
              </w:rPr>
            </w:pPr>
            <w:r>
              <w:rPr>
                <w:rFonts w:ascii="Arial"/>
                <w:color w:val="231F20"/>
                <w:w w:val="90"/>
                <w:sz w:val="15"/>
              </w:rPr>
              <w:t>15</w:t>
            </w:r>
          </w:p>
        </w:tc>
        <w:tc>
          <w:tcPr>
            <w:tcW w:w="480" w:type="dxa"/>
          </w:tcPr>
          <w:p>
            <w:pPr>
              <w:pStyle w:val="TableParagraph"/>
              <w:spacing w:before="2"/>
              <w:jc w:val="left"/>
              <w:rPr>
                <w:sz w:val="20"/>
              </w:rPr>
            </w:pPr>
          </w:p>
          <w:p>
            <w:pPr>
              <w:pStyle w:val="TableParagraph"/>
              <w:ind w:right="28"/>
              <w:rPr>
                <w:rFonts w:ascii="Arial"/>
                <w:sz w:val="15"/>
              </w:rPr>
            </w:pPr>
            <w:r>
              <w:rPr>
                <w:rFonts w:ascii="Arial"/>
                <w:color w:val="231F20"/>
                <w:w w:val="90"/>
                <w:sz w:val="15"/>
              </w:rPr>
              <w:t>88</w:t>
            </w:r>
          </w:p>
        </w:tc>
        <w:tc>
          <w:tcPr>
            <w:tcW w:w="3699" w:type="dxa"/>
            <w:gridSpan w:val="2"/>
          </w:tcPr>
          <w:p>
            <w:pPr>
              <w:pStyle w:val="TableParagraph"/>
              <w:spacing w:line="259" w:lineRule="auto"/>
              <w:ind w:left="661" w:right="25"/>
              <w:jc w:val="left"/>
              <w:rPr>
                <w:sz w:val="17"/>
              </w:rPr>
            </w:pPr>
            <w:r>
              <w:rPr>
                <w:color w:val="231F20"/>
                <w:sz w:val="17"/>
              </w:rPr>
              <w:t>arrangements between the experimental and comparison groups. A higher frequency</w:t>
            </w:r>
          </w:p>
        </w:tc>
      </w:tr>
      <w:tr>
        <w:trPr>
          <w:trHeight w:val="202" w:hRule="exact"/>
        </w:trPr>
        <w:tc>
          <w:tcPr>
            <w:tcW w:w="3071" w:type="dxa"/>
          </w:tcPr>
          <w:p>
            <w:pPr>
              <w:pStyle w:val="TableParagraph"/>
              <w:spacing w:before="17"/>
              <w:ind w:left="150"/>
              <w:jc w:val="left"/>
              <w:rPr>
                <w:rFonts w:ascii="Arial"/>
                <w:sz w:val="15"/>
              </w:rPr>
            </w:pPr>
            <w:r>
              <w:rPr>
                <w:rFonts w:ascii="Arial"/>
                <w:color w:val="231F20"/>
                <w:w w:val="90"/>
                <w:sz w:val="15"/>
              </w:rPr>
              <w:t>African American</w:t>
            </w:r>
          </w:p>
        </w:tc>
        <w:tc>
          <w:tcPr>
            <w:tcW w:w="480" w:type="dxa"/>
          </w:tcPr>
          <w:p>
            <w:pPr>
              <w:pStyle w:val="TableParagraph"/>
              <w:spacing w:before="17"/>
              <w:ind w:right="267"/>
              <w:rPr>
                <w:rFonts w:ascii="Arial"/>
                <w:sz w:val="15"/>
              </w:rPr>
            </w:pPr>
            <w:r>
              <w:rPr>
                <w:rFonts w:ascii="Arial"/>
                <w:color w:val="231F20"/>
                <w:w w:val="92"/>
                <w:sz w:val="15"/>
              </w:rPr>
              <w:t>0</w:t>
            </w:r>
          </w:p>
        </w:tc>
        <w:tc>
          <w:tcPr>
            <w:tcW w:w="416" w:type="dxa"/>
          </w:tcPr>
          <w:p>
            <w:pPr>
              <w:pStyle w:val="TableParagraph"/>
              <w:spacing w:before="17"/>
              <w:ind w:right="10"/>
              <w:rPr>
                <w:rFonts w:ascii="Arial"/>
                <w:sz w:val="15"/>
              </w:rPr>
            </w:pPr>
            <w:r>
              <w:rPr>
                <w:rFonts w:ascii="Arial"/>
                <w:color w:val="231F20"/>
                <w:w w:val="92"/>
                <w:sz w:val="15"/>
              </w:rPr>
              <w:t>0</w:t>
            </w:r>
          </w:p>
        </w:tc>
        <w:tc>
          <w:tcPr>
            <w:tcW w:w="1382" w:type="dxa"/>
            <w:gridSpan w:val="2"/>
          </w:tcPr>
          <w:p>
            <w:pPr>
              <w:pStyle w:val="TableParagraph"/>
              <w:spacing w:before="17"/>
              <w:ind w:right="240"/>
              <w:rPr>
                <w:rFonts w:ascii="Arial"/>
                <w:sz w:val="15"/>
              </w:rPr>
            </w:pPr>
            <w:r>
              <w:rPr>
                <w:rFonts w:ascii="Arial"/>
                <w:color w:val="231F20"/>
                <w:w w:val="92"/>
                <w:sz w:val="15"/>
              </w:rPr>
              <w:t>1</w:t>
            </w:r>
          </w:p>
        </w:tc>
        <w:tc>
          <w:tcPr>
            <w:tcW w:w="480" w:type="dxa"/>
          </w:tcPr>
          <w:p>
            <w:pPr>
              <w:pStyle w:val="TableParagraph"/>
              <w:spacing w:before="17"/>
              <w:ind w:right="28"/>
              <w:rPr>
                <w:rFonts w:ascii="Arial"/>
                <w:sz w:val="15"/>
              </w:rPr>
            </w:pPr>
            <w:r>
              <w:rPr>
                <w:rFonts w:ascii="Arial"/>
                <w:color w:val="231F20"/>
                <w:w w:val="92"/>
                <w:sz w:val="15"/>
              </w:rPr>
              <w:t>6</w:t>
            </w:r>
          </w:p>
        </w:tc>
        <w:tc>
          <w:tcPr>
            <w:tcW w:w="3699" w:type="dxa"/>
            <w:gridSpan w:val="2"/>
          </w:tcPr>
          <w:p>
            <w:pPr>
              <w:pStyle w:val="TableParagraph"/>
              <w:spacing w:before="8"/>
              <w:ind w:left="661"/>
              <w:jc w:val="left"/>
              <w:rPr>
                <w:sz w:val="17"/>
              </w:rPr>
            </w:pPr>
            <w:r>
              <w:rPr>
                <w:color w:val="231F20"/>
                <w:sz w:val="17"/>
              </w:rPr>
              <w:t>of subjects had undergone mastectomy  and</w:t>
            </w:r>
          </w:p>
        </w:tc>
      </w:tr>
      <w:tr>
        <w:trPr>
          <w:trHeight w:val="202" w:hRule="exact"/>
        </w:trPr>
        <w:tc>
          <w:tcPr>
            <w:tcW w:w="3071" w:type="dxa"/>
          </w:tcPr>
          <w:p>
            <w:pPr>
              <w:pStyle w:val="TableParagraph"/>
              <w:spacing w:before="7"/>
              <w:ind w:left="150"/>
              <w:jc w:val="left"/>
              <w:rPr>
                <w:rFonts w:ascii="Arial"/>
                <w:sz w:val="15"/>
              </w:rPr>
            </w:pPr>
            <w:r>
              <w:rPr>
                <w:rFonts w:ascii="Arial"/>
                <w:color w:val="231F20"/>
                <w:sz w:val="15"/>
              </w:rPr>
              <w:t>Hispanic</w:t>
            </w:r>
          </w:p>
        </w:tc>
        <w:tc>
          <w:tcPr>
            <w:tcW w:w="480" w:type="dxa"/>
          </w:tcPr>
          <w:p>
            <w:pPr>
              <w:pStyle w:val="TableParagraph"/>
              <w:spacing w:before="7"/>
              <w:ind w:right="267"/>
              <w:rPr>
                <w:rFonts w:ascii="Arial"/>
                <w:sz w:val="15"/>
              </w:rPr>
            </w:pPr>
            <w:r>
              <w:rPr>
                <w:rFonts w:ascii="Arial"/>
                <w:color w:val="231F20"/>
                <w:w w:val="92"/>
                <w:sz w:val="15"/>
              </w:rPr>
              <w:t>1</w:t>
            </w:r>
          </w:p>
        </w:tc>
        <w:tc>
          <w:tcPr>
            <w:tcW w:w="416" w:type="dxa"/>
          </w:tcPr>
          <w:p>
            <w:pPr>
              <w:pStyle w:val="TableParagraph"/>
              <w:spacing w:before="7"/>
              <w:ind w:right="10"/>
              <w:rPr>
                <w:rFonts w:ascii="Arial"/>
                <w:sz w:val="15"/>
              </w:rPr>
            </w:pPr>
            <w:r>
              <w:rPr>
                <w:rFonts w:ascii="Arial"/>
                <w:color w:val="231F20"/>
                <w:w w:val="92"/>
                <w:sz w:val="15"/>
              </w:rPr>
              <w:t>5</w:t>
            </w:r>
          </w:p>
        </w:tc>
        <w:tc>
          <w:tcPr>
            <w:tcW w:w="1382" w:type="dxa"/>
            <w:gridSpan w:val="2"/>
          </w:tcPr>
          <w:p>
            <w:pPr>
              <w:pStyle w:val="TableParagraph"/>
              <w:spacing w:before="7"/>
              <w:ind w:right="240"/>
              <w:rPr>
                <w:rFonts w:ascii="Arial"/>
                <w:sz w:val="15"/>
              </w:rPr>
            </w:pPr>
            <w:r>
              <w:rPr>
                <w:rFonts w:ascii="Arial"/>
                <w:color w:val="231F20"/>
                <w:w w:val="92"/>
                <w:sz w:val="15"/>
              </w:rPr>
              <w:t>1</w:t>
            </w:r>
          </w:p>
        </w:tc>
        <w:tc>
          <w:tcPr>
            <w:tcW w:w="480" w:type="dxa"/>
          </w:tcPr>
          <w:p>
            <w:pPr>
              <w:pStyle w:val="TableParagraph"/>
              <w:spacing w:before="7"/>
              <w:ind w:right="28"/>
              <w:rPr>
                <w:rFonts w:ascii="Arial"/>
                <w:sz w:val="15"/>
              </w:rPr>
            </w:pPr>
            <w:r>
              <w:rPr>
                <w:rFonts w:ascii="Arial"/>
                <w:color w:val="231F20"/>
                <w:w w:val="92"/>
                <w:sz w:val="15"/>
              </w:rPr>
              <w:t>6</w:t>
            </w:r>
          </w:p>
        </w:tc>
        <w:tc>
          <w:tcPr>
            <w:tcW w:w="3699" w:type="dxa"/>
            <w:gridSpan w:val="2"/>
          </w:tcPr>
          <w:p>
            <w:pPr>
              <w:pStyle w:val="TableParagraph"/>
              <w:spacing w:before="18"/>
              <w:ind w:left="661"/>
              <w:jc w:val="left"/>
              <w:rPr>
                <w:sz w:val="17"/>
              </w:rPr>
            </w:pPr>
            <w:r>
              <w:rPr>
                <w:color w:val="231F20"/>
                <w:sz w:val="17"/>
              </w:rPr>
              <w:t>hormonal therapy in the experimental group</w:t>
            </w:r>
          </w:p>
        </w:tc>
      </w:tr>
      <w:tr>
        <w:trPr>
          <w:trHeight w:val="298" w:hRule="exact"/>
        </w:trPr>
        <w:tc>
          <w:tcPr>
            <w:tcW w:w="3071" w:type="dxa"/>
          </w:tcPr>
          <w:p>
            <w:pPr>
              <w:pStyle w:val="TableParagraph"/>
              <w:spacing w:line="170" w:lineRule="exact"/>
              <w:ind w:left="4" w:right="2440"/>
              <w:jc w:val="center"/>
              <w:rPr>
                <w:rFonts w:ascii="Arial"/>
                <w:sz w:val="15"/>
              </w:rPr>
            </w:pPr>
            <w:r>
              <w:rPr>
                <w:rFonts w:ascii="Arial"/>
                <w:color w:val="231F20"/>
                <w:sz w:val="15"/>
              </w:rPr>
              <w:t>Asian</w:t>
            </w:r>
          </w:p>
          <w:p>
            <w:pPr>
              <w:pStyle w:val="TableParagraph"/>
              <w:spacing w:line="160" w:lineRule="exact" w:before="19"/>
              <w:ind w:left="4" w:right="2374"/>
              <w:jc w:val="center"/>
              <w:rPr>
                <w:rFonts w:ascii="Arial"/>
                <w:b/>
                <w:sz w:val="15"/>
              </w:rPr>
            </w:pPr>
            <w:r>
              <w:rPr>
                <w:rFonts w:ascii="Arial"/>
                <w:b/>
                <w:color w:val="231F20"/>
                <w:w w:val="90"/>
                <w:sz w:val="15"/>
              </w:rPr>
              <w:t>Treatment</w:t>
            </w:r>
          </w:p>
        </w:tc>
        <w:tc>
          <w:tcPr>
            <w:tcW w:w="480" w:type="dxa"/>
          </w:tcPr>
          <w:p>
            <w:pPr>
              <w:pStyle w:val="TableParagraph"/>
              <w:spacing w:line="170" w:lineRule="exact"/>
              <w:ind w:right="267"/>
              <w:rPr>
                <w:rFonts w:ascii="Arial"/>
                <w:sz w:val="15"/>
              </w:rPr>
            </w:pPr>
            <w:r>
              <w:rPr>
                <w:rFonts w:ascii="Arial"/>
                <w:color w:val="231F20"/>
                <w:w w:val="92"/>
                <w:sz w:val="15"/>
              </w:rPr>
              <w:t>1</w:t>
            </w:r>
          </w:p>
        </w:tc>
        <w:tc>
          <w:tcPr>
            <w:tcW w:w="416" w:type="dxa"/>
          </w:tcPr>
          <w:p>
            <w:pPr>
              <w:pStyle w:val="TableParagraph"/>
              <w:spacing w:line="170" w:lineRule="exact"/>
              <w:ind w:right="10"/>
              <w:rPr>
                <w:rFonts w:ascii="Arial"/>
                <w:sz w:val="15"/>
              </w:rPr>
            </w:pPr>
            <w:r>
              <w:rPr>
                <w:rFonts w:ascii="Arial"/>
                <w:color w:val="231F20"/>
                <w:w w:val="92"/>
                <w:sz w:val="15"/>
              </w:rPr>
              <w:t>5</w:t>
            </w:r>
          </w:p>
        </w:tc>
        <w:tc>
          <w:tcPr>
            <w:tcW w:w="1382" w:type="dxa"/>
            <w:gridSpan w:val="2"/>
          </w:tcPr>
          <w:p>
            <w:pPr>
              <w:pStyle w:val="TableParagraph"/>
              <w:spacing w:line="170" w:lineRule="exact"/>
              <w:ind w:right="240"/>
              <w:rPr>
                <w:rFonts w:ascii="Arial"/>
                <w:sz w:val="15"/>
              </w:rPr>
            </w:pPr>
            <w:r>
              <w:rPr>
                <w:rFonts w:ascii="Arial"/>
                <w:color w:val="231F20"/>
                <w:w w:val="92"/>
                <w:sz w:val="15"/>
              </w:rPr>
              <w:t>0</w:t>
            </w:r>
          </w:p>
        </w:tc>
        <w:tc>
          <w:tcPr>
            <w:tcW w:w="480" w:type="dxa"/>
          </w:tcPr>
          <w:p>
            <w:pPr>
              <w:pStyle w:val="TableParagraph"/>
              <w:spacing w:line="170" w:lineRule="exact"/>
              <w:ind w:right="28"/>
              <w:rPr>
                <w:rFonts w:ascii="Arial"/>
                <w:sz w:val="15"/>
              </w:rPr>
            </w:pPr>
            <w:r>
              <w:rPr>
                <w:rFonts w:ascii="Arial"/>
                <w:color w:val="231F20"/>
                <w:w w:val="92"/>
                <w:sz w:val="15"/>
              </w:rPr>
              <w:t>0</w:t>
            </w:r>
          </w:p>
        </w:tc>
        <w:tc>
          <w:tcPr>
            <w:tcW w:w="3699" w:type="dxa"/>
            <w:gridSpan w:val="2"/>
          </w:tcPr>
          <w:p>
            <w:pPr>
              <w:pStyle w:val="TableParagraph"/>
              <w:spacing w:before="27"/>
              <w:ind w:left="661" w:right="25"/>
              <w:jc w:val="left"/>
              <w:rPr>
                <w:sz w:val="17"/>
              </w:rPr>
            </w:pPr>
            <w:r>
              <w:rPr>
                <w:color w:val="231F20"/>
                <w:sz w:val="17"/>
              </w:rPr>
              <w:t>than  those  randomized  to  the comparison</w:t>
            </w:r>
          </w:p>
        </w:tc>
      </w:tr>
      <w:tr>
        <w:trPr>
          <w:trHeight w:val="263" w:hRule="exact"/>
        </w:trPr>
        <w:tc>
          <w:tcPr>
            <w:tcW w:w="3071" w:type="dxa"/>
          </w:tcPr>
          <w:p>
            <w:pPr>
              <w:pStyle w:val="TableParagraph"/>
              <w:spacing w:before="84"/>
              <w:ind w:left="150"/>
              <w:jc w:val="left"/>
              <w:rPr>
                <w:rFonts w:ascii="Arial"/>
                <w:sz w:val="15"/>
              </w:rPr>
            </w:pPr>
            <w:r>
              <w:rPr>
                <w:rFonts w:ascii="Arial"/>
                <w:color w:val="231F20"/>
                <w:w w:val="95"/>
                <w:sz w:val="15"/>
              </w:rPr>
              <w:t>Mastectomy and reconstruction</w:t>
            </w:r>
            <w:r>
              <w:rPr>
                <w:rFonts w:ascii="Arial"/>
                <w:color w:val="231F20"/>
                <w:w w:val="95"/>
                <w:position w:val="5"/>
                <w:sz w:val="9"/>
              </w:rPr>
              <w:t>b</w:t>
            </w:r>
            <w:r>
              <w:rPr>
                <w:rFonts w:ascii="Arial"/>
                <w:color w:val="231F20"/>
                <w:w w:val="95"/>
                <w:sz w:val="15"/>
              </w:rPr>
              <w:t>*</w:t>
            </w:r>
          </w:p>
        </w:tc>
        <w:tc>
          <w:tcPr>
            <w:tcW w:w="480" w:type="dxa"/>
          </w:tcPr>
          <w:p>
            <w:pPr>
              <w:pStyle w:val="TableParagraph"/>
              <w:spacing w:before="84"/>
              <w:ind w:right="267"/>
              <w:rPr>
                <w:rFonts w:ascii="Arial"/>
                <w:sz w:val="15"/>
              </w:rPr>
            </w:pPr>
            <w:r>
              <w:rPr>
                <w:rFonts w:ascii="Arial"/>
                <w:color w:val="231F20"/>
                <w:w w:val="90"/>
                <w:sz w:val="15"/>
              </w:rPr>
              <w:t>12</w:t>
            </w:r>
          </w:p>
        </w:tc>
        <w:tc>
          <w:tcPr>
            <w:tcW w:w="416" w:type="dxa"/>
          </w:tcPr>
          <w:p>
            <w:pPr>
              <w:pStyle w:val="TableParagraph"/>
              <w:spacing w:before="84"/>
              <w:ind w:right="10"/>
              <w:rPr>
                <w:rFonts w:ascii="Arial"/>
                <w:sz w:val="15"/>
              </w:rPr>
            </w:pPr>
            <w:r>
              <w:rPr>
                <w:rFonts w:ascii="Arial"/>
                <w:color w:val="231F20"/>
                <w:w w:val="90"/>
                <w:sz w:val="15"/>
              </w:rPr>
              <w:t>55</w:t>
            </w:r>
          </w:p>
        </w:tc>
        <w:tc>
          <w:tcPr>
            <w:tcW w:w="1382" w:type="dxa"/>
            <w:gridSpan w:val="2"/>
          </w:tcPr>
          <w:p>
            <w:pPr>
              <w:pStyle w:val="TableParagraph"/>
              <w:spacing w:before="84"/>
              <w:ind w:right="240"/>
              <w:rPr>
                <w:rFonts w:ascii="Arial"/>
                <w:sz w:val="15"/>
              </w:rPr>
            </w:pPr>
            <w:r>
              <w:rPr>
                <w:rFonts w:ascii="Arial"/>
                <w:color w:val="231F20"/>
                <w:w w:val="92"/>
                <w:sz w:val="15"/>
              </w:rPr>
              <w:t>3</w:t>
            </w:r>
          </w:p>
        </w:tc>
        <w:tc>
          <w:tcPr>
            <w:tcW w:w="4179" w:type="dxa"/>
            <w:gridSpan w:val="3"/>
          </w:tcPr>
          <w:p>
            <w:pPr>
              <w:pStyle w:val="TableParagraph"/>
              <w:spacing w:line="109" w:lineRule="exact"/>
              <w:ind w:left="1141"/>
              <w:jc w:val="left"/>
              <w:rPr>
                <w:sz w:val="17"/>
              </w:rPr>
            </w:pPr>
            <w:r>
              <w:rPr>
                <w:color w:val="231F20"/>
                <w:sz w:val="17"/>
              </w:rPr>
              <w:t>group. Also, a statistically signiﬁcant higher</w:t>
            </w:r>
          </w:p>
          <w:p>
            <w:pPr>
              <w:pStyle w:val="TableParagraph"/>
              <w:tabs>
                <w:tab w:pos="1141" w:val="left" w:leader="none"/>
              </w:tabs>
              <w:spacing w:line="207" w:lineRule="exact"/>
              <w:ind w:left="295"/>
              <w:jc w:val="left"/>
              <w:rPr>
                <w:sz w:val="17"/>
              </w:rPr>
            </w:pPr>
            <w:r>
              <w:rPr>
                <w:rFonts w:ascii="Arial"/>
                <w:color w:val="231F20"/>
                <w:position w:val="9"/>
                <w:sz w:val="15"/>
              </w:rPr>
              <w:t>18</w:t>
              <w:tab/>
            </w:r>
            <w:r>
              <w:rPr>
                <w:color w:val="231F20"/>
                <w:sz w:val="17"/>
              </w:rPr>
              <w:t>percentage of subjects currently lived  </w:t>
            </w:r>
            <w:r>
              <w:rPr>
                <w:color w:val="231F20"/>
                <w:spacing w:val="13"/>
                <w:sz w:val="17"/>
              </w:rPr>
              <w:t> </w:t>
            </w:r>
            <w:r>
              <w:rPr>
                <w:color w:val="231F20"/>
                <w:sz w:val="17"/>
              </w:rPr>
              <w:t>with</w:t>
            </w:r>
          </w:p>
        </w:tc>
      </w:tr>
      <w:tr>
        <w:trPr>
          <w:trHeight w:val="192" w:hRule="exact"/>
        </w:trPr>
        <w:tc>
          <w:tcPr>
            <w:tcW w:w="3071" w:type="dxa"/>
          </w:tcPr>
          <w:p>
            <w:pPr>
              <w:pStyle w:val="TableParagraph"/>
              <w:spacing w:before="13"/>
              <w:ind w:left="150"/>
              <w:jc w:val="left"/>
              <w:rPr>
                <w:rFonts w:ascii="Arial"/>
                <w:sz w:val="15"/>
              </w:rPr>
            </w:pPr>
            <w:r>
              <w:rPr>
                <w:rFonts w:ascii="Arial"/>
                <w:color w:val="231F20"/>
                <w:sz w:val="15"/>
              </w:rPr>
              <w:t>Mastectomy</w:t>
            </w:r>
          </w:p>
        </w:tc>
        <w:tc>
          <w:tcPr>
            <w:tcW w:w="480" w:type="dxa"/>
          </w:tcPr>
          <w:p>
            <w:pPr>
              <w:pStyle w:val="TableParagraph"/>
              <w:spacing w:before="13"/>
              <w:ind w:right="267"/>
              <w:rPr>
                <w:rFonts w:ascii="Arial"/>
                <w:sz w:val="15"/>
              </w:rPr>
            </w:pPr>
            <w:r>
              <w:rPr>
                <w:rFonts w:ascii="Arial"/>
                <w:color w:val="231F20"/>
                <w:w w:val="90"/>
                <w:sz w:val="15"/>
              </w:rPr>
              <w:t>16</w:t>
            </w:r>
          </w:p>
        </w:tc>
        <w:tc>
          <w:tcPr>
            <w:tcW w:w="416" w:type="dxa"/>
          </w:tcPr>
          <w:p>
            <w:pPr>
              <w:pStyle w:val="TableParagraph"/>
              <w:spacing w:before="13"/>
              <w:ind w:right="10"/>
              <w:rPr>
                <w:rFonts w:ascii="Arial"/>
                <w:sz w:val="15"/>
              </w:rPr>
            </w:pPr>
            <w:r>
              <w:rPr>
                <w:rFonts w:ascii="Arial"/>
                <w:color w:val="231F20"/>
                <w:w w:val="90"/>
                <w:sz w:val="15"/>
              </w:rPr>
              <w:t>73</w:t>
            </w:r>
          </w:p>
        </w:tc>
        <w:tc>
          <w:tcPr>
            <w:tcW w:w="1382" w:type="dxa"/>
            <w:gridSpan w:val="2"/>
          </w:tcPr>
          <w:p>
            <w:pPr>
              <w:pStyle w:val="TableParagraph"/>
              <w:spacing w:before="13"/>
              <w:ind w:right="240"/>
              <w:rPr>
                <w:rFonts w:ascii="Arial"/>
                <w:sz w:val="15"/>
              </w:rPr>
            </w:pPr>
            <w:r>
              <w:rPr>
                <w:rFonts w:ascii="Arial"/>
                <w:color w:val="231F20"/>
                <w:w w:val="90"/>
                <w:sz w:val="15"/>
              </w:rPr>
              <w:t>10</w:t>
            </w:r>
          </w:p>
        </w:tc>
        <w:tc>
          <w:tcPr>
            <w:tcW w:w="4179" w:type="dxa"/>
            <w:gridSpan w:val="3"/>
          </w:tcPr>
          <w:p>
            <w:pPr>
              <w:pStyle w:val="TableParagraph"/>
              <w:spacing w:before="13"/>
              <w:ind w:left="295"/>
              <w:jc w:val="left"/>
              <w:rPr>
                <w:rFonts w:ascii="Arial"/>
                <w:sz w:val="15"/>
              </w:rPr>
            </w:pPr>
            <w:r>
              <w:rPr>
                <w:rFonts w:ascii="Arial"/>
                <w:color w:val="231F20"/>
                <w:sz w:val="15"/>
              </w:rPr>
              <w:t>59</w:t>
            </w:r>
          </w:p>
        </w:tc>
      </w:tr>
      <w:tr>
        <w:trPr>
          <w:trHeight w:val="192" w:hRule="exact"/>
        </w:trPr>
        <w:tc>
          <w:tcPr>
            <w:tcW w:w="3071" w:type="dxa"/>
          </w:tcPr>
          <w:p>
            <w:pPr>
              <w:pStyle w:val="TableParagraph"/>
              <w:spacing w:before="13"/>
              <w:ind w:left="150"/>
              <w:jc w:val="left"/>
              <w:rPr>
                <w:rFonts w:ascii="Arial"/>
                <w:sz w:val="15"/>
              </w:rPr>
            </w:pPr>
            <w:r>
              <w:rPr>
                <w:rFonts w:ascii="Arial"/>
                <w:color w:val="231F20"/>
                <w:sz w:val="15"/>
              </w:rPr>
              <w:t>Lumpectomy</w:t>
            </w:r>
          </w:p>
        </w:tc>
        <w:tc>
          <w:tcPr>
            <w:tcW w:w="480" w:type="dxa"/>
          </w:tcPr>
          <w:p>
            <w:pPr>
              <w:pStyle w:val="TableParagraph"/>
              <w:spacing w:before="13"/>
              <w:ind w:right="267"/>
              <w:rPr>
                <w:rFonts w:ascii="Arial"/>
                <w:sz w:val="15"/>
              </w:rPr>
            </w:pPr>
            <w:r>
              <w:rPr>
                <w:rFonts w:ascii="Arial"/>
                <w:color w:val="231F20"/>
                <w:w w:val="92"/>
                <w:sz w:val="15"/>
              </w:rPr>
              <w:t>6</w:t>
            </w:r>
          </w:p>
        </w:tc>
        <w:tc>
          <w:tcPr>
            <w:tcW w:w="416" w:type="dxa"/>
          </w:tcPr>
          <w:p>
            <w:pPr>
              <w:pStyle w:val="TableParagraph"/>
              <w:spacing w:before="13"/>
              <w:ind w:right="10"/>
              <w:rPr>
                <w:rFonts w:ascii="Arial"/>
                <w:sz w:val="15"/>
              </w:rPr>
            </w:pPr>
            <w:r>
              <w:rPr>
                <w:rFonts w:ascii="Arial"/>
                <w:color w:val="231F20"/>
                <w:w w:val="90"/>
                <w:sz w:val="15"/>
              </w:rPr>
              <w:t>27</w:t>
            </w:r>
          </w:p>
        </w:tc>
        <w:tc>
          <w:tcPr>
            <w:tcW w:w="1382" w:type="dxa"/>
            <w:gridSpan w:val="2"/>
          </w:tcPr>
          <w:p>
            <w:pPr>
              <w:pStyle w:val="TableParagraph"/>
              <w:spacing w:before="13"/>
              <w:ind w:right="240"/>
              <w:rPr>
                <w:rFonts w:ascii="Arial"/>
                <w:sz w:val="15"/>
              </w:rPr>
            </w:pPr>
            <w:r>
              <w:rPr>
                <w:rFonts w:ascii="Arial"/>
                <w:color w:val="231F20"/>
                <w:w w:val="92"/>
                <w:sz w:val="15"/>
              </w:rPr>
              <w:t>6</w:t>
            </w:r>
          </w:p>
        </w:tc>
        <w:tc>
          <w:tcPr>
            <w:tcW w:w="4179" w:type="dxa"/>
            <w:gridSpan w:val="3"/>
          </w:tcPr>
          <w:p>
            <w:pPr>
              <w:pStyle w:val="TableParagraph"/>
              <w:tabs>
                <w:tab w:pos="1141" w:val="left" w:leader="none"/>
              </w:tabs>
              <w:spacing w:line="189" w:lineRule="exact"/>
              <w:ind w:left="295"/>
              <w:jc w:val="left"/>
              <w:rPr>
                <w:sz w:val="17"/>
              </w:rPr>
            </w:pPr>
            <w:r>
              <w:rPr>
                <w:rFonts w:ascii="Arial"/>
                <w:color w:val="231F20"/>
                <w:position w:val="-8"/>
                <w:sz w:val="15"/>
              </w:rPr>
              <w:t>35</w:t>
              <w:tab/>
            </w:r>
            <w:r>
              <w:rPr>
                <w:color w:val="231F20"/>
                <w:sz w:val="17"/>
              </w:rPr>
              <w:t>their  spouses  and  children.  These </w:t>
            </w:r>
            <w:r>
              <w:rPr>
                <w:color w:val="231F20"/>
                <w:spacing w:val="16"/>
                <w:sz w:val="17"/>
              </w:rPr>
              <w:t> </w:t>
            </w:r>
            <w:r>
              <w:rPr>
                <w:color w:val="231F20"/>
                <w:sz w:val="17"/>
              </w:rPr>
              <w:t>factors</w:t>
            </w:r>
          </w:p>
        </w:tc>
      </w:tr>
      <w:tr>
        <w:trPr>
          <w:trHeight w:val="192" w:hRule="exact"/>
        </w:trPr>
        <w:tc>
          <w:tcPr>
            <w:tcW w:w="3071" w:type="dxa"/>
          </w:tcPr>
          <w:p>
            <w:pPr>
              <w:pStyle w:val="TableParagraph"/>
              <w:spacing w:before="13"/>
              <w:ind w:left="150"/>
              <w:jc w:val="left"/>
              <w:rPr>
                <w:rFonts w:ascii="Arial"/>
                <w:sz w:val="15"/>
              </w:rPr>
            </w:pPr>
            <w:r>
              <w:rPr>
                <w:rFonts w:ascii="Arial"/>
                <w:color w:val="231F20"/>
                <w:w w:val="90"/>
                <w:sz w:val="15"/>
              </w:rPr>
              <w:t>Radiation therapy</w:t>
            </w:r>
          </w:p>
        </w:tc>
        <w:tc>
          <w:tcPr>
            <w:tcW w:w="480" w:type="dxa"/>
          </w:tcPr>
          <w:p>
            <w:pPr>
              <w:pStyle w:val="TableParagraph"/>
              <w:spacing w:before="13"/>
              <w:ind w:right="267"/>
              <w:rPr>
                <w:rFonts w:ascii="Arial"/>
                <w:sz w:val="15"/>
              </w:rPr>
            </w:pPr>
            <w:r>
              <w:rPr>
                <w:rFonts w:ascii="Arial"/>
                <w:color w:val="231F20"/>
                <w:w w:val="92"/>
                <w:sz w:val="15"/>
              </w:rPr>
              <w:t>6</w:t>
            </w:r>
          </w:p>
        </w:tc>
        <w:tc>
          <w:tcPr>
            <w:tcW w:w="416" w:type="dxa"/>
          </w:tcPr>
          <w:p>
            <w:pPr>
              <w:pStyle w:val="TableParagraph"/>
              <w:spacing w:before="13"/>
              <w:ind w:right="10"/>
              <w:rPr>
                <w:rFonts w:ascii="Arial"/>
                <w:sz w:val="15"/>
              </w:rPr>
            </w:pPr>
            <w:r>
              <w:rPr>
                <w:rFonts w:ascii="Arial"/>
                <w:color w:val="231F20"/>
                <w:w w:val="90"/>
                <w:sz w:val="15"/>
              </w:rPr>
              <w:t>27</w:t>
            </w:r>
          </w:p>
        </w:tc>
        <w:tc>
          <w:tcPr>
            <w:tcW w:w="1382" w:type="dxa"/>
            <w:gridSpan w:val="2"/>
          </w:tcPr>
          <w:p>
            <w:pPr>
              <w:pStyle w:val="TableParagraph"/>
              <w:spacing w:before="13"/>
              <w:ind w:right="240"/>
              <w:rPr>
                <w:rFonts w:ascii="Arial"/>
                <w:sz w:val="15"/>
              </w:rPr>
            </w:pPr>
            <w:r>
              <w:rPr>
                <w:rFonts w:ascii="Arial"/>
                <w:color w:val="231F20"/>
                <w:w w:val="92"/>
                <w:sz w:val="15"/>
              </w:rPr>
              <w:t>6</w:t>
            </w:r>
          </w:p>
        </w:tc>
        <w:tc>
          <w:tcPr>
            <w:tcW w:w="4179" w:type="dxa"/>
            <w:gridSpan w:val="3"/>
          </w:tcPr>
          <w:p>
            <w:pPr>
              <w:pStyle w:val="TableParagraph"/>
              <w:tabs>
                <w:tab w:pos="1141" w:val="left" w:leader="none"/>
              </w:tabs>
              <w:spacing w:line="189" w:lineRule="exact"/>
              <w:ind w:left="295"/>
              <w:jc w:val="left"/>
              <w:rPr>
                <w:sz w:val="17"/>
              </w:rPr>
            </w:pPr>
            <w:r>
              <w:rPr>
                <w:rFonts w:ascii="Arial" w:hAnsi="Arial"/>
                <w:color w:val="231F20"/>
                <w:position w:val="-6"/>
                <w:sz w:val="15"/>
              </w:rPr>
              <w:t>35</w:t>
              <w:tab/>
            </w:r>
            <w:r>
              <w:rPr>
                <w:color w:val="231F20"/>
                <w:sz w:val="17"/>
              </w:rPr>
              <w:t>may have inﬂuenced the way subjects    </w:t>
            </w:r>
            <w:r>
              <w:rPr>
                <w:color w:val="231F20"/>
                <w:spacing w:val="8"/>
                <w:sz w:val="17"/>
              </w:rPr>
              <w:t> </w:t>
            </w:r>
            <w:r>
              <w:rPr>
                <w:color w:val="231F20"/>
                <w:sz w:val="17"/>
              </w:rPr>
              <w:t>re-</w:t>
            </w:r>
          </w:p>
        </w:tc>
      </w:tr>
      <w:tr>
        <w:trPr>
          <w:trHeight w:val="192" w:hRule="exact"/>
        </w:trPr>
        <w:tc>
          <w:tcPr>
            <w:tcW w:w="3071" w:type="dxa"/>
          </w:tcPr>
          <w:p>
            <w:pPr>
              <w:pStyle w:val="TableParagraph"/>
              <w:spacing w:before="13"/>
              <w:ind w:left="150"/>
              <w:jc w:val="left"/>
              <w:rPr>
                <w:rFonts w:ascii="Arial"/>
                <w:sz w:val="15"/>
              </w:rPr>
            </w:pPr>
            <w:r>
              <w:rPr>
                <w:rFonts w:ascii="Arial"/>
                <w:color w:val="231F20"/>
                <w:sz w:val="15"/>
              </w:rPr>
              <w:t>Chemotherapy</w:t>
            </w:r>
          </w:p>
        </w:tc>
        <w:tc>
          <w:tcPr>
            <w:tcW w:w="480" w:type="dxa"/>
          </w:tcPr>
          <w:p>
            <w:pPr>
              <w:pStyle w:val="TableParagraph"/>
              <w:spacing w:before="13"/>
              <w:ind w:right="267"/>
              <w:rPr>
                <w:rFonts w:ascii="Arial"/>
                <w:sz w:val="15"/>
              </w:rPr>
            </w:pPr>
            <w:r>
              <w:rPr>
                <w:rFonts w:ascii="Arial"/>
                <w:color w:val="231F20"/>
                <w:w w:val="90"/>
                <w:sz w:val="15"/>
              </w:rPr>
              <w:t>16</w:t>
            </w:r>
          </w:p>
        </w:tc>
        <w:tc>
          <w:tcPr>
            <w:tcW w:w="416" w:type="dxa"/>
          </w:tcPr>
          <w:p>
            <w:pPr>
              <w:pStyle w:val="TableParagraph"/>
              <w:spacing w:before="13"/>
              <w:ind w:right="10"/>
              <w:rPr>
                <w:rFonts w:ascii="Arial"/>
                <w:sz w:val="15"/>
              </w:rPr>
            </w:pPr>
            <w:r>
              <w:rPr>
                <w:rFonts w:ascii="Arial"/>
                <w:color w:val="231F20"/>
                <w:w w:val="90"/>
                <w:sz w:val="15"/>
              </w:rPr>
              <w:t>73</w:t>
            </w:r>
          </w:p>
        </w:tc>
        <w:tc>
          <w:tcPr>
            <w:tcW w:w="1382" w:type="dxa"/>
            <w:gridSpan w:val="2"/>
          </w:tcPr>
          <w:p>
            <w:pPr>
              <w:pStyle w:val="TableParagraph"/>
              <w:spacing w:before="13"/>
              <w:ind w:right="240"/>
              <w:rPr>
                <w:rFonts w:ascii="Arial"/>
                <w:sz w:val="15"/>
              </w:rPr>
            </w:pPr>
            <w:r>
              <w:rPr>
                <w:rFonts w:ascii="Arial"/>
                <w:color w:val="231F20"/>
                <w:w w:val="90"/>
                <w:sz w:val="15"/>
              </w:rPr>
              <w:t>11</w:t>
            </w:r>
          </w:p>
        </w:tc>
        <w:tc>
          <w:tcPr>
            <w:tcW w:w="4179" w:type="dxa"/>
            <w:gridSpan w:val="3"/>
          </w:tcPr>
          <w:p>
            <w:pPr>
              <w:pStyle w:val="TableParagraph"/>
              <w:tabs>
                <w:tab w:pos="1141" w:val="left" w:leader="none"/>
              </w:tabs>
              <w:spacing w:line="188" w:lineRule="exact"/>
              <w:ind w:left="295"/>
              <w:jc w:val="left"/>
              <w:rPr>
                <w:sz w:val="17"/>
              </w:rPr>
            </w:pPr>
            <w:r>
              <w:rPr>
                <w:rFonts w:ascii="Arial"/>
                <w:color w:val="231F20"/>
                <w:position w:val="-4"/>
                <w:sz w:val="15"/>
              </w:rPr>
              <w:t>65</w:t>
              <w:tab/>
            </w:r>
            <w:r>
              <w:rPr>
                <w:color w:val="231F20"/>
                <w:sz w:val="17"/>
              </w:rPr>
              <w:t>sponded to the</w:t>
            </w:r>
            <w:r>
              <w:rPr>
                <w:color w:val="231F20"/>
                <w:spacing w:val="21"/>
                <w:sz w:val="17"/>
              </w:rPr>
              <w:t> </w:t>
            </w:r>
            <w:r>
              <w:rPr>
                <w:color w:val="231F20"/>
                <w:spacing w:val="-3"/>
                <w:sz w:val="17"/>
              </w:rPr>
              <w:t>survey.</w:t>
            </w:r>
          </w:p>
        </w:tc>
      </w:tr>
      <w:tr>
        <w:trPr>
          <w:trHeight w:val="192" w:hRule="exact"/>
        </w:trPr>
        <w:tc>
          <w:tcPr>
            <w:tcW w:w="3071" w:type="dxa"/>
          </w:tcPr>
          <w:p>
            <w:pPr>
              <w:pStyle w:val="TableParagraph"/>
              <w:spacing w:before="13"/>
              <w:ind w:left="150"/>
              <w:jc w:val="left"/>
              <w:rPr>
                <w:rFonts w:ascii="Arial"/>
                <w:sz w:val="15"/>
              </w:rPr>
            </w:pPr>
            <w:r>
              <w:rPr>
                <w:rFonts w:ascii="Arial"/>
                <w:color w:val="231F20"/>
                <w:w w:val="90"/>
                <w:sz w:val="15"/>
              </w:rPr>
              <w:t>Hormone therapy</w:t>
            </w:r>
            <w:r>
              <w:rPr>
                <w:rFonts w:ascii="Arial"/>
                <w:color w:val="231F20"/>
                <w:w w:val="90"/>
                <w:position w:val="5"/>
                <w:sz w:val="9"/>
              </w:rPr>
              <w:t>b</w:t>
            </w:r>
            <w:r>
              <w:rPr>
                <w:rFonts w:ascii="Arial"/>
                <w:color w:val="231F20"/>
                <w:w w:val="90"/>
                <w:sz w:val="15"/>
              </w:rPr>
              <w:t>*</w:t>
            </w:r>
          </w:p>
        </w:tc>
        <w:tc>
          <w:tcPr>
            <w:tcW w:w="480" w:type="dxa"/>
          </w:tcPr>
          <w:p>
            <w:pPr>
              <w:pStyle w:val="TableParagraph"/>
              <w:spacing w:before="13"/>
              <w:ind w:right="267"/>
              <w:rPr>
                <w:rFonts w:ascii="Arial"/>
                <w:sz w:val="15"/>
              </w:rPr>
            </w:pPr>
            <w:r>
              <w:rPr>
                <w:rFonts w:ascii="Arial"/>
                <w:color w:val="231F20"/>
                <w:w w:val="92"/>
                <w:sz w:val="15"/>
              </w:rPr>
              <w:t>8</w:t>
            </w:r>
          </w:p>
        </w:tc>
        <w:tc>
          <w:tcPr>
            <w:tcW w:w="416" w:type="dxa"/>
          </w:tcPr>
          <w:p>
            <w:pPr>
              <w:pStyle w:val="TableParagraph"/>
              <w:spacing w:before="13"/>
              <w:ind w:right="10"/>
              <w:rPr>
                <w:rFonts w:ascii="Arial"/>
                <w:sz w:val="15"/>
              </w:rPr>
            </w:pPr>
            <w:r>
              <w:rPr>
                <w:rFonts w:ascii="Arial"/>
                <w:color w:val="231F20"/>
                <w:w w:val="90"/>
                <w:sz w:val="15"/>
              </w:rPr>
              <w:t>36</w:t>
            </w:r>
          </w:p>
        </w:tc>
        <w:tc>
          <w:tcPr>
            <w:tcW w:w="1382" w:type="dxa"/>
            <w:gridSpan w:val="2"/>
          </w:tcPr>
          <w:p>
            <w:pPr>
              <w:pStyle w:val="TableParagraph"/>
              <w:spacing w:before="13"/>
              <w:ind w:right="240"/>
              <w:rPr>
                <w:rFonts w:ascii="Arial"/>
                <w:sz w:val="15"/>
              </w:rPr>
            </w:pPr>
            <w:r>
              <w:rPr>
                <w:rFonts w:ascii="Arial"/>
                <w:color w:val="231F20"/>
                <w:w w:val="92"/>
                <w:sz w:val="15"/>
              </w:rPr>
              <w:t>1</w:t>
            </w:r>
          </w:p>
        </w:tc>
        <w:tc>
          <w:tcPr>
            <w:tcW w:w="4179" w:type="dxa"/>
            <w:gridSpan w:val="3"/>
          </w:tcPr>
          <w:p>
            <w:pPr>
              <w:pStyle w:val="TableParagraph"/>
              <w:spacing w:before="13"/>
              <w:ind w:left="372"/>
              <w:jc w:val="left"/>
              <w:rPr>
                <w:rFonts w:ascii="Arial"/>
                <w:sz w:val="15"/>
              </w:rPr>
            </w:pPr>
            <w:r>
              <w:rPr>
                <w:rFonts w:ascii="Arial"/>
                <w:color w:val="231F20"/>
                <w:w w:val="92"/>
                <w:sz w:val="15"/>
              </w:rPr>
              <w:t>6</w:t>
            </w:r>
          </w:p>
        </w:tc>
      </w:tr>
      <w:tr>
        <w:trPr>
          <w:trHeight w:val="192" w:hRule="exact"/>
        </w:trPr>
        <w:tc>
          <w:tcPr>
            <w:tcW w:w="3071" w:type="dxa"/>
          </w:tcPr>
          <w:p>
            <w:pPr>
              <w:pStyle w:val="TableParagraph"/>
              <w:spacing w:before="13"/>
              <w:ind w:left="35"/>
              <w:jc w:val="left"/>
              <w:rPr>
                <w:rFonts w:ascii="Arial"/>
                <w:b/>
                <w:sz w:val="15"/>
              </w:rPr>
            </w:pPr>
            <w:r>
              <w:rPr>
                <w:rFonts w:ascii="Arial"/>
                <w:b/>
                <w:color w:val="231F20"/>
                <w:w w:val="85"/>
                <w:sz w:val="15"/>
              </w:rPr>
              <w:t>Financial status</w:t>
            </w:r>
          </w:p>
        </w:tc>
        <w:tc>
          <w:tcPr>
            <w:tcW w:w="480" w:type="dxa"/>
          </w:tcPr>
          <w:p>
            <w:pPr/>
          </w:p>
        </w:tc>
        <w:tc>
          <w:tcPr>
            <w:tcW w:w="416" w:type="dxa"/>
          </w:tcPr>
          <w:p>
            <w:pPr/>
          </w:p>
        </w:tc>
        <w:tc>
          <w:tcPr>
            <w:tcW w:w="1382" w:type="dxa"/>
            <w:gridSpan w:val="2"/>
          </w:tcPr>
          <w:p>
            <w:pPr/>
          </w:p>
        </w:tc>
        <w:tc>
          <w:tcPr>
            <w:tcW w:w="4179" w:type="dxa"/>
            <w:gridSpan w:val="3"/>
          </w:tcPr>
          <w:p>
            <w:pPr>
              <w:pStyle w:val="TableParagraph"/>
              <w:spacing w:line="219" w:lineRule="exact" w:before="25"/>
              <w:ind w:left="1141"/>
              <w:jc w:val="left"/>
              <w:rPr>
                <w:rFonts w:ascii="Arial"/>
                <w:b/>
                <w:sz w:val="23"/>
              </w:rPr>
            </w:pPr>
            <w:r>
              <w:rPr>
                <w:rFonts w:ascii="Arial"/>
                <w:b/>
                <w:color w:val="231F20"/>
                <w:w w:val="95"/>
                <w:sz w:val="23"/>
              </w:rPr>
              <w:t>Summary</w:t>
            </w:r>
          </w:p>
        </w:tc>
      </w:tr>
      <w:tr>
        <w:trPr>
          <w:trHeight w:val="189" w:hRule="exact"/>
        </w:trPr>
        <w:tc>
          <w:tcPr>
            <w:tcW w:w="3071" w:type="dxa"/>
          </w:tcPr>
          <w:p>
            <w:pPr>
              <w:pStyle w:val="TableParagraph"/>
              <w:spacing w:line="167" w:lineRule="exact"/>
              <w:ind w:left="150"/>
              <w:jc w:val="left"/>
              <w:rPr>
                <w:rFonts w:ascii="Arial"/>
                <w:sz w:val="15"/>
              </w:rPr>
            </w:pPr>
            <w:r>
              <w:rPr>
                <w:rFonts w:ascii="Arial"/>
                <w:color w:val="231F20"/>
                <w:w w:val="90"/>
                <w:sz w:val="15"/>
              </w:rPr>
              <w:t>Quite secure</w:t>
            </w:r>
          </w:p>
        </w:tc>
        <w:tc>
          <w:tcPr>
            <w:tcW w:w="480" w:type="dxa"/>
          </w:tcPr>
          <w:p>
            <w:pPr>
              <w:pStyle w:val="TableParagraph"/>
              <w:spacing w:line="167" w:lineRule="exact"/>
              <w:ind w:right="267"/>
              <w:rPr>
                <w:rFonts w:ascii="Arial"/>
                <w:sz w:val="15"/>
              </w:rPr>
            </w:pPr>
            <w:r>
              <w:rPr>
                <w:rFonts w:ascii="Arial"/>
                <w:color w:val="231F20"/>
                <w:w w:val="92"/>
                <w:sz w:val="15"/>
              </w:rPr>
              <w:t>3</w:t>
            </w:r>
          </w:p>
        </w:tc>
        <w:tc>
          <w:tcPr>
            <w:tcW w:w="416" w:type="dxa"/>
          </w:tcPr>
          <w:p>
            <w:pPr>
              <w:pStyle w:val="TableParagraph"/>
              <w:spacing w:line="167" w:lineRule="exact"/>
              <w:ind w:right="10"/>
              <w:rPr>
                <w:rFonts w:ascii="Arial"/>
                <w:sz w:val="15"/>
              </w:rPr>
            </w:pPr>
            <w:r>
              <w:rPr>
                <w:rFonts w:ascii="Arial"/>
                <w:color w:val="231F20"/>
                <w:w w:val="90"/>
                <w:sz w:val="15"/>
              </w:rPr>
              <w:t>14</w:t>
            </w:r>
          </w:p>
        </w:tc>
        <w:tc>
          <w:tcPr>
            <w:tcW w:w="1382" w:type="dxa"/>
            <w:gridSpan w:val="2"/>
          </w:tcPr>
          <w:p>
            <w:pPr>
              <w:pStyle w:val="TableParagraph"/>
              <w:spacing w:line="167" w:lineRule="exact"/>
              <w:ind w:right="240"/>
              <w:rPr>
                <w:rFonts w:ascii="Arial"/>
                <w:sz w:val="15"/>
              </w:rPr>
            </w:pPr>
            <w:r>
              <w:rPr>
                <w:rFonts w:ascii="Arial"/>
                <w:color w:val="231F20"/>
                <w:w w:val="92"/>
                <w:sz w:val="15"/>
              </w:rPr>
              <w:t>1</w:t>
            </w:r>
          </w:p>
        </w:tc>
        <w:tc>
          <w:tcPr>
            <w:tcW w:w="480" w:type="dxa"/>
          </w:tcPr>
          <w:p>
            <w:pPr>
              <w:pStyle w:val="TableParagraph"/>
              <w:spacing w:line="167" w:lineRule="exact"/>
              <w:ind w:right="28"/>
              <w:rPr>
                <w:rFonts w:ascii="Arial"/>
                <w:sz w:val="15"/>
              </w:rPr>
            </w:pPr>
            <w:r>
              <w:rPr>
                <w:rFonts w:ascii="Arial"/>
                <w:color w:val="231F20"/>
                <w:w w:val="92"/>
                <w:sz w:val="15"/>
              </w:rPr>
              <w:t>6</w:t>
            </w:r>
          </w:p>
        </w:tc>
        <w:tc>
          <w:tcPr>
            <w:tcW w:w="3699" w:type="dxa"/>
            <w:gridSpan w:val="2"/>
          </w:tcPr>
          <w:p>
            <w:pPr/>
          </w:p>
        </w:tc>
      </w:tr>
      <w:tr>
        <w:trPr>
          <w:trHeight w:val="202" w:hRule="exact"/>
        </w:trPr>
        <w:tc>
          <w:tcPr>
            <w:tcW w:w="3071" w:type="dxa"/>
          </w:tcPr>
          <w:p>
            <w:pPr>
              <w:pStyle w:val="TableParagraph"/>
              <w:spacing w:before="17"/>
              <w:ind w:left="150"/>
              <w:jc w:val="left"/>
              <w:rPr>
                <w:rFonts w:ascii="Arial"/>
                <w:sz w:val="15"/>
              </w:rPr>
            </w:pPr>
            <w:r>
              <w:rPr>
                <w:rFonts w:ascii="Arial"/>
                <w:color w:val="231F20"/>
                <w:sz w:val="15"/>
              </w:rPr>
              <w:t>Comfortable</w:t>
            </w:r>
          </w:p>
        </w:tc>
        <w:tc>
          <w:tcPr>
            <w:tcW w:w="480" w:type="dxa"/>
          </w:tcPr>
          <w:p>
            <w:pPr>
              <w:pStyle w:val="TableParagraph"/>
              <w:spacing w:before="17"/>
              <w:ind w:right="267"/>
              <w:rPr>
                <w:rFonts w:ascii="Arial"/>
                <w:sz w:val="15"/>
              </w:rPr>
            </w:pPr>
            <w:r>
              <w:rPr>
                <w:rFonts w:ascii="Arial"/>
                <w:color w:val="231F20"/>
                <w:w w:val="92"/>
                <w:sz w:val="15"/>
              </w:rPr>
              <w:t>9</w:t>
            </w:r>
          </w:p>
        </w:tc>
        <w:tc>
          <w:tcPr>
            <w:tcW w:w="416" w:type="dxa"/>
          </w:tcPr>
          <w:p>
            <w:pPr>
              <w:pStyle w:val="TableParagraph"/>
              <w:spacing w:before="17"/>
              <w:ind w:right="10"/>
              <w:rPr>
                <w:rFonts w:ascii="Arial"/>
                <w:sz w:val="15"/>
              </w:rPr>
            </w:pPr>
            <w:r>
              <w:rPr>
                <w:rFonts w:ascii="Arial"/>
                <w:color w:val="231F20"/>
                <w:w w:val="90"/>
                <w:sz w:val="15"/>
              </w:rPr>
              <w:t>41</w:t>
            </w:r>
          </w:p>
        </w:tc>
        <w:tc>
          <w:tcPr>
            <w:tcW w:w="1382" w:type="dxa"/>
            <w:gridSpan w:val="2"/>
          </w:tcPr>
          <w:p>
            <w:pPr>
              <w:pStyle w:val="TableParagraph"/>
              <w:spacing w:before="17"/>
              <w:ind w:right="240"/>
              <w:rPr>
                <w:rFonts w:ascii="Arial"/>
                <w:sz w:val="15"/>
              </w:rPr>
            </w:pPr>
            <w:r>
              <w:rPr>
                <w:rFonts w:ascii="Arial"/>
                <w:color w:val="231F20"/>
                <w:w w:val="92"/>
                <w:sz w:val="15"/>
              </w:rPr>
              <w:t>8</w:t>
            </w:r>
          </w:p>
        </w:tc>
        <w:tc>
          <w:tcPr>
            <w:tcW w:w="480" w:type="dxa"/>
          </w:tcPr>
          <w:p>
            <w:pPr>
              <w:pStyle w:val="TableParagraph"/>
              <w:spacing w:before="17"/>
              <w:ind w:right="28"/>
              <w:rPr>
                <w:rFonts w:ascii="Arial"/>
                <w:sz w:val="15"/>
              </w:rPr>
            </w:pPr>
            <w:r>
              <w:rPr>
                <w:rFonts w:ascii="Arial"/>
                <w:color w:val="231F20"/>
                <w:w w:val="90"/>
                <w:sz w:val="15"/>
              </w:rPr>
              <w:t>47</w:t>
            </w:r>
          </w:p>
        </w:tc>
        <w:tc>
          <w:tcPr>
            <w:tcW w:w="3699" w:type="dxa"/>
            <w:gridSpan w:val="2"/>
          </w:tcPr>
          <w:p>
            <w:pPr>
              <w:pStyle w:val="TableParagraph"/>
              <w:spacing w:before="8"/>
              <w:ind w:left="834" w:right="25"/>
              <w:jc w:val="left"/>
              <w:rPr>
                <w:sz w:val="17"/>
              </w:rPr>
            </w:pPr>
            <w:r>
              <w:rPr>
                <w:color w:val="231F20"/>
                <w:sz w:val="17"/>
              </w:rPr>
              <w:t>Researchers often try to use a     random-</w:t>
            </w:r>
          </w:p>
        </w:tc>
      </w:tr>
      <w:tr>
        <w:trPr>
          <w:trHeight w:val="202" w:hRule="exact"/>
        </w:trPr>
        <w:tc>
          <w:tcPr>
            <w:tcW w:w="3071" w:type="dxa"/>
          </w:tcPr>
          <w:p>
            <w:pPr>
              <w:pStyle w:val="TableParagraph"/>
              <w:spacing w:before="7"/>
              <w:ind w:left="150"/>
              <w:jc w:val="left"/>
              <w:rPr>
                <w:rFonts w:ascii="Arial"/>
                <w:sz w:val="15"/>
              </w:rPr>
            </w:pPr>
            <w:r>
              <w:rPr>
                <w:rFonts w:ascii="Arial"/>
                <w:color w:val="231F20"/>
                <w:w w:val="95"/>
                <w:sz w:val="15"/>
              </w:rPr>
              <w:t>Okay</w:t>
            </w:r>
          </w:p>
        </w:tc>
        <w:tc>
          <w:tcPr>
            <w:tcW w:w="480" w:type="dxa"/>
          </w:tcPr>
          <w:p>
            <w:pPr>
              <w:pStyle w:val="TableParagraph"/>
              <w:spacing w:before="7"/>
              <w:ind w:right="267"/>
              <w:rPr>
                <w:rFonts w:ascii="Arial"/>
                <w:sz w:val="15"/>
              </w:rPr>
            </w:pPr>
            <w:r>
              <w:rPr>
                <w:rFonts w:ascii="Arial"/>
                <w:color w:val="231F20"/>
                <w:w w:val="92"/>
                <w:sz w:val="15"/>
              </w:rPr>
              <w:t>7</w:t>
            </w:r>
          </w:p>
        </w:tc>
        <w:tc>
          <w:tcPr>
            <w:tcW w:w="416" w:type="dxa"/>
          </w:tcPr>
          <w:p>
            <w:pPr>
              <w:pStyle w:val="TableParagraph"/>
              <w:spacing w:before="7"/>
              <w:ind w:right="10"/>
              <w:rPr>
                <w:rFonts w:ascii="Arial"/>
                <w:sz w:val="15"/>
              </w:rPr>
            </w:pPr>
            <w:r>
              <w:rPr>
                <w:rFonts w:ascii="Arial"/>
                <w:color w:val="231F20"/>
                <w:w w:val="90"/>
                <w:sz w:val="15"/>
              </w:rPr>
              <w:t>32</w:t>
            </w:r>
          </w:p>
        </w:tc>
        <w:tc>
          <w:tcPr>
            <w:tcW w:w="1382" w:type="dxa"/>
            <w:gridSpan w:val="2"/>
          </w:tcPr>
          <w:p>
            <w:pPr>
              <w:pStyle w:val="TableParagraph"/>
              <w:spacing w:before="7"/>
              <w:ind w:right="240"/>
              <w:rPr>
                <w:rFonts w:ascii="Arial"/>
                <w:sz w:val="15"/>
              </w:rPr>
            </w:pPr>
            <w:r>
              <w:rPr>
                <w:rFonts w:ascii="Arial"/>
                <w:color w:val="231F20"/>
                <w:w w:val="92"/>
                <w:sz w:val="15"/>
              </w:rPr>
              <w:t>7</w:t>
            </w:r>
          </w:p>
        </w:tc>
        <w:tc>
          <w:tcPr>
            <w:tcW w:w="480" w:type="dxa"/>
          </w:tcPr>
          <w:p>
            <w:pPr>
              <w:pStyle w:val="TableParagraph"/>
              <w:spacing w:before="7"/>
              <w:ind w:right="28"/>
              <w:rPr>
                <w:rFonts w:ascii="Arial"/>
                <w:sz w:val="15"/>
              </w:rPr>
            </w:pPr>
            <w:r>
              <w:rPr>
                <w:rFonts w:ascii="Arial"/>
                <w:color w:val="231F20"/>
                <w:w w:val="90"/>
                <w:sz w:val="15"/>
              </w:rPr>
              <w:t>41</w:t>
            </w:r>
          </w:p>
        </w:tc>
        <w:tc>
          <w:tcPr>
            <w:tcW w:w="3699" w:type="dxa"/>
            <w:gridSpan w:val="2"/>
          </w:tcPr>
          <w:p>
            <w:pPr>
              <w:pStyle w:val="TableParagraph"/>
              <w:spacing w:before="18"/>
              <w:ind w:left="661"/>
              <w:jc w:val="left"/>
              <w:rPr>
                <w:sz w:val="17"/>
              </w:rPr>
            </w:pPr>
            <w:r>
              <w:rPr>
                <w:color w:val="231F20"/>
                <w:sz w:val="17"/>
              </w:rPr>
              <w:t>ization  technique  in  an  attempt  to reduce</w:t>
            </w:r>
          </w:p>
        </w:tc>
      </w:tr>
      <w:tr>
        <w:trPr>
          <w:trHeight w:val="208" w:hRule="exact"/>
        </w:trPr>
        <w:tc>
          <w:tcPr>
            <w:tcW w:w="3071" w:type="dxa"/>
          </w:tcPr>
          <w:p>
            <w:pPr>
              <w:pStyle w:val="TableParagraph"/>
              <w:spacing w:line="170" w:lineRule="exact"/>
              <w:ind w:left="150"/>
              <w:jc w:val="left"/>
              <w:rPr>
                <w:rFonts w:ascii="Arial"/>
                <w:sz w:val="15"/>
              </w:rPr>
            </w:pPr>
            <w:r>
              <w:rPr>
                <w:rFonts w:ascii="Arial"/>
                <w:color w:val="231F20"/>
                <w:sz w:val="15"/>
              </w:rPr>
              <w:t>Marginal</w:t>
            </w:r>
          </w:p>
        </w:tc>
        <w:tc>
          <w:tcPr>
            <w:tcW w:w="480" w:type="dxa"/>
          </w:tcPr>
          <w:p>
            <w:pPr>
              <w:pStyle w:val="TableParagraph"/>
              <w:spacing w:line="170" w:lineRule="exact"/>
              <w:ind w:right="267"/>
              <w:rPr>
                <w:rFonts w:ascii="Arial"/>
                <w:sz w:val="15"/>
              </w:rPr>
            </w:pPr>
            <w:r>
              <w:rPr>
                <w:rFonts w:ascii="Arial"/>
                <w:color w:val="231F20"/>
                <w:w w:val="92"/>
                <w:sz w:val="15"/>
              </w:rPr>
              <w:t>1</w:t>
            </w:r>
          </w:p>
        </w:tc>
        <w:tc>
          <w:tcPr>
            <w:tcW w:w="416" w:type="dxa"/>
          </w:tcPr>
          <w:p>
            <w:pPr>
              <w:pStyle w:val="TableParagraph"/>
              <w:spacing w:line="170" w:lineRule="exact"/>
              <w:ind w:right="10"/>
              <w:rPr>
                <w:rFonts w:ascii="Arial"/>
                <w:sz w:val="15"/>
              </w:rPr>
            </w:pPr>
            <w:r>
              <w:rPr>
                <w:rFonts w:ascii="Arial"/>
                <w:color w:val="231F20"/>
                <w:w w:val="92"/>
                <w:sz w:val="15"/>
              </w:rPr>
              <w:t>5</w:t>
            </w:r>
          </w:p>
        </w:tc>
        <w:tc>
          <w:tcPr>
            <w:tcW w:w="1382" w:type="dxa"/>
            <w:gridSpan w:val="2"/>
          </w:tcPr>
          <w:p>
            <w:pPr>
              <w:pStyle w:val="TableParagraph"/>
              <w:spacing w:line="170" w:lineRule="exact"/>
              <w:ind w:right="240"/>
              <w:rPr>
                <w:rFonts w:ascii="Arial"/>
                <w:sz w:val="15"/>
              </w:rPr>
            </w:pPr>
            <w:r>
              <w:rPr>
                <w:rFonts w:ascii="Arial"/>
                <w:color w:val="231F20"/>
                <w:w w:val="92"/>
                <w:sz w:val="15"/>
              </w:rPr>
              <w:t>0</w:t>
            </w:r>
          </w:p>
        </w:tc>
        <w:tc>
          <w:tcPr>
            <w:tcW w:w="480" w:type="dxa"/>
          </w:tcPr>
          <w:p>
            <w:pPr>
              <w:pStyle w:val="TableParagraph"/>
              <w:spacing w:line="170" w:lineRule="exact"/>
              <w:ind w:right="28"/>
              <w:rPr>
                <w:rFonts w:ascii="Arial"/>
                <w:sz w:val="15"/>
              </w:rPr>
            </w:pPr>
            <w:r>
              <w:rPr>
                <w:rFonts w:ascii="Arial"/>
                <w:color w:val="231F20"/>
                <w:w w:val="92"/>
                <w:sz w:val="15"/>
              </w:rPr>
              <w:t>0</w:t>
            </w:r>
          </w:p>
        </w:tc>
        <w:tc>
          <w:tcPr>
            <w:tcW w:w="3699" w:type="dxa"/>
            <w:gridSpan w:val="2"/>
          </w:tcPr>
          <w:p>
            <w:pPr>
              <w:pStyle w:val="TableParagraph"/>
              <w:spacing w:before="28"/>
              <w:ind w:left="661" w:right="25"/>
              <w:jc w:val="left"/>
              <w:rPr>
                <w:sz w:val="17"/>
              </w:rPr>
            </w:pPr>
            <w:r>
              <w:rPr>
                <w:color w:val="231F20"/>
                <w:sz w:val="17"/>
              </w:rPr>
              <w:t>bias and ensure that treatment and    control</w:t>
            </w:r>
          </w:p>
        </w:tc>
      </w:tr>
    </w:tbl>
    <w:p>
      <w:pPr>
        <w:spacing w:after="0"/>
        <w:jc w:val="left"/>
        <w:rPr>
          <w:sz w:val="17"/>
        </w:rPr>
        <w:sectPr>
          <w:type w:val="continuous"/>
          <w:pgSz w:w="12240" w:h="15840"/>
          <w:pgMar w:top="1080" w:bottom="280" w:left="1200" w:right="1260"/>
        </w:sectPr>
      </w:pPr>
    </w:p>
    <w:p>
      <w:pPr>
        <w:spacing w:line="155" w:lineRule="exact" w:before="0"/>
        <w:ind w:left="285" w:right="-17" w:firstLine="0"/>
        <w:jc w:val="left"/>
        <w:rPr>
          <w:rFonts w:ascii="Arial"/>
          <w:sz w:val="15"/>
        </w:rPr>
      </w:pPr>
      <w:r>
        <w:rPr>
          <w:rFonts w:ascii="Arial"/>
          <w:color w:val="231F20"/>
          <w:sz w:val="15"/>
        </w:rPr>
        <w:t>Poor</w:t>
      </w:r>
    </w:p>
    <w:p>
      <w:pPr>
        <w:spacing w:before="19"/>
        <w:ind w:left="170" w:right="-17" w:firstLine="0"/>
        <w:jc w:val="left"/>
        <w:rPr>
          <w:rFonts w:ascii="Arial"/>
          <w:b/>
          <w:sz w:val="15"/>
        </w:rPr>
      </w:pPr>
      <w:r>
        <w:rPr/>
        <w:pict>
          <v:shape style="position:absolute;margin-left:66.773239pt;margin-top:11.455768pt;width:476.6pt;height:87.1pt;mso-position-horizontal-relative:page;mso-position-vertical-relative:paragraph;z-index:162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85"/>
                    <w:gridCol w:w="957"/>
                    <w:gridCol w:w="951"/>
                    <w:gridCol w:w="884"/>
                    <w:gridCol w:w="884"/>
                    <w:gridCol w:w="3271"/>
                  </w:tblGrid>
                  <w:tr>
                    <w:trPr>
                      <w:trHeight w:val="173" w:hRule="exact"/>
                    </w:trPr>
                    <w:tc>
                      <w:tcPr>
                        <w:tcW w:w="2585" w:type="dxa"/>
                      </w:tcPr>
                      <w:p>
                        <w:pPr>
                          <w:pStyle w:val="TableParagraph"/>
                          <w:spacing w:line="155" w:lineRule="exact"/>
                          <w:ind w:left="150"/>
                          <w:jc w:val="left"/>
                          <w:rPr>
                            <w:rFonts w:ascii="Arial"/>
                            <w:sz w:val="15"/>
                          </w:rPr>
                        </w:pPr>
                        <w:r>
                          <w:rPr>
                            <w:rFonts w:ascii="Arial"/>
                            <w:color w:val="231F20"/>
                            <w:w w:val="90"/>
                            <w:sz w:val="15"/>
                          </w:rPr>
                          <w:t>Very good</w:t>
                        </w:r>
                      </w:p>
                    </w:tc>
                    <w:tc>
                      <w:tcPr>
                        <w:tcW w:w="957" w:type="dxa"/>
                      </w:tcPr>
                      <w:p>
                        <w:pPr>
                          <w:pStyle w:val="TableParagraph"/>
                          <w:spacing w:line="155" w:lineRule="exact"/>
                          <w:ind w:right="257"/>
                          <w:rPr>
                            <w:rFonts w:ascii="Arial"/>
                            <w:sz w:val="15"/>
                          </w:rPr>
                        </w:pPr>
                        <w:r>
                          <w:rPr>
                            <w:rFonts w:ascii="Arial"/>
                            <w:color w:val="231F20"/>
                            <w:w w:val="92"/>
                            <w:sz w:val="15"/>
                          </w:rPr>
                          <w:t>4</w:t>
                        </w:r>
                      </w:p>
                    </w:tc>
                    <w:tc>
                      <w:tcPr>
                        <w:tcW w:w="951" w:type="dxa"/>
                      </w:tcPr>
                      <w:p>
                        <w:pPr>
                          <w:pStyle w:val="TableParagraph"/>
                          <w:spacing w:line="155" w:lineRule="exact"/>
                          <w:ind w:right="536"/>
                          <w:rPr>
                            <w:rFonts w:ascii="Arial"/>
                            <w:sz w:val="15"/>
                          </w:rPr>
                        </w:pPr>
                        <w:r>
                          <w:rPr>
                            <w:rFonts w:ascii="Arial"/>
                            <w:color w:val="231F20"/>
                            <w:w w:val="90"/>
                            <w:sz w:val="15"/>
                          </w:rPr>
                          <w:t>18</w:t>
                        </w:r>
                      </w:p>
                    </w:tc>
                    <w:tc>
                      <w:tcPr>
                        <w:tcW w:w="884" w:type="dxa"/>
                      </w:tcPr>
                      <w:p>
                        <w:pPr>
                          <w:pStyle w:val="TableParagraph"/>
                          <w:spacing w:line="155" w:lineRule="exact"/>
                          <w:ind w:right="267"/>
                          <w:rPr>
                            <w:rFonts w:ascii="Arial"/>
                            <w:sz w:val="15"/>
                          </w:rPr>
                        </w:pPr>
                        <w:r>
                          <w:rPr>
                            <w:rFonts w:ascii="Arial"/>
                            <w:color w:val="231F20"/>
                            <w:w w:val="92"/>
                            <w:sz w:val="15"/>
                          </w:rPr>
                          <w:t>5</w:t>
                        </w:r>
                      </w:p>
                    </w:tc>
                    <w:tc>
                      <w:tcPr>
                        <w:tcW w:w="4155" w:type="dxa"/>
                        <w:gridSpan w:val="2"/>
                      </w:tcPr>
                      <w:p>
                        <w:pPr>
                          <w:pStyle w:val="TableParagraph"/>
                          <w:spacing w:line="155" w:lineRule="exact"/>
                          <w:ind w:left="269"/>
                          <w:jc w:val="left"/>
                          <w:rPr>
                            <w:rFonts w:ascii="Arial"/>
                            <w:sz w:val="15"/>
                          </w:rPr>
                        </w:pPr>
                        <w:r>
                          <w:rPr>
                            <w:rFonts w:ascii="Arial"/>
                            <w:color w:val="231F20"/>
                            <w:sz w:val="15"/>
                          </w:rPr>
                          <w:t>29</w:t>
                        </w:r>
                      </w:p>
                    </w:tc>
                  </w:tr>
                  <w:tr>
                    <w:trPr>
                      <w:trHeight w:val="192" w:hRule="exact"/>
                    </w:trPr>
                    <w:tc>
                      <w:tcPr>
                        <w:tcW w:w="2585" w:type="dxa"/>
                      </w:tcPr>
                      <w:p>
                        <w:pPr>
                          <w:pStyle w:val="TableParagraph"/>
                          <w:spacing w:before="1"/>
                          <w:ind w:left="150"/>
                          <w:jc w:val="left"/>
                          <w:rPr>
                            <w:rFonts w:ascii="Arial"/>
                            <w:sz w:val="15"/>
                          </w:rPr>
                        </w:pPr>
                        <w:r>
                          <w:rPr>
                            <w:rFonts w:ascii="Arial"/>
                            <w:color w:val="231F20"/>
                            <w:sz w:val="15"/>
                          </w:rPr>
                          <w:t>Good</w:t>
                        </w:r>
                      </w:p>
                    </w:tc>
                    <w:tc>
                      <w:tcPr>
                        <w:tcW w:w="957" w:type="dxa"/>
                      </w:tcPr>
                      <w:p>
                        <w:pPr>
                          <w:pStyle w:val="TableParagraph"/>
                          <w:spacing w:before="1"/>
                          <w:ind w:right="257"/>
                          <w:rPr>
                            <w:rFonts w:ascii="Arial"/>
                            <w:sz w:val="15"/>
                          </w:rPr>
                        </w:pPr>
                        <w:r>
                          <w:rPr>
                            <w:rFonts w:ascii="Arial"/>
                            <w:color w:val="231F20"/>
                            <w:w w:val="90"/>
                            <w:sz w:val="15"/>
                          </w:rPr>
                          <w:t>11</w:t>
                        </w:r>
                      </w:p>
                    </w:tc>
                    <w:tc>
                      <w:tcPr>
                        <w:tcW w:w="951" w:type="dxa"/>
                      </w:tcPr>
                      <w:p>
                        <w:pPr>
                          <w:pStyle w:val="TableParagraph"/>
                          <w:spacing w:before="1"/>
                          <w:ind w:right="536"/>
                          <w:rPr>
                            <w:rFonts w:ascii="Arial"/>
                            <w:sz w:val="15"/>
                          </w:rPr>
                        </w:pPr>
                        <w:r>
                          <w:rPr>
                            <w:rFonts w:ascii="Arial"/>
                            <w:color w:val="231F20"/>
                            <w:w w:val="90"/>
                            <w:sz w:val="15"/>
                          </w:rPr>
                          <w:t>50</w:t>
                        </w:r>
                      </w:p>
                    </w:tc>
                    <w:tc>
                      <w:tcPr>
                        <w:tcW w:w="884" w:type="dxa"/>
                      </w:tcPr>
                      <w:p>
                        <w:pPr>
                          <w:pStyle w:val="TableParagraph"/>
                          <w:spacing w:before="1"/>
                          <w:ind w:right="267"/>
                          <w:rPr>
                            <w:rFonts w:ascii="Arial"/>
                            <w:sz w:val="15"/>
                          </w:rPr>
                        </w:pPr>
                        <w:r>
                          <w:rPr>
                            <w:rFonts w:ascii="Arial"/>
                            <w:color w:val="231F20"/>
                            <w:w w:val="92"/>
                            <w:sz w:val="15"/>
                          </w:rPr>
                          <w:t>7</w:t>
                        </w:r>
                      </w:p>
                    </w:tc>
                    <w:tc>
                      <w:tcPr>
                        <w:tcW w:w="4155" w:type="dxa"/>
                        <w:gridSpan w:val="2"/>
                      </w:tcPr>
                      <w:p>
                        <w:pPr>
                          <w:pStyle w:val="TableParagraph"/>
                          <w:tabs>
                            <w:tab w:pos="1114" w:val="left" w:leader="none"/>
                          </w:tabs>
                          <w:spacing w:line="177" w:lineRule="exact"/>
                          <w:ind w:left="269"/>
                          <w:jc w:val="left"/>
                          <w:rPr>
                            <w:sz w:val="17"/>
                          </w:rPr>
                        </w:pPr>
                        <w:r>
                          <w:rPr>
                            <w:rFonts w:ascii="Arial"/>
                            <w:color w:val="231F20"/>
                            <w:position w:val="-8"/>
                            <w:sz w:val="15"/>
                          </w:rPr>
                          <w:t>41</w:t>
                          <w:tab/>
                        </w:r>
                        <w:r>
                          <w:rPr>
                            <w:color w:val="231F20"/>
                            <w:spacing w:val="8"/>
                            <w:sz w:val="17"/>
                          </w:rPr>
                          <w:t>researchers  </w:t>
                        </w:r>
                        <w:r>
                          <w:rPr>
                            <w:color w:val="231F20"/>
                            <w:spacing w:val="7"/>
                            <w:sz w:val="17"/>
                          </w:rPr>
                          <w:t>might  </w:t>
                        </w:r>
                        <w:r>
                          <w:rPr>
                            <w:color w:val="231F20"/>
                            <w:spacing w:val="6"/>
                            <w:sz w:val="17"/>
                          </w:rPr>
                          <w:t>use  </w:t>
                        </w:r>
                        <w:r>
                          <w:rPr>
                            <w:color w:val="231F20"/>
                            <w:spacing w:val="8"/>
                            <w:sz w:val="17"/>
                          </w:rPr>
                          <w:t>parametric</w:t>
                        </w:r>
                        <w:r>
                          <w:rPr>
                            <w:color w:val="231F20"/>
                            <w:spacing w:val="49"/>
                            <w:sz w:val="17"/>
                          </w:rPr>
                          <w:t> </w:t>
                        </w:r>
                        <w:r>
                          <w:rPr>
                            <w:color w:val="231F20"/>
                            <w:spacing w:val="9"/>
                            <w:sz w:val="17"/>
                          </w:rPr>
                          <w:t>and</w:t>
                        </w:r>
                      </w:p>
                    </w:tc>
                  </w:tr>
                  <w:tr>
                    <w:trPr>
                      <w:trHeight w:val="160" w:hRule="exact"/>
                    </w:trPr>
                    <w:tc>
                      <w:tcPr>
                        <w:tcW w:w="2585" w:type="dxa"/>
                      </w:tcPr>
                      <w:p>
                        <w:pPr>
                          <w:pStyle w:val="TableParagraph"/>
                          <w:spacing w:before="1"/>
                          <w:ind w:left="150"/>
                          <w:jc w:val="left"/>
                          <w:rPr>
                            <w:rFonts w:ascii="Arial"/>
                            <w:sz w:val="15"/>
                          </w:rPr>
                        </w:pPr>
                        <w:r>
                          <w:rPr>
                            <w:rFonts w:ascii="Arial"/>
                            <w:color w:val="231F20"/>
                            <w:w w:val="95"/>
                            <w:sz w:val="15"/>
                          </w:rPr>
                          <w:t>Some disability, but doing okay</w:t>
                        </w:r>
                      </w:p>
                    </w:tc>
                    <w:tc>
                      <w:tcPr>
                        <w:tcW w:w="957" w:type="dxa"/>
                      </w:tcPr>
                      <w:p>
                        <w:pPr>
                          <w:pStyle w:val="TableParagraph"/>
                          <w:spacing w:before="1"/>
                          <w:ind w:right="257"/>
                          <w:rPr>
                            <w:rFonts w:ascii="Arial"/>
                            <w:sz w:val="15"/>
                          </w:rPr>
                        </w:pPr>
                        <w:r>
                          <w:rPr>
                            <w:rFonts w:ascii="Arial"/>
                            <w:color w:val="231F20"/>
                            <w:w w:val="92"/>
                            <w:sz w:val="15"/>
                          </w:rPr>
                          <w:t>7</w:t>
                        </w:r>
                      </w:p>
                    </w:tc>
                    <w:tc>
                      <w:tcPr>
                        <w:tcW w:w="951" w:type="dxa"/>
                      </w:tcPr>
                      <w:p>
                        <w:pPr>
                          <w:pStyle w:val="TableParagraph"/>
                          <w:spacing w:before="1"/>
                          <w:ind w:right="536"/>
                          <w:rPr>
                            <w:rFonts w:ascii="Arial"/>
                            <w:sz w:val="15"/>
                          </w:rPr>
                        </w:pPr>
                        <w:r>
                          <w:rPr>
                            <w:rFonts w:ascii="Arial"/>
                            <w:color w:val="231F20"/>
                            <w:w w:val="90"/>
                            <w:sz w:val="15"/>
                          </w:rPr>
                          <w:t>32</w:t>
                        </w:r>
                      </w:p>
                    </w:tc>
                    <w:tc>
                      <w:tcPr>
                        <w:tcW w:w="884" w:type="dxa"/>
                      </w:tcPr>
                      <w:p>
                        <w:pPr>
                          <w:pStyle w:val="TableParagraph"/>
                          <w:spacing w:before="1"/>
                          <w:ind w:right="267"/>
                          <w:rPr>
                            <w:rFonts w:ascii="Arial"/>
                            <w:sz w:val="15"/>
                          </w:rPr>
                        </w:pPr>
                        <w:r>
                          <w:rPr>
                            <w:rFonts w:ascii="Arial"/>
                            <w:color w:val="231F20"/>
                            <w:w w:val="92"/>
                            <w:sz w:val="15"/>
                          </w:rPr>
                          <w:t>5</w:t>
                        </w:r>
                      </w:p>
                    </w:tc>
                    <w:tc>
                      <w:tcPr>
                        <w:tcW w:w="4155" w:type="dxa"/>
                        <w:gridSpan w:val="2"/>
                      </w:tcPr>
                      <w:p>
                        <w:pPr>
                          <w:pStyle w:val="TableParagraph"/>
                          <w:tabs>
                            <w:tab w:pos="1114" w:val="left" w:leader="none"/>
                          </w:tabs>
                          <w:spacing w:line="176" w:lineRule="exact"/>
                          <w:ind w:left="269"/>
                          <w:jc w:val="left"/>
                          <w:rPr>
                            <w:sz w:val="17"/>
                          </w:rPr>
                        </w:pPr>
                        <w:r>
                          <w:rPr>
                            <w:rFonts w:ascii="Arial"/>
                            <w:color w:val="231F20"/>
                            <w:position w:val="-6"/>
                            <w:sz w:val="15"/>
                          </w:rPr>
                          <w:t>29</w:t>
                          <w:tab/>
                        </w:r>
                        <w:r>
                          <w:rPr>
                            <w:color w:val="231F20"/>
                            <w:spacing w:val="3"/>
                            <w:sz w:val="17"/>
                          </w:rPr>
                          <w:t>nonparametric  statistics  when </w:t>
                        </w:r>
                        <w:r>
                          <w:rPr>
                            <w:color w:val="231F20"/>
                            <w:spacing w:val="9"/>
                            <w:sz w:val="17"/>
                          </w:rPr>
                          <w:t> </w:t>
                        </w:r>
                        <w:r>
                          <w:rPr>
                            <w:color w:val="231F20"/>
                            <w:spacing w:val="4"/>
                            <w:sz w:val="17"/>
                          </w:rPr>
                          <w:t>analyzing</w:t>
                        </w:r>
                      </w:p>
                    </w:tc>
                  </w:tr>
                  <w:tr>
                    <w:trPr>
                      <w:trHeight w:val="202" w:hRule="exact"/>
                    </w:trPr>
                    <w:tc>
                      <w:tcPr>
                        <w:tcW w:w="2585" w:type="dxa"/>
                      </w:tcPr>
                      <w:p>
                        <w:pPr>
                          <w:pStyle w:val="TableParagraph"/>
                          <w:spacing w:before="46"/>
                          <w:ind w:left="35"/>
                          <w:jc w:val="left"/>
                          <w:rPr>
                            <w:rFonts w:ascii="Arial"/>
                            <w:b/>
                            <w:sz w:val="15"/>
                          </w:rPr>
                        </w:pPr>
                        <w:r>
                          <w:rPr>
                            <w:rFonts w:ascii="Arial"/>
                            <w:b/>
                            <w:color w:val="231F20"/>
                            <w:w w:val="85"/>
                            <w:sz w:val="15"/>
                          </w:rPr>
                          <w:t>Living  arrangement</w:t>
                        </w:r>
                      </w:p>
                    </w:tc>
                    <w:tc>
                      <w:tcPr>
                        <w:tcW w:w="957" w:type="dxa"/>
                      </w:tcPr>
                      <w:p>
                        <w:pPr/>
                      </w:p>
                    </w:tc>
                    <w:tc>
                      <w:tcPr>
                        <w:tcW w:w="951" w:type="dxa"/>
                      </w:tcPr>
                      <w:p>
                        <w:pPr/>
                      </w:p>
                    </w:tc>
                    <w:tc>
                      <w:tcPr>
                        <w:tcW w:w="884" w:type="dxa"/>
                      </w:tcPr>
                      <w:p>
                        <w:pPr/>
                      </w:p>
                    </w:tc>
                    <w:tc>
                      <w:tcPr>
                        <w:tcW w:w="884" w:type="dxa"/>
                      </w:tcPr>
                      <w:p>
                        <w:pPr/>
                      </w:p>
                    </w:tc>
                    <w:tc>
                      <w:tcPr>
                        <w:tcW w:w="3271" w:type="dxa"/>
                      </w:tcPr>
                      <w:p>
                        <w:pPr>
                          <w:pStyle w:val="TableParagraph"/>
                          <w:spacing w:line="176" w:lineRule="exact"/>
                          <w:ind w:right="38"/>
                          <w:rPr>
                            <w:sz w:val="17"/>
                          </w:rPr>
                        </w:pPr>
                        <w:r>
                          <w:rPr>
                            <w:color w:val="231F20"/>
                            <w:sz w:val="17"/>
                          </w:rPr>
                          <w:t>data  and  looking  for  differences between</w:t>
                        </w:r>
                      </w:p>
                    </w:tc>
                  </w:tr>
                  <w:tr>
                    <w:trPr>
                      <w:trHeight w:val="202" w:hRule="exact"/>
                    </w:trPr>
                    <w:tc>
                      <w:tcPr>
                        <w:tcW w:w="2585" w:type="dxa"/>
                      </w:tcPr>
                      <w:p>
                        <w:pPr>
                          <w:pStyle w:val="TableParagraph"/>
                          <w:spacing w:before="24"/>
                          <w:ind w:left="150"/>
                          <w:jc w:val="left"/>
                          <w:rPr>
                            <w:rFonts w:ascii="Arial"/>
                            <w:sz w:val="15"/>
                          </w:rPr>
                        </w:pPr>
                        <w:r>
                          <w:rPr>
                            <w:rFonts w:ascii="Arial"/>
                            <w:color w:val="231F20"/>
                            <w:sz w:val="15"/>
                          </w:rPr>
                          <w:t>Alone</w:t>
                        </w:r>
                      </w:p>
                    </w:tc>
                    <w:tc>
                      <w:tcPr>
                        <w:tcW w:w="957" w:type="dxa"/>
                      </w:tcPr>
                      <w:p>
                        <w:pPr>
                          <w:pStyle w:val="TableParagraph"/>
                          <w:spacing w:before="24"/>
                          <w:ind w:right="257"/>
                          <w:rPr>
                            <w:rFonts w:ascii="Arial"/>
                            <w:sz w:val="15"/>
                          </w:rPr>
                        </w:pPr>
                        <w:r>
                          <w:rPr>
                            <w:rFonts w:ascii="Arial"/>
                            <w:color w:val="231F20"/>
                            <w:w w:val="92"/>
                            <w:sz w:val="15"/>
                          </w:rPr>
                          <w:t>5</w:t>
                        </w:r>
                      </w:p>
                    </w:tc>
                    <w:tc>
                      <w:tcPr>
                        <w:tcW w:w="951" w:type="dxa"/>
                      </w:tcPr>
                      <w:p>
                        <w:pPr>
                          <w:pStyle w:val="TableParagraph"/>
                          <w:spacing w:before="24"/>
                          <w:ind w:right="536"/>
                          <w:rPr>
                            <w:rFonts w:ascii="Arial"/>
                            <w:sz w:val="15"/>
                          </w:rPr>
                        </w:pPr>
                        <w:r>
                          <w:rPr>
                            <w:rFonts w:ascii="Arial"/>
                            <w:color w:val="231F20"/>
                            <w:w w:val="90"/>
                            <w:sz w:val="15"/>
                          </w:rPr>
                          <w:t>23</w:t>
                        </w:r>
                      </w:p>
                    </w:tc>
                    <w:tc>
                      <w:tcPr>
                        <w:tcW w:w="884" w:type="dxa"/>
                      </w:tcPr>
                      <w:p>
                        <w:pPr>
                          <w:pStyle w:val="TableParagraph"/>
                          <w:spacing w:before="24"/>
                          <w:ind w:right="267"/>
                          <w:rPr>
                            <w:rFonts w:ascii="Arial"/>
                            <w:sz w:val="15"/>
                          </w:rPr>
                        </w:pPr>
                        <w:r>
                          <w:rPr>
                            <w:rFonts w:ascii="Arial"/>
                            <w:color w:val="231F20"/>
                            <w:w w:val="92"/>
                            <w:sz w:val="15"/>
                          </w:rPr>
                          <w:t>6</w:t>
                        </w:r>
                      </w:p>
                    </w:tc>
                    <w:tc>
                      <w:tcPr>
                        <w:tcW w:w="884" w:type="dxa"/>
                      </w:tcPr>
                      <w:p>
                        <w:pPr>
                          <w:pStyle w:val="TableParagraph"/>
                          <w:spacing w:before="24"/>
                          <w:ind w:left="269"/>
                          <w:jc w:val="left"/>
                          <w:rPr>
                            <w:rFonts w:ascii="Arial"/>
                            <w:sz w:val="15"/>
                          </w:rPr>
                        </w:pPr>
                        <w:r>
                          <w:rPr>
                            <w:rFonts w:ascii="Arial"/>
                            <w:color w:val="231F20"/>
                            <w:sz w:val="15"/>
                          </w:rPr>
                          <w:t>35</w:t>
                        </w:r>
                      </w:p>
                    </w:tc>
                    <w:tc>
                      <w:tcPr>
                        <w:tcW w:w="3271" w:type="dxa"/>
                      </w:tcPr>
                      <w:p>
                        <w:pPr>
                          <w:pStyle w:val="TableParagraph"/>
                          <w:spacing w:line="173" w:lineRule="exact"/>
                          <w:ind w:right="33"/>
                          <w:rPr>
                            <w:sz w:val="17"/>
                          </w:rPr>
                        </w:pPr>
                        <w:r>
                          <w:rPr>
                            <w:color w:val="231F20"/>
                            <w:sz w:val="17"/>
                          </w:rPr>
                          <w:t>groups.  Researchers  must  consider the</w:t>
                        </w:r>
                      </w:p>
                    </w:tc>
                  </w:tr>
                  <w:tr>
                    <w:trPr>
                      <w:trHeight w:val="202" w:hRule="exact"/>
                    </w:trPr>
                    <w:tc>
                      <w:tcPr>
                        <w:tcW w:w="2585" w:type="dxa"/>
                      </w:tcPr>
                      <w:p>
                        <w:pPr>
                          <w:pStyle w:val="TableParagraph"/>
                          <w:spacing w:before="14"/>
                          <w:ind w:left="150"/>
                          <w:jc w:val="left"/>
                          <w:rPr>
                            <w:rFonts w:ascii="Arial"/>
                            <w:sz w:val="15"/>
                          </w:rPr>
                        </w:pPr>
                        <w:r>
                          <w:rPr>
                            <w:rFonts w:ascii="Arial"/>
                            <w:color w:val="231F20"/>
                            <w:w w:val="95"/>
                            <w:sz w:val="15"/>
                          </w:rPr>
                          <w:t>Spouse or partner</w:t>
                        </w:r>
                      </w:p>
                    </w:tc>
                    <w:tc>
                      <w:tcPr>
                        <w:tcW w:w="957" w:type="dxa"/>
                      </w:tcPr>
                      <w:p>
                        <w:pPr>
                          <w:pStyle w:val="TableParagraph"/>
                          <w:spacing w:before="14"/>
                          <w:ind w:right="257"/>
                          <w:rPr>
                            <w:rFonts w:ascii="Arial"/>
                            <w:sz w:val="15"/>
                          </w:rPr>
                        </w:pPr>
                        <w:r>
                          <w:rPr>
                            <w:rFonts w:ascii="Arial"/>
                            <w:color w:val="231F20"/>
                            <w:w w:val="92"/>
                            <w:sz w:val="15"/>
                          </w:rPr>
                          <w:t>3</w:t>
                        </w:r>
                      </w:p>
                    </w:tc>
                    <w:tc>
                      <w:tcPr>
                        <w:tcW w:w="951" w:type="dxa"/>
                      </w:tcPr>
                      <w:p>
                        <w:pPr>
                          <w:pStyle w:val="TableParagraph"/>
                          <w:spacing w:before="14"/>
                          <w:ind w:right="536"/>
                          <w:rPr>
                            <w:rFonts w:ascii="Arial"/>
                            <w:sz w:val="15"/>
                          </w:rPr>
                        </w:pPr>
                        <w:r>
                          <w:rPr>
                            <w:rFonts w:ascii="Arial"/>
                            <w:color w:val="231F20"/>
                            <w:w w:val="90"/>
                            <w:sz w:val="15"/>
                          </w:rPr>
                          <w:t>14</w:t>
                        </w:r>
                      </w:p>
                    </w:tc>
                    <w:tc>
                      <w:tcPr>
                        <w:tcW w:w="884" w:type="dxa"/>
                      </w:tcPr>
                      <w:p>
                        <w:pPr>
                          <w:pStyle w:val="TableParagraph"/>
                          <w:spacing w:before="14"/>
                          <w:ind w:right="267"/>
                          <w:rPr>
                            <w:rFonts w:ascii="Arial"/>
                            <w:sz w:val="15"/>
                          </w:rPr>
                        </w:pPr>
                        <w:r>
                          <w:rPr>
                            <w:rFonts w:ascii="Arial"/>
                            <w:color w:val="231F20"/>
                            <w:w w:val="92"/>
                            <w:sz w:val="15"/>
                          </w:rPr>
                          <w:t>5</w:t>
                        </w:r>
                      </w:p>
                    </w:tc>
                    <w:tc>
                      <w:tcPr>
                        <w:tcW w:w="884" w:type="dxa"/>
                      </w:tcPr>
                      <w:p>
                        <w:pPr>
                          <w:pStyle w:val="TableParagraph"/>
                          <w:spacing w:before="14"/>
                          <w:ind w:left="269"/>
                          <w:jc w:val="left"/>
                          <w:rPr>
                            <w:rFonts w:ascii="Arial"/>
                            <w:sz w:val="15"/>
                          </w:rPr>
                        </w:pPr>
                        <w:r>
                          <w:rPr>
                            <w:rFonts w:ascii="Arial"/>
                            <w:color w:val="231F20"/>
                            <w:sz w:val="15"/>
                          </w:rPr>
                          <w:t>29</w:t>
                        </w:r>
                      </w:p>
                    </w:tc>
                    <w:tc>
                      <w:tcPr>
                        <w:tcW w:w="3271" w:type="dxa"/>
                      </w:tcPr>
                      <w:p>
                        <w:pPr>
                          <w:pStyle w:val="TableParagraph"/>
                          <w:spacing w:line="182" w:lineRule="exact"/>
                          <w:ind w:right="38"/>
                          <w:rPr>
                            <w:sz w:val="17"/>
                          </w:rPr>
                        </w:pPr>
                        <w:r>
                          <w:rPr>
                            <w:color w:val="231F20"/>
                            <w:sz w:val="17"/>
                          </w:rPr>
                          <w:t>types of data and choose the tests that    are</w:t>
                        </w:r>
                      </w:p>
                    </w:tc>
                  </w:tr>
                  <w:tr>
                    <w:trPr>
                      <w:trHeight w:val="202" w:hRule="exact"/>
                    </w:trPr>
                    <w:tc>
                      <w:tcPr>
                        <w:tcW w:w="2585" w:type="dxa"/>
                      </w:tcPr>
                      <w:p>
                        <w:pPr>
                          <w:pStyle w:val="TableParagraph"/>
                          <w:spacing w:before="4"/>
                          <w:ind w:left="150"/>
                          <w:jc w:val="left"/>
                          <w:rPr>
                            <w:rFonts w:ascii="Arial"/>
                            <w:sz w:val="15"/>
                          </w:rPr>
                        </w:pPr>
                        <w:r>
                          <w:rPr>
                            <w:rFonts w:ascii="Arial"/>
                            <w:color w:val="231F20"/>
                            <w:w w:val="95"/>
                            <w:sz w:val="15"/>
                          </w:rPr>
                          <w:t>Spouse and children</w:t>
                        </w:r>
                        <w:r>
                          <w:rPr>
                            <w:rFonts w:ascii="Arial"/>
                            <w:color w:val="231F20"/>
                            <w:w w:val="95"/>
                            <w:position w:val="5"/>
                            <w:sz w:val="9"/>
                          </w:rPr>
                          <w:t>b</w:t>
                        </w:r>
                        <w:r>
                          <w:rPr>
                            <w:rFonts w:ascii="Arial"/>
                            <w:color w:val="231F20"/>
                            <w:w w:val="95"/>
                            <w:sz w:val="15"/>
                          </w:rPr>
                          <w:t>*</w:t>
                        </w:r>
                      </w:p>
                    </w:tc>
                    <w:tc>
                      <w:tcPr>
                        <w:tcW w:w="957" w:type="dxa"/>
                      </w:tcPr>
                      <w:p>
                        <w:pPr>
                          <w:pStyle w:val="TableParagraph"/>
                          <w:spacing w:before="4"/>
                          <w:ind w:right="257"/>
                          <w:rPr>
                            <w:rFonts w:ascii="Arial"/>
                            <w:sz w:val="15"/>
                          </w:rPr>
                        </w:pPr>
                        <w:r>
                          <w:rPr>
                            <w:rFonts w:ascii="Arial"/>
                            <w:color w:val="231F20"/>
                            <w:w w:val="90"/>
                            <w:sz w:val="15"/>
                          </w:rPr>
                          <w:t>13</w:t>
                        </w:r>
                      </w:p>
                    </w:tc>
                    <w:tc>
                      <w:tcPr>
                        <w:tcW w:w="951" w:type="dxa"/>
                      </w:tcPr>
                      <w:p>
                        <w:pPr>
                          <w:pStyle w:val="TableParagraph"/>
                          <w:spacing w:before="4"/>
                          <w:ind w:right="536"/>
                          <w:rPr>
                            <w:rFonts w:ascii="Arial"/>
                            <w:sz w:val="15"/>
                          </w:rPr>
                        </w:pPr>
                        <w:r>
                          <w:rPr>
                            <w:rFonts w:ascii="Arial"/>
                            <w:color w:val="231F20"/>
                            <w:w w:val="90"/>
                            <w:sz w:val="15"/>
                          </w:rPr>
                          <w:t>59</w:t>
                        </w:r>
                      </w:p>
                    </w:tc>
                    <w:tc>
                      <w:tcPr>
                        <w:tcW w:w="884" w:type="dxa"/>
                      </w:tcPr>
                      <w:p>
                        <w:pPr>
                          <w:pStyle w:val="TableParagraph"/>
                          <w:spacing w:before="4"/>
                          <w:ind w:right="267"/>
                          <w:rPr>
                            <w:rFonts w:ascii="Arial"/>
                            <w:sz w:val="15"/>
                          </w:rPr>
                        </w:pPr>
                        <w:r>
                          <w:rPr>
                            <w:rFonts w:ascii="Arial"/>
                            <w:color w:val="231F20"/>
                            <w:w w:val="92"/>
                            <w:sz w:val="15"/>
                          </w:rPr>
                          <w:t>3</w:t>
                        </w:r>
                      </w:p>
                    </w:tc>
                    <w:tc>
                      <w:tcPr>
                        <w:tcW w:w="884" w:type="dxa"/>
                      </w:tcPr>
                      <w:p>
                        <w:pPr>
                          <w:pStyle w:val="TableParagraph"/>
                          <w:spacing w:before="4"/>
                          <w:ind w:left="269"/>
                          <w:jc w:val="left"/>
                          <w:rPr>
                            <w:rFonts w:ascii="Arial"/>
                            <w:sz w:val="15"/>
                          </w:rPr>
                        </w:pPr>
                        <w:r>
                          <w:rPr>
                            <w:rFonts w:ascii="Arial"/>
                            <w:color w:val="231F20"/>
                            <w:sz w:val="15"/>
                          </w:rPr>
                          <w:t>18</w:t>
                        </w:r>
                      </w:p>
                    </w:tc>
                    <w:tc>
                      <w:tcPr>
                        <w:tcW w:w="3271" w:type="dxa"/>
                      </w:tcPr>
                      <w:p>
                        <w:pPr>
                          <w:pStyle w:val="TableParagraph"/>
                          <w:spacing w:line="192" w:lineRule="exact"/>
                          <w:ind w:right="40"/>
                          <w:rPr>
                            <w:sz w:val="17"/>
                          </w:rPr>
                        </w:pPr>
                        <w:r>
                          <w:rPr>
                            <w:color w:val="231F20"/>
                            <w:sz w:val="17"/>
                          </w:rPr>
                          <w:t>appropriate for the variable types to    draw</w:t>
                        </w:r>
                      </w:p>
                    </w:tc>
                  </w:tr>
                  <w:tr>
                    <w:trPr>
                      <w:trHeight w:val="237" w:hRule="exact"/>
                    </w:trPr>
                    <w:tc>
                      <w:tcPr>
                        <w:tcW w:w="2585" w:type="dxa"/>
                        <w:tcBorders>
                          <w:bottom w:val="single" w:sz="8" w:space="0" w:color="231F20"/>
                        </w:tcBorders>
                      </w:tcPr>
                      <w:p>
                        <w:pPr>
                          <w:pStyle w:val="TableParagraph"/>
                          <w:spacing w:line="168" w:lineRule="exact"/>
                          <w:ind w:left="150"/>
                          <w:jc w:val="left"/>
                          <w:rPr>
                            <w:rFonts w:ascii="Arial"/>
                            <w:sz w:val="15"/>
                          </w:rPr>
                        </w:pPr>
                        <w:r>
                          <w:rPr>
                            <w:rFonts w:ascii="Arial"/>
                            <w:color w:val="231F20"/>
                            <w:sz w:val="15"/>
                          </w:rPr>
                          <w:t>Other</w:t>
                        </w:r>
                      </w:p>
                    </w:tc>
                    <w:tc>
                      <w:tcPr>
                        <w:tcW w:w="957" w:type="dxa"/>
                        <w:tcBorders>
                          <w:bottom w:val="single" w:sz="8" w:space="0" w:color="231F20"/>
                        </w:tcBorders>
                      </w:tcPr>
                      <w:p>
                        <w:pPr>
                          <w:pStyle w:val="TableParagraph"/>
                          <w:spacing w:line="168" w:lineRule="exact"/>
                          <w:ind w:right="257"/>
                          <w:rPr>
                            <w:rFonts w:ascii="Arial"/>
                            <w:sz w:val="15"/>
                          </w:rPr>
                        </w:pPr>
                        <w:r>
                          <w:rPr>
                            <w:rFonts w:ascii="Arial"/>
                            <w:color w:val="231F20"/>
                            <w:w w:val="92"/>
                            <w:sz w:val="15"/>
                          </w:rPr>
                          <w:t>1</w:t>
                        </w:r>
                      </w:p>
                    </w:tc>
                    <w:tc>
                      <w:tcPr>
                        <w:tcW w:w="951" w:type="dxa"/>
                        <w:tcBorders>
                          <w:bottom w:val="single" w:sz="8" w:space="0" w:color="231F20"/>
                        </w:tcBorders>
                      </w:tcPr>
                      <w:p>
                        <w:pPr>
                          <w:pStyle w:val="TableParagraph"/>
                          <w:spacing w:line="168" w:lineRule="exact"/>
                          <w:ind w:right="536"/>
                          <w:rPr>
                            <w:rFonts w:ascii="Arial"/>
                            <w:sz w:val="15"/>
                          </w:rPr>
                        </w:pPr>
                        <w:r>
                          <w:rPr>
                            <w:rFonts w:ascii="Arial"/>
                            <w:color w:val="231F20"/>
                            <w:w w:val="92"/>
                            <w:sz w:val="15"/>
                          </w:rPr>
                          <w:t>5</w:t>
                        </w:r>
                      </w:p>
                    </w:tc>
                    <w:tc>
                      <w:tcPr>
                        <w:tcW w:w="884" w:type="dxa"/>
                        <w:tcBorders>
                          <w:bottom w:val="single" w:sz="8" w:space="0" w:color="231F20"/>
                        </w:tcBorders>
                      </w:tcPr>
                      <w:p>
                        <w:pPr>
                          <w:pStyle w:val="TableParagraph"/>
                          <w:spacing w:line="168" w:lineRule="exact"/>
                          <w:ind w:right="267"/>
                          <w:rPr>
                            <w:rFonts w:ascii="Arial"/>
                            <w:sz w:val="15"/>
                          </w:rPr>
                        </w:pPr>
                        <w:r>
                          <w:rPr>
                            <w:rFonts w:ascii="Arial"/>
                            <w:color w:val="231F20"/>
                            <w:w w:val="92"/>
                            <w:sz w:val="15"/>
                          </w:rPr>
                          <w:t>3</w:t>
                        </w:r>
                      </w:p>
                    </w:tc>
                    <w:tc>
                      <w:tcPr>
                        <w:tcW w:w="884" w:type="dxa"/>
                        <w:tcBorders>
                          <w:bottom w:val="single" w:sz="8" w:space="0" w:color="231F20"/>
                        </w:tcBorders>
                      </w:tcPr>
                      <w:p>
                        <w:pPr>
                          <w:pStyle w:val="TableParagraph"/>
                          <w:spacing w:line="168" w:lineRule="exact"/>
                          <w:ind w:left="269"/>
                          <w:jc w:val="left"/>
                          <w:rPr>
                            <w:rFonts w:ascii="Arial"/>
                            <w:sz w:val="15"/>
                          </w:rPr>
                        </w:pPr>
                        <w:r>
                          <w:rPr>
                            <w:rFonts w:ascii="Arial"/>
                            <w:color w:val="231F20"/>
                            <w:sz w:val="15"/>
                          </w:rPr>
                          <w:t>18</w:t>
                        </w:r>
                      </w:p>
                    </w:tc>
                    <w:tc>
                      <w:tcPr>
                        <w:tcW w:w="3271" w:type="dxa"/>
                      </w:tcPr>
                      <w:p>
                        <w:pPr>
                          <w:pStyle w:val="TableParagraph"/>
                          <w:spacing w:before="6"/>
                          <w:ind w:right="38"/>
                          <w:rPr>
                            <w:sz w:val="17"/>
                          </w:rPr>
                        </w:pPr>
                        <w:r>
                          <w:rPr>
                            <w:color w:val="231F20"/>
                            <w:sz w:val="17"/>
                          </w:rPr>
                          <w:t>appropriate conclusions. The next article in</w:t>
                        </w:r>
                      </w:p>
                    </w:tc>
                  </w:tr>
                  <w:tr>
                    <w:trPr>
                      <w:trHeight w:val="173" w:hRule="exact"/>
                    </w:trPr>
                    <w:tc>
                      <w:tcPr>
                        <w:tcW w:w="2585" w:type="dxa"/>
                        <w:tcBorders>
                          <w:top w:val="single" w:sz="8" w:space="0" w:color="231F20"/>
                        </w:tcBorders>
                      </w:tcPr>
                      <w:p>
                        <w:pPr/>
                      </w:p>
                    </w:tc>
                    <w:tc>
                      <w:tcPr>
                        <w:tcW w:w="957" w:type="dxa"/>
                        <w:tcBorders>
                          <w:top w:val="single" w:sz="8" w:space="0" w:color="231F20"/>
                        </w:tcBorders>
                      </w:tcPr>
                      <w:p>
                        <w:pPr/>
                      </w:p>
                    </w:tc>
                    <w:tc>
                      <w:tcPr>
                        <w:tcW w:w="951" w:type="dxa"/>
                        <w:tcBorders>
                          <w:top w:val="single" w:sz="8" w:space="0" w:color="231F20"/>
                        </w:tcBorders>
                      </w:tcPr>
                      <w:p>
                        <w:pPr/>
                      </w:p>
                    </w:tc>
                    <w:tc>
                      <w:tcPr>
                        <w:tcW w:w="884" w:type="dxa"/>
                        <w:tcBorders>
                          <w:top w:val="single" w:sz="8" w:space="0" w:color="231F20"/>
                        </w:tcBorders>
                      </w:tcPr>
                      <w:p>
                        <w:pPr/>
                      </w:p>
                    </w:tc>
                    <w:tc>
                      <w:tcPr>
                        <w:tcW w:w="884" w:type="dxa"/>
                        <w:tcBorders>
                          <w:top w:val="single" w:sz="8" w:space="0" w:color="231F20"/>
                        </w:tcBorders>
                      </w:tcPr>
                      <w:p>
                        <w:pPr/>
                      </w:p>
                    </w:tc>
                    <w:tc>
                      <w:tcPr>
                        <w:tcW w:w="3271" w:type="dxa"/>
                      </w:tcPr>
                      <w:p>
                        <w:pPr>
                          <w:pStyle w:val="TableParagraph"/>
                          <w:spacing w:line="176" w:lineRule="exact"/>
                          <w:ind w:right="38"/>
                          <w:rPr>
                            <w:sz w:val="17"/>
                          </w:rPr>
                        </w:pPr>
                        <w:r>
                          <w:rPr>
                            <w:color w:val="231F20"/>
                            <w:sz w:val="17"/>
                          </w:rPr>
                          <w:t>this series will address comparison of more</w:t>
                        </w:r>
                      </w:p>
                    </w:tc>
                  </w:tr>
                </w:tbl>
                <w:p>
                  <w:pPr>
                    <w:pStyle w:val="BodyText"/>
                  </w:pPr>
                </w:p>
              </w:txbxContent>
            </v:textbox>
            <w10:wrap type="none"/>
          </v:shape>
        </w:pict>
      </w:r>
      <w:r>
        <w:rPr>
          <w:rFonts w:ascii="Arial"/>
          <w:b/>
          <w:color w:val="231F20"/>
          <w:w w:val="90"/>
          <w:sz w:val="15"/>
        </w:rPr>
        <w:t>Physical</w:t>
      </w:r>
      <w:r>
        <w:rPr>
          <w:rFonts w:ascii="Arial"/>
          <w:b/>
          <w:color w:val="231F20"/>
          <w:spacing w:val="-23"/>
          <w:w w:val="90"/>
          <w:sz w:val="15"/>
        </w:rPr>
        <w:t> </w:t>
      </w:r>
      <w:r>
        <w:rPr>
          <w:rFonts w:ascii="Arial"/>
          <w:b/>
          <w:color w:val="231F20"/>
          <w:w w:val="90"/>
          <w:sz w:val="15"/>
        </w:rPr>
        <w:t>health</w:t>
      </w:r>
      <w:r>
        <w:rPr>
          <w:rFonts w:ascii="Arial"/>
          <w:b/>
          <w:color w:val="231F20"/>
          <w:spacing w:val="-23"/>
          <w:w w:val="90"/>
          <w:sz w:val="15"/>
        </w:rPr>
        <w:t> </w:t>
      </w:r>
      <w:r>
        <w:rPr>
          <w:rFonts w:ascii="Arial"/>
          <w:b/>
          <w:color w:val="231F20"/>
          <w:w w:val="90"/>
          <w:sz w:val="15"/>
        </w:rPr>
        <w:t>status</w:t>
      </w:r>
    </w:p>
    <w:p>
      <w:pPr>
        <w:tabs>
          <w:tab w:pos="842" w:val="left" w:leader="none"/>
          <w:tab w:pos="1995" w:val="left" w:leader="none"/>
          <w:tab w:pos="2687" w:val="left" w:leader="none"/>
        </w:tabs>
        <w:spacing w:line="155" w:lineRule="exact" w:before="0"/>
        <w:ind w:left="170" w:right="0" w:firstLine="0"/>
        <w:jc w:val="left"/>
        <w:rPr>
          <w:rFonts w:ascii="Arial"/>
          <w:sz w:val="15"/>
        </w:rPr>
      </w:pPr>
      <w:r>
        <w:rPr/>
        <w:br w:type="column"/>
      </w:r>
      <w:r>
        <w:rPr>
          <w:rFonts w:ascii="Arial"/>
          <w:color w:val="231F20"/>
          <w:sz w:val="15"/>
        </w:rPr>
        <w:t>2</w:t>
        <w:tab/>
        <w:t>9</w:t>
        <w:tab/>
        <w:t>1</w:t>
        <w:tab/>
      </w:r>
      <w:r>
        <w:rPr>
          <w:rFonts w:ascii="Arial"/>
          <w:color w:val="231F20"/>
          <w:w w:val="90"/>
          <w:sz w:val="15"/>
        </w:rPr>
        <w:t>6</w:t>
      </w:r>
    </w:p>
    <w:p>
      <w:pPr>
        <w:pStyle w:val="BodyText"/>
        <w:spacing w:line="259" w:lineRule="auto" w:before="31"/>
        <w:ind w:left="170" w:right="146"/>
      </w:pPr>
      <w:r>
        <w:rPr/>
        <w:br w:type="column"/>
      </w:r>
      <w:r>
        <w:rPr>
          <w:color w:val="231F20"/>
        </w:rPr>
        <w:t>groups are as similar as possible. This article  has  provided  an  overview  of how</w:t>
      </w:r>
    </w:p>
    <w:p>
      <w:pPr>
        <w:spacing w:after="0" w:line="259" w:lineRule="auto"/>
        <w:sectPr>
          <w:type w:val="continuous"/>
          <w:pgSz w:w="12240" w:h="15840"/>
          <w:pgMar w:top="1080" w:bottom="280" w:left="1200" w:right="1260"/>
          <w:cols w:num="3" w:equalWidth="0">
            <w:col w:w="1546" w:space="1625"/>
            <w:col w:w="2765" w:space="521"/>
            <w:col w:w="332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after="0"/>
        <w:rPr>
          <w:sz w:val="15"/>
        </w:rPr>
        <w:sectPr>
          <w:type w:val="continuous"/>
          <w:pgSz w:w="12240" w:h="15840"/>
          <w:pgMar w:top="1080" w:bottom="280" w:left="1200" w:right="1260"/>
        </w:sectPr>
      </w:pPr>
    </w:p>
    <w:p>
      <w:pPr>
        <w:spacing w:before="82"/>
        <w:ind w:left="170" w:right="0" w:firstLine="0"/>
        <w:jc w:val="left"/>
        <w:rPr>
          <w:rFonts w:ascii="Arial"/>
          <w:sz w:val="15"/>
        </w:rPr>
      </w:pPr>
      <w:r>
        <w:rPr>
          <w:rFonts w:ascii="Arial"/>
          <w:color w:val="231F20"/>
          <w:position w:val="5"/>
          <w:sz w:val="9"/>
        </w:rPr>
        <w:t>a </w:t>
      </w:r>
      <w:r>
        <w:rPr>
          <w:rFonts w:ascii="Arial"/>
          <w:color w:val="231F20"/>
          <w:sz w:val="15"/>
        </w:rPr>
        <w:t>t test</w:t>
      </w:r>
    </w:p>
    <w:p>
      <w:pPr>
        <w:spacing w:before="58"/>
        <w:ind w:left="170" w:right="0" w:firstLine="0"/>
        <w:jc w:val="left"/>
        <w:rPr>
          <w:rFonts w:ascii="Arial"/>
          <w:sz w:val="15"/>
        </w:rPr>
      </w:pPr>
      <w:r>
        <w:rPr>
          <w:rFonts w:ascii="Arial"/>
          <w:color w:val="231F20"/>
          <w:w w:val="90"/>
          <w:position w:val="5"/>
          <w:sz w:val="9"/>
        </w:rPr>
        <w:t>b </w:t>
      </w:r>
      <w:r>
        <w:rPr>
          <w:rFonts w:ascii="Arial"/>
          <w:color w:val="231F20"/>
          <w:w w:val="90"/>
          <w:sz w:val="15"/>
        </w:rPr>
        <w:t>chi-square</w:t>
      </w:r>
    </w:p>
    <w:p>
      <w:pPr>
        <w:spacing w:before="58"/>
        <w:ind w:left="170" w:right="0" w:firstLine="0"/>
        <w:jc w:val="left"/>
        <w:rPr>
          <w:rFonts w:ascii="Arial"/>
          <w:sz w:val="15"/>
        </w:rPr>
      </w:pPr>
      <w:r>
        <w:rPr>
          <w:rFonts w:ascii="Arial"/>
          <w:color w:val="231F20"/>
          <w:sz w:val="15"/>
        </w:rPr>
        <w:t>*p &lt; 0.05</w:t>
      </w:r>
    </w:p>
    <w:p>
      <w:pPr>
        <w:spacing w:line="266" w:lineRule="auto" w:before="58"/>
        <w:ind w:left="170" w:right="0" w:firstLine="0"/>
        <w:jc w:val="left"/>
        <w:rPr>
          <w:rFonts w:ascii="Arial" w:hAnsi="Arial"/>
          <w:sz w:val="15"/>
        </w:rPr>
      </w:pPr>
      <w:r>
        <w:rPr>
          <w:rFonts w:ascii="Arial" w:hAnsi="Arial"/>
          <w:i/>
          <w:color w:val="231F20"/>
          <w:w w:val="95"/>
          <w:sz w:val="15"/>
        </w:rPr>
        <w:t>Note.</w:t>
      </w:r>
      <w:r>
        <w:rPr>
          <w:rFonts w:ascii="Arial" w:hAnsi="Arial"/>
          <w:i/>
          <w:color w:val="231F20"/>
          <w:spacing w:val="-26"/>
          <w:w w:val="95"/>
          <w:sz w:val="15"/>
        </w:rPr>
        <w:t> </w:t>
      </w:r>
      <w:r>
        <w:rPr>
          <w:rFonts w:ascii="Arial" w:hAnsi="Arial"/>
          <w:color w:val="231F20"/>
          <w:w w:val="95"/>
          <w:sz w:val="15"/>
        </w:rPr>
        <w:t>From</w:t>
      </w:r>
      <w:r>
        <w:rPr>
          <w:rFonts w:ascii="Arial" w:hAnsi="Arial"/>
          <w:color w:val="231F20"/>
          <w:spacing w:val="-26"/>
          <w:w w:val="95"/>
          <w:sz w:val="15"/>
        </w:rPr>
        <w:t> </w:t>
      </w:r>
      <w:r>
        <w:rPr>
          <w:rFonts w:ascii="Arial" w:hAnsi="Arial"/>
          <w:color w:val="231F20"/>
          <w:w w:val="95"/>
          <w:sz w:val="15"/>
        </w:rPr>
        <w:t>“Facilitation</w:t>
      </w:r>
      <w:r>
        <w:rPr>
          <w:rFonts w:ascii="Arial" w:hAnsi="Arial"/>
          <w:color w:val="231F20"/>
          <w:spacing w:val="-26"/>
          <w:w w:val="95"/>
          <w:sz w:val="15"/>
        </w:rPr>
        <w:t> </w:t>
      </w:r>
      <w:r>
        <w:rPr>
          <w:rFonts w:ascii="Arial" w:hAnsi="Arial"/>
          <w:color w:val="231F20"/>
          <w:w w:val="95"/>
          <w:sz w:val="15"/>
        </w:rPr>
        <w:t>of</w:t>
      </w:r>
      <w:r>
        <w:rPr>
          <w:rFonts w:ascii="Arial" w:hAnsi="Arial"/>
          <w:color w:val="231F20"/>
          <w:spacing w:val="-26"/>
          <w:w w:val="95"/>
          <w:sz w:val="15"/>
        </w:rPr>
        <w:t> </w:t>
      </w:r>
      <w:r>
        <w:rPr>
          <w:rFonts w:ascii="Arial" w:hAnsi="Arial"/>
          <w:color w:val="231F20"/>
          <w:spacing w:val="-3"/>
          <w:w w:val="95"/>
          <w:sz w:val="15"/>
        </w:rPr>
        <w:t>Self-Transcendence</w:t>
      </w:r>
      <w:r>
        <w:rPr>
          <w:rFonts w:ascii="Arial" w:hAnsi="Arial"/>
          <w:color w:val="231F20"/>
          <w:spacing w:val="-26"/>
          <w:w w:val="95"/>
          <w:sz w:val="15"/>
        </w:rPr>
        <w:t> </w:t>
      </w:r>
      <w:r>
        <w:rPr>
          <w:rFonts w:ascii="Arial" w:hAnsi="Arial"/>
          <w:color w:val="231F20"/>
          <w:w w:val="95"/>
          <w:sz w:val="15"/>
        </w:rPr>
        <w:t>in</w:t>
      </w:r>
      <w:r>
        <w:rPr>
          <w:rFonts w:ascii="Arial" w:hAnsi="Arial"/>
          <w:color w:val="231F20"/>
          <w:spacing w:val="-26"/>
          <w:w w:val="95"/>
          <w:sz w:val="15"/>
        </w:rPr>
        <w:t> </w:t>
      </w:r>
      <w:r>
        <w:rPr>
          <w:rFonts w:ascii="Arial" w:hAnsi="Arial"/>
          <w:color w:val="231F20"/>
          <w:w w:val="95"/>
          <w:sz w:val="15"/>
        </w:rPr>
        <w:t>a</w:t>
      </w:r>
      <w:r>
        <w:rPr>
          <w:rFonts w:ascii="Arial" w:hAnsi="Arial"/>
          <w:color w:val="231F20"/>
          <w:spacing w:val="-26"/>
          <w:w w:val="95"/>
          <w:sz w:val="15"/>
        </w:rPr>
        <w:t> </w:t>
      </w:r>
      <w:r>
        <w:rPr>
          <w:rFonts w:ascii="Arial" w:hAnsi="Arial"/>
          <w:color w:val="231F20"/>
          <w:w w:val="95"/>
          <w:sz w:val="15"/>
        </w:rPr>
        <w:t>Breast</w:t>
      </w:r>
      <w:r>
        <w:rPr>
          <w:rFonts w:ascii="Arial" w:hAnsi="Arial"/>
          <w:color w:val="231F20"/>
          <w:spacing w:val="-26"/>
          <w:w w:val="95"/>
          <w:sz w:val="15"/>
        </w:rPr>
        <w:t> </w:t>
      </w:r>
      <w:r>
        <w:rPr>
          <w:rFonts w:ascii="Arial" w:hAnsi="Arial"/>
          <w:color w:val="231F20"/>
          <w:w w:val="95"/>
          <w:sz w:val="15"/>
        </w:rPr>
        <w:t>Cancer</w:t>
      </w:r>
      <w:r>
        <w:rPr>
          <w:rFonts w:ascii="Arial" w:hAnsi="Arial"/>
          <w:color w:val="231F20"/>
          <w:spacing w:val="-26"/>
          <w:w w:val="95"/>
          <w:sz w:val="15"/>
        </w:rPr>
        <w:t> </w:t>
      </w:r>
      <w:r>
        <w:rPr>
          <w:rFonts w:ascii="Arial" w:hAnsi="Arial"/>
          <w:color w:val="231F20"/>
          <w:w w:val="95"/>
          <w:sz w:val="15"/>
        </w:rPr>
        <w:t>Support</w:t>
      </w:r>
      <w:r>
        <w:rPr>
          <w:rFonts w:ascii="Arial" w:hAnsi="Arial"/>
          <w:color w:val="231F20"/>
          <w:spacing w:val="-26"/>
          <w:w w:val="95"/>
          <w:sz w:val="15"/>
        </w:rPr>
        <w:t> </w:t>
      </w:r>
      <w:r>
        <w:rPr>
          <w:rFonts w:ascii="Arial" w:hAnsi="Arial"/>
          <w:color w:val="231F20"/>
          <w:w w:val="95"/>
          <w:sz w:val="15"/>
        </w:rPr>
        <w:t>Group:</w:t>
      </w:r>
      <w:r>
        <w:rPr>
          <w:rFonts w:ascii="Arial" w:hAnsi="Arial"/>
          <w:color w:val="231F20"/>
          <w:spacing w:val="-26"/>
          <w:w w:val="95"/>
          <w:sz w:val="15"/>
        </w:rPr>
        <w:t> </w:t>
      </w:r>
      <w:r>
        <w:rPr>
          <w:rFonts w:ascii="Arial" w:hAnsi="Arial"/>
          <w:color w:val="231F20"/>
          <w:w w:val="95"/>
          <w:sz w:val="15"/>
        </w:rPr>
        <w:t>II,”</w:t>
      </w:r>
      <w:r>
        <w:rPr>
          <w:rFonts w:ascii="Arial" w:hAnsi="Arial"/>
          <w:color w:val="231F20"/>
          <w:spacing w:val="-26"/>
          <w:w w:val="95"/>
          <w:sz w:val="15"/>
        </w:rPr>
        <w:t> </w:t>
      </w:r>
      <w:r>
        <w:rPr>
          <w:rFonts w:ascii="Arial" w:hAnsi="Arial"/>
          <w:color w:val="231F20"/>
          <w:w w:val="95"/>
          <w:sz w:val="15"/>
        </w:rPr>
        <w:t>by</w:t>
      </w:r>
      <w:r>
        <w:rPr>
          <w:rFonts w:ascii="Arial" w:hAnsi="Arial"/>
          <w:color w:val="231F20"/>
          <w:spacing w:val="-26"/>
          <w:w w:val="95"/>
          <w:sz w:val="15"/>
        </w:rPr>
        <w:t> </w:t>
      </w:r>
      <w:r>
        <w:rPr>
          <w:rFonts w:ascii="Arial" w:hAnsi="Arial"/>
          <w:color w:val="231F20"/>
          <w:w w:val="95"/>
          <w:sz w:val="15"/>
        </w:rPr>
        <w:t>D.D.</w:t>
      </w:r>
      <w:r>
        <w:rPr>
          <w:rFonts w:ascii="Arial" w:hAnsi="Arial"/>
          <w:color w:val="231F20"/>
          <w:spacing w:val="-26"/>
          <w:w w:val="95"/>
          <w:sz w:val="15"/>
        </w:rPr>
        <w:t> </w:t>
      </w:r>
      <w:r>
        <w:rPr>
          <w:rFonts w:ascii="Arial" w:hAnsi="Arial"/>
          <w:color w:val="231F20"/>
          <w:w w:val="95"/>
          <w:sz w:val="15"/>
        </w:rPr>
        <w:t>Coward, </w:t>
      </w:r>
      <w:r>
        <w:rPr>
          <w:rFonts w:ascii="Arial" w:hAnsi="Arial"/>
          <w:color w:val="231F20"/>
          <w:w w:val="90"/>
          <w:sz w:val="15"/>
        </w:rPr>
        <w:t>2003,</w:t>
      </w:r>
      <w:r>
        <w:rPr>
          <w:rFonts w:ascii="Arial" w:hAnsi="Arial"/>
          <w:color w:val="231F20"/>
          <w:spacing w:val="-6"/>
          <w:w w:val="90"/>
          <w:sz w:val="15"/>
        </w:rPr>
        <w:t> </w:t>
      </w:r>
      <w:r>
        <w:rPr>
          <w:rFonts w:ascii="Arial" w:hAnsi="Arial"/>
          <w:i/>
          <w:color w:val="231F20"/>
          <w:w w:val="90"/>
          <w:sz w:val="15"/>
        </w:rPr>
        <w:t>Oncology</w:t>
      </w:r>
      <w:r>
        <w:rPr>
          <w:rFonts w:ascii="Arial" w:hAnsi="Arial"/>
          <w:i/>
          <w:color w:val="231F20"/>
          <w:spacing w:val="-6"/>
          <w:w w:val="90"/>
          <w:sz w:val="15"/>
        </w:rPr>
        <w:t> </w:t>
      </w:r>
      <w:r>
        <w:rPr>
          <w:rFonts w:ascii="Arial" w:hAnsi="Arial"/>
          <w:i/>
          <w:color w:val="231F20"/>
          <w:w w:val="90"/>
          <w:sz w:val="15"/>
        </w:rPr>
        <w:t>Nursing</w:t>
      </w:r>
      <w:r>
        <w:rPr>
          <w:rFonts w:ascii="Arial" w:hAnsi="Arial"/>
          <w:i/>
          <w:color w:val="231F20"/>
          <w:spacing w:val="-6"/>
          <w:w w:val="90"/>
          <w:sz w:val="15"/>
        </w:rPr>
        <w:t> </w:t>
      </w:r>
      <w:r>
        <w:rPr>
          <w:rFonts w:ascii="Arial" w:hAnsi="Arial"/>
          <w:i/>
          <w:color w:val="231F20"/>
          <w:w w:val="90"/>
          <w:sz w:val="15"/>
        </w:rPr>
        <w:t>Forum,</w:t>
      </w:r>
      <w:r>
        <w:rPr>
          <w:rFonts w:ascii="Arial" w:hAnsi="Arial"/>
          <w:i/>
          <w:color w:val="231F20"/>
          <w:spacing w:val="-6"/>
          <w:w w:val="90"/>
          <w:sz w:val="15"/>
        </w:rPr>
        <w:t> </w:t>
      </w:r>
      <w:r>
        <w:rPr>
          <w:rFonts w:ascii="Arial" w:hAnsi="Arial"/>
          <w:i/>
          <w:color w:val="231F20"/>
          <w:w w:val="90"/>
          <w:sz w:val="15"/>
        </w:rPr>
        <w:t>30,</w:t>
      </w:r>
      <w:r>
        <w:rPr>
          <w:rFonts w:ascii="Arial" w:hAnsi="Arial"/>
          <w:i/>
          <w:color w:val="231F20"/>
          <w:spacing w:val="-6"/>
          <w:w w:val="90"/>
          <w:sz w:val="15"/>
        </w:rPr>
        <w:t> </w:t>
      </w:r>
      <w:r>
        <w:rPr>
          <w:rFonts w:ascii="Arial" w:hAnsi="Arial"/>
          <w:color w:val="231F20"/>
          <w:w w:val="90"/>
          <w:sz w:val="15"/>
        </w:rPr>
        <w:t>p.</w:t>
      </w:r>
      <w:r>
        <w:rPr>
          <w:rFonts w:ascii="Arial" w:hAnsi="Arial"/>
          <w:color w:val="231F20"/>
          <w:spacing w:val="-6"/>
          <w:w w:val="90"/>
          <w:sz w:val="15"/>
        </w:rPr>
        <w:t> </w:t>
      </w:r>
      <w:r>
        <w:rPr>
          <w:rFonts w:ascii="Arial" w:hAnsi="Arial"/>
          <w:color w:val="231F20"/>
          <w:w w:val="90"/>
          <w:sz w:val="15"/>
        </w:rPr>
        <w:t>295.</w:t>
      </w:r>
      <w:r>
        <w:rPr>
          <w:rFonts w:ascii="Arial" w:hAnsi="Arial"/>
          <w:color w:val="231F20"/>
          <w:spacing w:val="-6"/>
          <w:w w:val="90"/>
          <w:sz w:val="15"/>
        </w:rPr>
        <w:t> </w:t>
      </w:r>
      <w:r>
        <w:rPr>
          <w:rFonts w:ascii="Arial" w:hAnsi="Arial"/>
          <w:color w:val="231F20"/>
          <w:w w:val="90"/>
          <w:sz w:val="15"/>
        </w:rPr>
        <w:t>Copyright</w:t>
      </w:r>
      <w:r>
        <w:rPr>
          <w:rFonts w:ascii="Arial" w:hAnsi="Arial"/>
          <w:color w:val="231F20"/>
          <w:spacing w:val="-6"/>
          <w:w w:val="90"/>
          <w:sz w:val="15"/>
        </w:rPr>
        <w:t> </w:t>
      </w:r>
      <w:r>
        <w:rPr>
          <w:rFonts w:ascii="Arial" w:hAnsi="Arial"/>
          <w:color w:val="231F20"/>
          <w:w w:val="90"/>
          <w:sz w:val="15"/>
        </w:rPr>
        <w:t>2003</w:t>
      </w:r>
      <w:r>
        <w:rPr>
          <w:rFonts w:ascii="Arial" w:hAnsi="Arial"/>
          <w:color w:val="231F20"/>
          <w:spacing w:val="-6"/>
          <w:w w:val="90"/>
          <w:sz w:val="15"/>
        </w:rPr>
        <w:t> </w:t>
      </w:r>
      <w:r>
        <w:rPr>
          <w:rFonts w:ascii="Arial" w:hAnsi="Arial"/>
          <w:color w:val="231F20"/>
          <w:w w:val="90"/>
          <w:sz w:val="15"/>
        </w:rPr>
        <w:t>by</w:t>
      </w:r>
      <w:r>
        <w:rPr>
          <w:rFonts w:ascii="Arial" w:hAnsi="Arial"/>
          <w:color w:val="231F20"/>
          <w:spacing w:val="-6"/>
          <w:w w:val="90"/>
          <w:sz w:val="15"/>
        </w:rPr>
        <w:t> </w:t>
      </w:r>
      <w:r>
        <w:rPr>
          <w:rFonts w:ascii="Arial" w:hAnsi="Arial"/>
          <w:color w:val="231F20"/>
          <w:w w:val="90"/>
          <w:sz w:val="15"/>
        </w:rPr>
        <w:t>the</w:t>
      </w:r>
      <w:r>
        <w:rPr>
          <w:rFonts w:ascii="Arial" w:hAnsi="Arial"/>
          <w:color w:val="231F20"/>
          <w:spacing w:val="-6"/>
          <w:w w:val="90"/>
          <w:sz w:val="15"/>
        </w:rPr>
        <w:t> </w:t>
      </w:r>
      <w:r>
        <w:rPr>
          <w:rFonts w:ascii="Arial" w:hAnsi="Arial"/>
          <w:color w:val="231F20"/>
          <w:w w:val="90"/>
          <w:sz w:val="15"/>
        </w:rPr>
        <w:t>Oncology</w:t>
      </w:r>
      <w:r>
        <w:rPr>
          <w:rFonts w:ascii="Arial" w:hAnsi="Arial"/>
          <w:color w:val="231F20"/>
          <w:spacing w:val="-6"/>
          <w:w w:val="90"/>
          <w:sz w:val="15"/>
        </w:rPr>
        <w:t> </w:t>
      </w:r>
      <w:r>
        <w:rPr>
          <w:rFonts w:ascii="Arial" w:hAnsi="Arial"/>
          <w:color w:val="231F20"/>
          <w:w w:val="90"/>
          <w:sz w:val="15"/>
        </w:rPr>
        <w:t>Nursing</w:t>
      </w:r>
      <w:r>
        <w:rPr>
          <w:rFonts w:ascii="Arial" w:hAnsi="Arial"/>
          <w:color w:val="231F20"/>
          <w:spacing w:val="-6"/>
          <w:w w:val="90"/>
          <w:sz w:val="15"/>
        </w:rPr>
        <w:t> </w:t>
      </w:r>
      <w:r>
        <w:rPr>
          <w:rFonts w:ascii="Arial" w:hAnsi="Arial"/>
          <w:color w:val="231F20"/>
          <w:spacing w:val="-3"/>
          <w:w w:val="90"/>
          <w:sz w:val="15"/>
        </w:rPr>
        <w:t>Society.</w:t>
      </w:r>
      <w:r>
        <w:rPr>
          <w:rFonts w:ascii="Arial" w:hAnsi="Arial"/>
          <w:color w:val="231F20"/>
          <w:spacing w:val="-6"/>
          <w:w w:val="90"/>
          <w:sz w:val="15"/>
        </w:rPr>
        <w:t> </w:t>
      </w:r>
      <w:r>
        <w:rPr>
          <w:rFonts w:ascii="Arial" w:hAnsi="Arial"/>
          <w:color w:val="231F20"/>
          <w:w w:val="90"/>
          <w:sz w:val="15"/>
        </w:rPr>
        <w:t>Reprinted </w:t>
      </w:r>
      <w:r>
        <w:rPr>
          <w:rFonts w:ascii="Arial" w:hAnsi="Arial"/>
          <w:color w:val="231F20"/>
          <w:spacing w:val="-1"/>
          <w:w w:val="90"/>
          <w:sz w:val="15"/>
        </w:rPr>
        <w:t>with</w:t>
      </w:r>
      <w:r>
        <w:rPr>
          <w:rFonts w:ascii="Arial" w:hAnsi="Arial"/>
          <w:color w:val="231F20"/>
          <w:spacing w:val="23"/>
          <w:w w:val="90"/>
          <w:sz w:val="15"/>
        </w:rPr>
        <w:t> </w:t>
      </w:r>
      <w:r>
        <w:rPr>
          <w:rFonts w:ascii="Arial" w:hAnsi="Arial"/>
          <w:color w:val="231F20"/>
          <w:spacing w:val="-1"/>
          <w:w w:val="90"/>
          <w:sz w:val="15"/>
        </w:rPr>
        <w:t>permission.</w:t>
      </w:r>
    </w:p>
    <w:p>
      <w:pPr>
        <w:pStyle w:val="BodyText"/>
        <w:spacing w:line="259" w:lineRule="auto" w:before="131"/>
        <w:ind w:left="170" w:right="150"/>
        <w:jc w:val="both"/>
      </w:pPr>
      <w:r>
        <w:rPr/>
        <w:br w:type="column"/>
      </w:r>
      <w:r>
        <w:rPr>
          <w:color w:val="231F20"/>
        </w:rPr>
        <w:t>than two groups and repeated measures and other design issues.</w:t>
      </w:r>
    </w:p>
    <w:p>
      <w:pPr>
        <w:pStyle w:val="BodyText"/>
        <w:spacing w:before="7"/>
        <w:rPr>
          <w:sz w:val="14"/>
        </w:rPr>
      </w:pPr>
      <w:r>
        <w:rPr/>
        <w:pict>
          <v:line style="position:absolute;mso-position-horizontal-relative:page;mso-position-vertical-relative:paragraph;z-index:1552;mso-wrap-distance-left:0;mso-wrap-distance-right:0" from="391.363007pt,10.626033pt" to="443.247007pt,10.626033pt" stroked="true" strokeweight=".48pt" strokecolor="#231f20">
            <w10:wrap type="topAndBottom"/>
          </v:line>
        </w:pict>
      </w:r>
    </w:p>
    <w:p>
      <w:pPr>
        <w:pStyle w:val="BodyText"/>
        <w:spacing w:line="259" w:lineRule="auto" w:before="33"/>
        <w:ind w:left="170" w:right="152"/>
        <w:jc w:val="both"/>
      </w:pPr>
      <w:r>
        <w:rPr>
          <w:b/>
          <w:color w:val="231F20"/>
        </w:rPr>
        <w:t>Author Contact: </w:t>
      </w:r>
      <w:r>
        <w:rPr>
          <w:color w:val="231F20"/>
        </w:rPr>
        <w:t>Dana </w:t>
      </w:r>
      <w:r>
        <w:rPr>
          <w:color w:val="231F20"/>
          <w:spacing w:val="-3"/>
        </w:rPr>
        <w:t>Oliver, </w:t>
      </w:r>
      <w:r>
        <w:rPr>
          <w:color w:val="231F20"/>
        </w:rPr>
        <w:t>MT(ASCP), MPH, can be reached at </w:t>
      </w:r>
      <w:hyperlink r:id="rId6">
        <w:r>
          <w:rPr>
            <w:color w:val="231F20"/>
          </w:rPr>
          <w:t>oliv</w:t>
        </w:r>
      </w:hyperlink>
      <w:hyperlink r:id="rId7">
        <w:r>
          <w:rPr>
            <w:color w:val="231F20"/>
          </w:rPr>
          <w:t>erda@slu.edu,</w:t>
        </w:r>
      </w:hyperlink>
      <w:r>
        <w:rPr>
          <w:color w:val="231F20"/>
        </w:rPr>
        <w:t> with copy to editor at   CJONeditor@jsobel</w:t>
      </w:r>
    </w:p>
    <w:p>
      <w:pPr>
        <w:pStyle w:val="BodyText"/>
        <w:spacing w:before="1"/>
        <w:ind w:left="170"/>
        <w:jc w:val="both"/>
      </w:pPr>
      <w:r>
        <w:rPr>
          <w:color w:val="231F20"/>
        </w:rPr>
        <w:t>.com.</w:t>
      </w:r>
    </w:p>
    <w:p>
      <w:pPr>
        <w:spacing w:after="0"/>
        <w:jc w:val="both"/>
        <w:sectPr>
          <w:type w:val="continuous"/>
          <w:pgSz w:w="12240" w:h="15840"/>
          <w:pgMar w:top="1080" w:bottom="280" w:left="1200" w:right="1260"/>
          <w:cols w:num="2" w:equalWidth="0">
            <w:col w:w="6303" w:space="153"/>
            <w:col w:w="3324"/>
          </w:cols>
        </w:sectPr>
      </w:pPr>
    </w:p>
    <w:p>
      <w:pPr>
        <w:pStyle w:val="BodyText"/>
        <w:spacing w:before="8"/>
        <w:rPr>
          <w:sz w:val="14"/>
        </w:rPr>
      </w:pPr>
    </w:p>
    <w:p>
      <w:pPr>
        <w:pStyle w:val="BodyText"/>
        <w:spacing w:line="259" w:lineRule="auto"/>
        <w:ind w:left="170"/>
        <w:jc w:val="both"/>
      </w:pPr>
      <w:r>
        <w:rPr>
          <w:color w:val="231F20"/>
        </w:rPr>
        <w:t>determine whether statistically signiﬁcant differences existed in age, number of years of education, and number of months since diagnosis (continuous variables) between the experimental group and the control group. Table 2 demonstrates that the mean age of the control (comparison) group was older than those randomized to the ex- perimental group (p &lt; 0.05). The p &lt; 0.05 can be interpreted as a less than 5% prob- ability of the results being due to chance. Therefore, the researcher can be more  than</w:t>
      </w:r>
    </w:p>
    <w:p>
      <w:pPr>
        <w:pStyle w:val="BodyText"/>
        <w:spacing w:before="8"/>
        <w:rPr>
          <w:sz w:val="14"/>
        </w:rPr>
      </w:pPr>
      <w:r>
        <w:rPr/>
        <w:br w:type="column"/>
      </w:r>
      <w:r>
        <w:rPr>
          <w:sz w:val="14"/>
        </w:rPr>
      </w:r>
    </w:p>
    <w:p>
      <w:pPr>
        <w:pStyle w:val="BodyText"/>
        <w:spacing w:line="259" w:lineRule="auto"/>
        <w:ind w:left="170"/>
        <w:jc w:val="both"/>
      </w:pPr>
      <w:r>
        <w:rPr>
          <w:color w:val="231F20"/>
        </w:rPr>
        <w:t>95% sure that a signiﬁcant  difference  in age existed between the two groups. More speciﬁcally, the mean  age  and  variability of the comparison group was statistically signiﬁcantly higher than the mean age of  the experimental</w:t>
      </w:r>
      <w:r>
        <w:rPr>
          <w:color w:val="231F20"/>
          <w:spacing w:val="24"/>
        </w:rPr>
        <w:t> </w:t>
      </w:r>
      <w:r>
        <w:rPr>
          <w:color w:val="231F20"/>
        </w:rPr>
        <w:t>group.</w:t>
      </w:r>
    </w:p>
    <w:p>
      <w:pPr>
        <w:pStyle w:val="BodyText"/>
        <w:spacing w:line="259" w:lineRule="auto" w:before="1"/>
        <w:ind w:left="170" w:right="1" w:firstLine="172"/>
        <w:jc w:val="both"/>
      </w:pPr>
      <w:r>
        <w:rPr>
          <w:color w:val="231F20"/>
        </w:rPr>
        <w:t>Examination of the results obtained from the independent samples t test found that a statistically signiﬁcant difference existed in age. However, this does not always imply that a clinical or biologic difference ex- ists. A reader must consider whether   older</w:t>
      </w:r>
    </w:p>
    <w:p>
      <w:pPr>
        <w:pStyle w:val="BodyText"/>
        <w:spacing w:before="9"/>
        <w:rPr>
          <w:sz w:val="19"/>
        </w:rPr>
      </w:pPr>
      <w:r>
        <w:rPr/>
        <w:br w:type="column"/>
      </w:r>
      <w:r>
        <w:rPr>
          <w:sz w:val="19"/>
        </w:rPr>
      </w:r>
    </w:p>
    <w:p>
      <w:pPr>
        <w:pStyle w:val="Heading2"/>
        <w:ind w:left="170" w:right="146"/>
      </w:pPr>
      <w:r>
        <w:rPr>
          <w:color w:val="231F20"/>
          <w:w w:val="95"/>
        </w:rPr>
        <w:t>References</w:t>
      </w:r>
    </w:p>
    <w:p>
      <w:pPr>
        <w:spacing w:line="266" w:lineRule="auto" w:before="99"/>
        <w:ind w:left="343" w:right="149" w:hanging="173"/>
        <w:jc w:val="both"/>
        <w:rPr>
          <w:i/>
          <w:sz w:val="15"/>
        </w:rPr>
      </w:pPr>
      <w:r>
        <w:rPr>
          <w:color w:val="231F20"/>
          <w:sz w:val="15"/>
        </w:rPr>
        <w:t>Coward, D.D. (2003). Facilitation of self-tran- scendence in a breast cancer support group: II. </w:t>
      </w:r>
      <w:r>
        <w:rPr>
          <w:i/>
          <w:color w:val="231F20"/>
          <w:sz w:val="15"/>
        </w:rPr>
        <w:t>Oncology Nursing Forum, 30,  </w:t>
      </w:r>
      <w:r>
        <w:rPr>
          <w:color w:val="231F20"/>
          <w:sz w:val="15"/>
        </w:rPr>
        <w:t>291–300</w:t>
      </w:r>
      <w:r>
        <w:rPr>
          <w:i/>
          <w:color w:val="231F20"/>
          <w:sz w:val="15"/>
        </w:rPr>
        <w:t>.</w:t>
      </w:r>
    </w:p>
    <w:p>
      <w:pPr>
        <w:spacing w:line="266" w:lineRule="auto" w:before="1"/>
        <w:ind w:left="343" w:right="153" w:hanging="173"/>
        <w:jc w:val="both"/>
        <w:rPr>
          <w:sz w:val="15"/>
        </w:rPr>
      </w:pPr>
      <w:r>
        <w:rPr>
          <w:color w:val="231F20"/>
          <w:sz w:val="15"/>
        </w:rPr>
        <w:t>Fink, A. (2003). </w:t>
      </w:r>
      <w:r>
        <w:rPr>
          <w:i/>
          <w:color w:val="231F20"/>
          <w:sz w:val="15"/>
        </w:rPr>
        <w:t>How to sample in surveys. </w:t>
      </w:r>
      <w:r>
        <w:rPr>
          <w:color w:val="231F20"/>
          <w:sz w:val="15"/>
        </w:rPr>
        <w:t>Thou- sand Oaks, CA: Sage.</w:t>
      </w:r>
    </w:p>
    <w:p>
      <w:pPr>
        <w:spacing w:line="266" w:lineRule="auto" w:before="1"/>
        <w:ind w:left="343" w:right="154" w:hanging="173"/>
        <w:jc w:val="both"/>
        <w:rPr>
          <w:sz w:val="15"/>
        </w:rPr>
      </w:pPr>
      <w:r>
        <w:rPr>
          <w:color w:val="231F20"/>
          <w:spacing w:val="-3"/>
          <w:sz w:val="15"/>
        </w:rPr>
        <w:t>Oliver, </w:t>
      </w:r>
      <w:r>
        <w:rPr>
          <w:color w:val="231F20"/>
          <w:sz w:val="15"/>
        </w:rPr>
        <w:t>D., &amp; Mahon, S.M. (2005). Reading a re- search article part I: </w:t>
      </w:r>
      <w:r>
        <w:rPr>
          <w:color w:val="231F20"/>
          <w:spacing w:val="-5"/>
          <w:sz w:val="15"/>
        </w:rPr>
        <w:t>Types </w:t>
      </w:r>
      <w:r>
        <w:rPr>
          <w:color w:val="231F20"/>
          <w:sz w:val="15"/>
        </w:rPr>
        <w:t>of </w:t>
      </w:r>
      <w:r>
        <w:rPr>
          <w:color w:val="231F20"/>
          <w:spacing w:val="-3"/>
          <w:sz w:val="15"/>
        </w:rPr>
        <w:t>variables.</w:t>
      </w:r>
      <w:r>
        <w:rPr>
          <w:color w:val="231F20"/>
          <w:spacing w:val="-19"/>
          <w:sz w:val="15"/>
        </w:rPr>
        <w:t> </w:t>
      </w:r>
      <w:r>
        <w:rPr>
          <w:i/>
          <w:color w:val="231F20"/>
          <w:sz w:val="15"/>
        </w:rPr>
        <w:t>Clinical </w:t>
      </w:r>
      <w:r>
        <w:rPr>
          <w:i/>
          <w:color w:val="231F20"/>
          <w:spacing w:val="-3"/>
          <w:sz w:val="15"/>
        </w:rPr>
        <w:t>Journal </w:t>
      </w:r>
      <w:r>
        <w:rPr>
          <w:i/>
          <w:color w:val="231F20"/>
          <w:sz w:val="15"/>
        </w:rPr>
        <w:t>of Oncology </w:t>
      </w:r>
      <w:r>
        <w:rPr>
          <w:i/>
          <w:color w:val="231F20"/>
          <w:spacing w:val="-3"/>
          <w:sz w:val="15"/>
        </w:rPr>
        <w:t>Nursing, </w:t>
      </w:r>
      <w:r>
        <w:rPr>
          <w:i/>
          <w:color w:val="231F20"/>
          <w:sz w:val="15"/>
        </w:rPr>
        <w:t>9, </w:t>
      </w:r>
      <w:r>
        <w:rPr>
          <w:i/>
          <w:color w:val="231F20"/>
          <w:spacing w:val="13"/>
          <w:sz w:val="15"/>
        </w:rPr>
        <w:t> </w:t>
      </w:r>
      <w:r>
        <w:rPr>
          <w:color w:val="231F20"/>
          <w:sz w:val="15"/>
        </w:rPr>
        <w:t>110–112.</w:t>
      </w:r>
    </w:p>
    <w:p>
      <w:pPr>
        <w:spacing w:line="266" w:lineRule="auto" w:before="1"/>
        <w:ind w:left="343" w:right="148" w:hanging="173"/>
        <w:jc w:val="both"/>
        <w:rPr>
          <w:sz w:val="15"/>
        </w:rPr>
      </w:pPr>
      <w:r>
        <w:rPr>
          <w:color w:val="231F20"/>
          <w:sz w:val="15"/>
        </w:rPr>
        <w:t>Pett, M.A. (1997). </w:t>
      </w:r>
      <w:r>
        <w:rPr>
          <w:i/>
          <w:color w:val="231F20"/>
          <w:sz w:val="15"/>
        </w:rPr>
        <w:t>Nonparametric statistics in </w:t>
      </w:r>
      <w:r>
        <w:rPr>
          <w:i/>
          <w:color w:val="231F20"/>
          <w:sz w:val="15"/>
        </w:rPr>
        <w:t>health care research. </w:t>
      </w:r>
      <w:r>
        <w:rPr>
          <w:color w:val="231F20"/>
          <w:sz w:val="15"/>
        </w:rPr>
        <w:t>Thousand Oaks, CA: Sage.</w:t>
      </w:r>
    </w:p>
    <w:p>
      <w:pPr>
        <w:spacing w:after="0" w:line="266" w:lineRule="auto"/>
        <w:jc w:val="both"/>
        <w:rPr>
          <w:sz w:val="15"/>
        </w:rPr>
        <w:sectPr>
          <w:type w:val="continuous"/>
          <w:pgSz w:w="12240" w:h="15840"/>
          <w:pgMar w:top="1080" w:bottom="280" w:left="1200" w:right="1260"/>
          <w:cols w:num="3" w:equalWidth="0">
            <w:col w:w="3174" w:space="54"/>
            <w:col w:w="3172" w:space="57"/>
            <w:col w:w="3323"/>
          </w:cols>
        </w:sectPr>
      </w:pPr>
    </w:p>
    <w:p>
      <w:pPr>
        <w:pStyle w:val="BodyText"/>
        <w:spacing w:before="1"/>
        <w:rPr>
          <w:sz w:val="15"/>
        </w:rPr>
      </w:pPr>
    </w:p>
    <w:p>
      <w:pPr>
        <w:tabs>
          <w:tab w:pos="4941" w:val="left" w:leader="none"/>
        </w:tabs>
        <w:spacing w:before="76"/>
        <w:ind w:left="170" w:right="0" w:firstLine="0"/>
        <w:jc w:val="left"/>
        <w:rPr>
          <w:rFonts w:ascii="Arial" w:hAnsi="Arial"/>
          <w:sz w:val="12"/>
        </w:rPr>
      </w:pPr>
      <w:r>
        <w:rPr>
          <w:rFonts w:ascii="Arial" w:hAnsi="Arial"/>
          <w:b/>
          <w:color w:val="231F20"/>
          <w:w w:val="95"/>
          <w:sz w:val="19"/>
        </w:rPr>
        <w:t>240</w:t>
        <w:tab/>
      </w:r>
      <w:r>
        <w:rPr>
          <w:rFonts w:ascii="Arial" w:hAnsi="Arial"/>
          <w:color w:val="231F20"/>
          <w:w w:val="90"/>
          <w:sz w:val="17"/>
        </w:rPr>
        <w:t>A</w:t>
      </w:r>
      <w:r>
        <w:rPr>
          <w:rFonts w:ascii="Arial" w:hAnsi="Arial"/>
          <w:color w:val="231F20"/>
          <w:w w:val="90"/>
          <w:sz w:val="12"/>
        </w:rPr>
        <w:t>PRIL</w:t>
      </w:r>
      <w:r>
        <w:rPr>
          <w:rFonts w:ascii="Arial" w:hAnsi="Arial"/>
          <w:color w:val="231F20"/>
          <w:spacing w:val="-5"/>
          <w:w w:val="90"/>
          <w:sz w:val="12"/>
        </w:rPr>
        <w:t> </w:t>
      </w:r>
      <w:r>
        <w:rPr>
          <w:rFonts w:ascii="Arial" w:hAnsi="Arial"/>
          <w:color w:val="231F20"/>
          <w:w w:val="90"/>
          <w:sz w:val="17"/>
        </w:rPr>
        <w:t>2005</w:t>
      </w:r>
      <w:r>
        <w:rPr>
          <w:rFonts w:ascii="Arial" w:hAnsi="Arial"/>
          <w:color w:val="231F20"/>
          <w:spacing w:val="-17"/>
          <w:w w:val="90"/>
          <w:sz w:val="17"/>
        </w:rPr>
        <w:t> </w:t>
      </w:r>
      <w:r>
        <w:rPr>
          <w:rFonts w:ascii="Arial" w:hAnsi="Arial"/>
          <w:color w:val="231F20"/>
          <w:w w:val="90"/>
          <w:sz w:val="17"/>
        </w:rPr>
        <w:t>•</w:t>
      </w:r>
      <w:r>
        <w:rPr>
          <w:rFonts w:ascii="Arial" w:hAnsi="Arial"/>
          <w:color w:val="231F20"/>
          <w:spacing w:val="-17"/>
          <w:w w:val="90"/>
          <w:sz w:val="17"/>
        </w:rPr>
        <w:t> </w:t>
      </w:r>
      <w:r>
        <w:rPr>
          <w:rFonts w:ascii="Arial" w:hAnsi="Arial"/>
          <w:color w:val="231F20"/>
          <w:w w:val="90"/>
          <w:sz w:val="17"/>
        </w:rPr>
        <w:t>V</w:t>
      </w:r>
      <w:r>
        <w:rPr>
          <w:rFonts w:ascii="Arial" w:hAnsi="Arial"/>
          <w:color w:val="231F20"/>
          <w:w w:val="90"/>
          <w:sz w:val="12"/>
        </w:rPr>
        <w:t>OLUME</w:t>
      </w:r>
      <w:r>
        <w:rPr>
          <w:rFonts w:ascii="Arial" w:hAnsi="Arial"/>
          <w:color w:val="231F20"/>
          <w:spacing w:val="-5"/>
          <w:w w:val="90"/>
          <w:sz w:val="12"/>
        </w:rPr>
        <w:t> </w:t>
      </w:r>
      <w:r>
        <w:rPr>
          <w:rFonts w:ascii="Arial" w:hAnsi="Arial"/>
          <w:color w:val="231F20"/>
          <w:w w:val="90"/>
          <w:sz w:val="17"/>
        </w:rPr>
        <w:t>9,</w:t>
      </w:r>
      <w:r>
        <w:rPr>
          <w:rFonts w:ascii="Arial" w:hAnsi="Arial"/>
          <w:color w:val="231F20"/>
          <w:spacing w:val="-17"/>
          <w:w w:val="90"/>
          <w:sz w:val="17"/>
        </w:rPr>
        <w:t> </w:t>
      </w:r>
      <w:r>
        <w:rPr>
          <w:rFonts w:ascii="Arial" w:hAnsi="Arial"/>
          <w:color w:val="231F20"/>
          <w:w w:val="90"/>
          <w:sz w:val="17"/>
        </w:rPr>
        <w:t>N</w:t>
      </w:r>
      <w:r>
        <w:rPr>
          <w:rFonts w:ascii="Arial" w:hAnsi="Arial"/>
          <w:color w:val="231F20"/>
          <w:w w:val="90"/>
          <w:sz w:val="12"/>
        </w:rPr>
        <w:t>UMBER</w:t>
      </w:r>
      <w:r>
        <w:rPr>
          <w:rFonts w:ascii="Arial" w:hAnsi="Arial"/>
          <w:color w:val="231F20"/>
          <w:spacing w:val="-5"/>
          <w:w w:val="90"/>
          <w:sz w:val="12"/>
        </w:rPr>
        <w:t> </w:t>
      </w:r>
      <w:r>
        <w:rPr>
          <w:rFonts w:ascii="Arial" w:hAnsi="Arial"/>
          <w:color w:val="231F20"/>
          <w:w w:val="90"/>
          <w:sz w:val="17"/>
        </w:rPr>
        <w:t>2</w:t>
      </w:r>
      <w:r>
        <w:rPr>
          <w:rFonts w:ascii="Arial" w:hAnsi="Arial"/>
          <w:color w:val="231F20"/>
          <w:spacing w:val="-17"/>
          <w:w w:val="90"/>
          <w:sz w:val="17"/>
        </w:rPr>
        <w:t> </w:t>
      </w:r>
      <w:r>
        <w:rPr>
          <w:rFonts w:ascii="Arial" w:hAnsi="Arial"/>
          <w:color w:val="231F20"/>
          <w:w w:val="90"/>
          <w:sz w:val="17"/>
        </w:rPr>
        <w:t>•</w:t>
      </w:r>
      <w:r>
        <w:rPr>
          <w:rFonts w:ascii="Arial" w:hAnsi="Arial"/>
          <w:color w:val="231F20"/>
          <w:spacing w:val="-17"/>
          <w:w w:val="90"/>
          <w:sz w:val="17"/>
        </w:rPr>
        <w:t> </w:t>
      </w:r>
      <w:r>
        <w:rPr>
          <w:rFonts w:ascii="Arial" w:hAnsi="Arial"/>
          <w:color w:val="231F20"/>
          <w:w w:val="90"/>
          <w:sz w:val="17"/>
        </w:rPr>
        <w:t>C</w:t>
      </w:r>
      <w:r>
        <w:rPr>
          <w:rFonts w:ascii="Arial" w:hAnsi="Arial"/>
          <w:color w:val="231F20"/>
          <w:w w:val="90"/>
          <w:sz w:val="12"/>
        </w:rPr>
        <w:t>LINICAL</w:t>
      </w:r>
      <w:r>
        <w:rPr>
          <w:rFonts w:ascii="Arial" w:hAnsi="Arial"/>
          <w:color w:val="231F20"/>
          <w:spacing w:val="-5"/>
          <w:w w:val="90"/>
          <w:sz w:val="12"/>
        </w:rPr>
        <w:t> </w:t>
      </w:r>
      <w:r>
        <w:rPr>
          <w:rFonts w:ascii="Arial" w:hAnsi="Arial"/>
          <w:color w:val="231F20"/>
          <w:w w:val="90"/>
          <w:sz w:val="17"/>
        </w:rPr>
        <w:t>J</w:t>
      </w:r>
      <w:r>
        <w:rPr>
          <w:rFonts w:ascii="Arial" w:hAnsi="Arial"/>
          <w:color w:val="231F20"/>
          <w:w w:val="90"/>
          <w:sz w:val="12"/>
        </w:rPr>
        <w:t>OURNAL</w:t>
      </w:r>
      <w:r>
        <w:rPr>
          <w:rFonts w:ascii="Arial" w:hAnsi="Arial"/>
          <w:color w:val="231F20"/>
          <w:spacing w:val="-5"/>
          <w:w w:val="90"/>
          <w:sz w:val="12"/>
        </w:rPr>
        <w:t> </w:t>
      </w:r>
      <w:r>
        <w:rPr>
          <w:rFonts w:ascii="Arial" w:hAnsi="Arial"/>
          <w:color w:val="231F20"/>
          <w:w w:val="90"/>
          <w:sz w:val="12"/>
        </w:rPr>
        <w:t>OF</w:t>
      </w:r>
      <w:r>
        <w:rPr>
          <w:rFonts w:ascii="Arial" w:hAnsi="Arial"/>
          <w:color w:val="231F20"/>
          <w:spacing w:val="-5"/>
          <w:w w:val="90"/>
          <w:sz w:val="12"/>
        </w:rPr>
        <w:t> </w:t>
      </w:r>
      <w:r>
        <w:rPr>
          <w:rFonts w:ascii="Arial" w:hAnsi="Arial"/>
          <w:color w:val="231F20"/>
          <w:w w:val="90"/>
          <w:sz w:val="17"/>
        </w:rPr>
        <w:t>O</w:t>
      </w:r>
      <w:r>
        <w:rPr>
          <w:rFonts w:ascii="Arial" w:hAnsi="Arial"/>
          <w:color w:val="231F20"/>
          <w:w w:val="90"/>
          <w:sz w:val="12"/>
        </w:rPr>
        <w:t>NCOLOGY</w:t>
      </w:r>
      <w:r>
        <w:rPr>
          <w:rFonts w:ascii="Arial" w:hAnsi="Arial"/>
          <w:color w:val="231F20"/>
          <w:spacing w:val="-5"/>
          <w:w w:val="90"/>
          <w:sz w:val="12"/>
        </w:rPr>
        <w:t> </w:t>
      </w:r>
      <w:r>
        <w:rPr>
          <w:rFonts w:ascii="Arial" w:hAnsi="Arial"/>
          <w:color w:val="231F20"/>
          <w:w w:val="90"/>
          <w:sz w:val="17"/>
        </w:rPr>
        <w:t>N</w:t>
      </w:r>
      <w:r>
        <w:rPr>
          <w:rFonts w:ascii="Arial" w:hAnsi="Arial"/>
          <w:color w:val="231F20"/>
          <w:w w:val="90"/>
          <w:sz w:val="12"/>
        </w:rPr>
        <w:t>URSING</w:t>
      </w:r>
    </w:p>
    <w:p>
      <w:pPr>
        <w:spacing w:after="0"/>
        <w:jc w:val="left"/>
        <w:rPr>
          <w:rFonts w:ascii="Arial" w:hAnsi="Arial"/>
          <w:sz w:val="12"/>
        </w:rPr>
        <w:sectPr>
          <w:type w:val="continuous"/>
          <w:pgSz w:w="12240" w:h="15840"/>
          <w:pgMar w:top="1080" w:bottom="280" w:left="1200" w:right="1260"/>
        </w:sectPr>
      </w:pPr>
    </w:p>
    <w:p>
      <w:pPr>
        <w:spacing w:line="254" w:lineRule="auto" w:before="47"/>
        <w:ind w:left="117" w:right="23" w:firstLine="0"/>
        <w:jc w:val="left"/>
        <w:rPr>
          <w:rFonts w:ascii="Arial"/>
          <w:sz w:val="26"/>
        </w:rPr>
      </w:pPr>
      <w:r>
        <w:rPr>
          <w:rFonts w:ascii="Arial"/>
          <w:w w:val="105"/>
          <w:sz w:val="26"/>
        </w:rPr>
        <w:t>Copyright of Clinical Journal of Oncology Nursing is the property of Oncology Nursing Society and its content may not be copied or emailed to multiple sites or posted to a listserv without the copyright holder's express written permission. However, users may print, download, or email articles for individual use.</w:t>
      </w:r>
    </w:p>
    <w:sectPr>
      <w:pgSz w:w="12240" w:h="15840"/>
      <w:pgMar w:top="1120" w:bottom="280" w:left="10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7"/>
      <w:szCs w:val="17"/>
    </w:rPr>
  </w:style>
  <w:style w:styleId="Heading1" w:type="paragraph">
    <w:name w:val="Heading 1"/>
    <w:basedOn w:val="Normal"/>
    <w:uiPriority w:val="1"/>
    <w:qFormat/>
    <w:pPr>
      <w:spacing w:before="24"/>
      <w:ind w:left="617" w:right="422"/>
      <w:jc w:val="center"/>
      <w:outlineLvl w:val="1"/>
    </w:pPr>
    <w:rPr>
      <w:rFonts w:ascii="Arial" w:hAnsi="Arial" w:eastAsia="Arial" w:cs="Arial"/>
      <w:b/>
      <w:bCs/>
      <w:sz w:val="50"/>
      <w:szCs w:val="50"/>
    </w:rPr>
  </w:style>
  <w:style w:styleId="Heading2" w:type="paragraph">
    <w:name w:val="Heading 2"/>
    <w:basedOn w:val="Normal"/>
    <w:uiPriority w:val="1"/>
    <w:qFormat/>
    <w:pPr>
      <w:ind w:left="168"/>
      <w:outlineLvl w:val="2"/>
    </w:pPr>
    <w:rPr>
      <w:rFonts w:ascii="Arial" w:hAnsi="Arial" w:eastAsia="Arial" w:cs="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oliverda@slu.edu" TargetMode="External"/><Relationship Id="rId7" Type="http://schemas.openxmlformats.org/officeDocument/2006/relationships/hyperlink" Target="mailto:erda@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lschnable</dc:creator>
  <dc:title>AmgenadCon05</dc:title>
  <dcterms:created xsi:type="dcterms:W3CDTF">2016-11-10T22:59:24Z</dcterms:created>
  <dcterms:modified xsi:type="dcterms:W3CDTF">2016-11-10T22:59:24Z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2005-04-01T00:00:00Z</vt:filetime>
  </property>
  <property fmtid="{D5CDD505-2E9C-101B-9397-08002B2CF9AE}" pid="3" name="Creator">
    <vt:lpwstr>PScript5.dll Version 5.2</vt:lpwstr>
  </property>
  <property fmtid="{D5CDD505-2E9C-101B-9397-08002B2CF9AE}" pid="4" name="LastSaved">
    <vt:filetime>2016-11-10T00:00:00Z</vt:filetime>
  </property>
</Properties>
</file>