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30" w:rsidRDefault="00DF6E30" w:rsidP="00DF6E30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617984"/>
          <w:sz w:val="24"/>
          <w:szCs w:val="24"/>
        </w:rPr>
      </w:pPr>
      <w:r>
        <w:rPr>
          <w:rFonts w:ascii="Arial" w:hAnsi="Arial" w:cs="Arial"/>
          <w:color w:val="617984"/>
          <w:shd w:val="clear" w:color="auto" w:fill="FFFFFF"/>
        </w:rPr>
        <w:t>If you’re using</w:t>
      </w:r>
      <w:r>
        <w:rPr>
          <w:rStyle w:val="apple-converted-space"/>
          <w:rFonts w:ascii="Arial" w:hAnsi="Arial" w:cs="Arial"/>
          <w:color w:val="617984"/>
          <w:shd w:val="clear" w:color="auto" w:fill="FFFFFF"/>
        </w:rPr>
        <w:t> </w:t>
      </w:r>
      <w:hyperlink r:id="rId6" w:tgtFrame="_blank" w:history="1">
        <w:r>
          <w:rPr>
            <w:rStyle w:val="Strong"/>
            <w:rFonts w:ascii="Arial" w:hAnsi="Arial" w:cs="Arial"/>
            <w:color w:val="0069FF"/>
            <w:shd w:val="clear" w:color="auto" w:fill="FFFFFF"/>
          </w:rPr>
          <w:t>Windows Live Admin Center</w:t>
        </w:r>
      </w:hyperlink>
      <w:r>
        <w:rPr>
          <w:rStyle w:val="apple-converted-space"/>
          <w:rFonts w:ascii="Arial" w:hAnsi="Arial" w:cs="Arial"/>
          <w:color w:val="617984"/>
          <w:shd w:val="clear" w:color="auto" w:fill="FFFFFF"/>
        </w:rPr>
        <w:t> </w:t>
      </w:r>
      <w:r>
        <w:rPr>
          <w:rFonts w:ascii="Arial" w:hAnsi="Arial" w:cs="Arial"/>
          <w:color w:val="617984"/>
          <w:shd w:val="clear" w:color="auto" w:fill="FFFFFF"/>
        </w:rPr>
        <w:t>(</w:t>
      </w:r>
      <w:r>
        <w:rPr>
          <w:rStyle w:val="Emphasis"/>
          <w:rFonts w:ascii="Arial" w:hAnsi="Arial" w:cs="Arial"/>
          <w:color w:val="617984"/>
          <w:shd w:val="clear" w:color="auto" w:fill="FFFFFF"/>
        </w:rPr>
        <w:t>formerly Windows Live Custom Domains</w:t>
      </w:r>
      <w:r>
        <w:rPr>
          <w:rFonts w:ascii="Arial" w:hAnsi="Arial" w:cs="Arial"/>
          <w:color w:val="617984"/>
          <w:shd w:val="clear" w:color="auto" w:fill="FFFFFF"/>
        </w:rPr>
        <w:t xml:space="preserve">) </w:t>
      </w:r>
      <w:bookmarkStart w:id="0" w:name="_GoBack"/>
      <w:bookmarkEnd w:id="0"/>
      <w:r>
        <w:rPr>
          <w:rFonts w:ascii="Arial" w:hAnsi="Arial" w:cs="Arial"/>
          <w:color w:val="617984"/>
          <w:shd w:val="clear" w:color="auto" w:fill="FFFFFF"/>
        </w:rPr>
        <w:t>then you need to select the option “</w:t>
      </w:r>
      <w:r>
        <w:rPr>
          <w:rStyle w:val="Emphasis"/>
          <w:rFonts w:ascii="Arial" w:hAnsi="Arial" w:cs="Arial"/>
          <w:color w:val="617984"/>
          <w:shd w:val="clear" w:color="auto" w:fill="FFFFFF"/>
        </w:rPr>
        <w:t>Manual setup or additional server types</w:t>
      </w:r>
      <w:r>
        <w:rPr>
          <w:rFonts w:ascii="Arial" w:hAnsi="Arial" w:cs="Arial"/>
          <w:color w:val="617984"/>
          <w:shd w:val="clear" w:color="auto" w:fill="FFFFFF"/>
        </w:rPr>
        <w:t>”</w:t>
      </w:r>
    </w:p>
    <w:p w:rsidR="00DF6E30" w:rsidRDefault="00DF6E30" w:rsidP="00DF6E30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617984"/>
          <w:sz w:val="24"/>
          <w:szCs w:val="24"/>
        </w:rPr>
      </w:pPr>
      <w:r w:rsidRPr="00DF6E30">
        <w:rPr>
          <w:rFonts w:ascii="Arial" w:eastAsia="Times New Roman" w:hAnsi="Arial" w:cs="Arial"/>
          <w:noProof/>
          <w:color w:val="617984"/>
          <w:sz w:val="24"/>
          <w:szCs w:val="24"/>
        </w:rPr>
        <w:drawing>
          <wp:inline distT="0" distB="0" distL="0" distR="0">
            <wp:extent cx="5400675" cy="3838575"/>
            <wp:effectExtent l="0" t="0" r="9525" b="9525"/>
            <wp:docPr id="4" name="Picture 4" descr="Outlook Manual Se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ook Manual Setu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E30" w:rsidRPr="00DF6E30" w:rsidRDefault="00DF6E30" w:rsidP="00DF6E30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617984"/>
          <w:sz w:val="24"/>
          <w:szCs w:val="24"/>
        </w:rPr>
      </w:pPr>
    </w:p>
    <w:p w:rsidR="00DF6E30" w:rsidRPr="00DF6E30" w:rsidRDefault="00DF6E30" w:rsidP="00DF6E30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617984"/>
          <w:sz w:val="24"/>
          <w:szCs w:val="24"/>
        </w:rPr>
      </w:pPr>
      <w:r w:rsidRPr="00DF6E30">
        <w:rPr>
          <w:rFonts w:ascii="Arial" w:eastAsia="Times New Roman" w:hAnsi="Arial" w:cs="Arial"/>
          <w:color w:val="617984"/>
          <w:sz w:val="24"/>
          <w:szCs w:val="24"/>
        </w:rPr>
        <w:t>Click “</w:t>
      </w:r>
      <w:r w:rsidRPr="00DF6E30">
        <w:rPr>
          <w:rFonts w:ascii="Arial" w:eastAsia="Times New Roman" w:hAnsi="Arial" w:cs="Arial"/>
          <w:i/>
          <w:iCs/>
          <w:color w:val="617984"/>
          <w:sz w:val="24"/>
          <w:szCs w:val="24"/>
        </w:rPr>
        <w:t>Next</w:t>
      </w:r>
      <w:r w:rsidRPr="00DF6E30">
        <w:rPr>
          <w:rFonts w:ascii="Arial" w:eastAsia="Times New Roman" w:hAnsi="Arial" w:cs="Arial"/>
          <w:color w:val="617984"/>
          <w:sz w:val="24"/>
          <w:szCs w:val="24"/>
        </w:rPr>
        <w:t>” and choose “</w:t>
      </w:r>
      <w:r w:rsidRPr="00DF6E30">
        <w:rPr>
          <w:rFonts w:ascii="Arial" w:eastAsia="Times New Roman" w:hAnsi="Arial" w:cs="Arial"/>
          <w:i/>
          <w:iCs/>
          <w:color w:val="617984"/>
          <w:sz w:val="24"/>
          <w:szCs w:val="24"/>
        </w:rPr>
        <w:t>Exchange ActiveSync</w:t>
      </w:r>
      <w:r w:rsidRPr="00DF6E30">
        <w:rPr>
          <w:rFonts w:ascii="Arial" w:eastAsia="Times New Roman" w:hAnsi="Arial" w:cs="Arial"/>
          <w:color w:val="617984"/>
          <w:sz w:val="24"/>
          <w:szCs w:val="24"/>
        </w:rPr>
        <w:t>”.</w:t>
      </w:r>
    </w:p>
    <w:p w:rsidR="00DF6E30" w:rsidRPr="00DF6E30" w:rsidRDefault="00DF6E30" w:rsidP="00DF6E30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617984"/>
          <w:sz w:val="24"/>
          <w:szCs w:val="24"/>
        </w:rPr>
      </w:pPr>
      <w:r w:rsidRPr="00DF6E30">
        <w:rPr>
          <w:rFonts w:ascii="Arial" w:eastAsia="Times New Roman" w:hAnsi="Arial" w:cs="Arial"/>
          <w:noProof/>
          <w:color w:val="617984"/>
          <w:sz w:val="24"/>
          <w:szCs w:val="24"/>
        </w:rPr>
        <w:lastRenderedPageBreak/>
        <w:drawing>
          <wp:inline distT="0" distB="0" distL="0" distR="0">
            <wp:extent cx="5400675" cy="3895725"/>
            <wp:effectExtent l="0" t="0" r="9525" b="9525"/>
            <wp:docPr id="3" name="Picture 3" descr="Outlook ActiveSync Manual Se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ook ActiveSync Manual Set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E30" w:rsidRPr="00DF6E30" w:rsidRDefault="00DF6E30" w:rsidP="00DF6E30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617984"/>
          <w:sz w:val="24"/>
          <w:szCs w:val="24"/>
        </w:rPr>
      </w:pPr>
      <w:r w:rsidRPr="00DF6E30">
        <w:rPr>
          <w:rFonts w:ascii="Arial" w:eastAsia="Times New Roman" w:hAnsi="Arial" w:cs="Arial"/>
          <w:color w:val="617984"/>
          <w:sz w:val="24"/>
          <w:szCs w:val="24"/>
        </w:rPr>
        <w:t>Now enter the </w:t>
      </w:r>
      <w:r w:rsidRPr="00DF6E30">
        <w:rPr>
          <w:rFonts w:ascii="Arial" w:eastAsia="Times New Roman" w:hAnsi="Arial" w:cs="Arial"/>
          <w:b/>
          <w:bCs/>
          <w:color w:val="617984"/>
          <w:sz w:val="24"/>
          <w:szCs w:val="24"/>
        </w:rPr>
        <w:t>Windows Live Admin Center</w:t>
      </w:r>
      <w:r w:rsidRPr="00DF6E30">
        <w:rPr>
          <w:rFonts w:ascii="Arial" w:eastAsia="Times New Roman" w:hAnsi="Arial" w:cs="Arial"/>
          <w:color w:val="617984"/>
          <w:sz w:val="24"/>
          <w:szCs w:val="24"/>
        </w:rPr>
        <w:t> (</w:t>
      </w:r>
      <w:r w:rsidRPr="00DF6E30">
        <w:rPr>
          <w:rFonts w:ascii="Arial" w:eastAsia="Times New Roman" w:hAnsi="Arial" w:cs="Arial"/>
          <w:i/>
          <w:iCs/>
          <w:color w:val="617984"/>
          <w:sz w:val="24"/>
          <w:szCs w:val="24"/>
        </w:rPr>
        <w:t>or Windows Live Custom Domains</w:t>
      </w:r>
      <w:r w:rsidRPr="00DF6E30">
        <w:rPr>
          <w:rFonts w:ascii="Arial" w:eastAsia="Times New Roman" w:hAnsi="Arial" w:cs="Arial"/>
          <w:color w:val="617984"/>
          <w:sz w:val="24"/>
          <w:szCs w:val="24"/>
        </w:rPr>
        <w:t>) account details which looks like.</w:t>
      </w:r>
    </w:p>
    <w:p w:rsidR="00DF6E30" w:rsidRPr="00DF6E30" w:rsidRDefault="00DF6E30" w:rsidP="00DF6E30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617984"/>
          <w:sz w:val="24"/>
          <w:szCs w:val="24"/>
        </w:rPr>
      </w:pPr>
      <w:r w:rsidRPr="00DF6E30">
        <w:rPr>
          <w:rFonts w:ascii="Arial" w:eastAsia="Times New Roman" w:hAnsi="Arial" w:cs="Arial"/>
          <w:noProof/>
          <w:color w:val="617984"/>
          <w:sz w:val="24"/>
          <w:szCs w:val="24"/>
        </w:rPr>
        <w:drawing>
          <wp:inline distT="0" distB="0" distL="0" distR="0">
            <wp:extent cx="5400675" cy="3848100"/>
            <wp:effectExtent l="0" t="0" r="9525" b="0"/>
            <wp:docPr id="2" name="Picture 2" descr="Outlook 2013 Server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look 2013 Server Settin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E30" w:rsidRPr="00DF6E30" w:rsidRDefault="00DF6E30" w:rsidP="00DF6E30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617984"/>
          <w:sz w:val="24"/>
          <w:szCs w:val="24"/>
        </w:rPr>
      </w:pPr>
      <w:r w:rsidRPr="00DF6E3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Note:</w:t>
      </w:r>
      <w:r w:rsidRPr="00DF6E30">
        <w:rPr>
          <w:rFonts w:ascii="Arial" w:eastAsia="Times New Roman" w:hAnsi="Arial" w:cs="Arial"/>
          <w:color w:val="617984"/>
          <w:sz w:val="24"/>
          <w:szCs w:val="24"/>
        </w:rPr>
        <w:t> The “</w:t>
      </w:r>
      <w:r w:rsidRPr="00DF6E30">
        <w:rPr>
          <w:rFonts w:ascii="Arial" w:eastAsia="Times New Roman" w:hAnsi="Arial" w:cs="Arial"/>
          <w:i/>
          <w:iCs/>
          <w:color w:val="617984"/>
          <w:sz w:val="24"/>
          <w:szCs w:val="24"/>
        </w:rPr>
        <w:t>Mail server</w:t>
      </w:r>
      <w:r w:rsidRPr="00DF6E30">
        <w:rPr>
          <w:rFonts w:ascii="Arial" w:eastAsia="Times New Roman" w:hAnsi="Arial" w:cs="Arial"/>
          <w:color w:val="617984"/>
          <w:sz w:val="24"/>
          <w:szCs w:val="24"/>
        </w:rPr>
        <w:t>” should be: </w:t>
      </w:r>
      <w:r w:rsidRPr="00DF6E30">
        <w:rPr>
          <w:rFonts w:ascii="Arial" w:eastAsia="Times New Roman" w:hAnsi="Arial" w:cs="Arial"/>
          <w:b/>
          <w:bCs/>
          <w:color w:val="617984"/>
          <w:sz w:val="24"/>
          <w:szCs w:val="24"/>
        </w:rPr>
        <w:t>m.hotmail.com</w:t>
      </w:r>
    </w:p>
    <w:p w:rsidR="00DF6E30" w:rsidRPr="00DF6E30" w:rsidRDefault="00DF6E30" w:rsidP="00DF6E30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617984"/>
          <w:sz w:val="24"/>
          <w:szCs w:val="24"/>
        </w:rPr>
      </w:pPr>
      <w:r w:rsidRPr="00DF6E30">
        <w:rPr>
          <w:rFonts w:ascii="Arial" w:eastAsia="Times New Roman" w:hAnsi="Arial" w:cs="Arial"/>
          <w:color w:val="617984"/>
          <w:sz w:val="24"/>
          <w:szCs w:val="24"/>
        </w:rPr>
        <w:t>Click “Next” and then click “Close” to finish account setup.</w:t>
      </w:r>
    </w:p>
    <w:p w:rsidR="00DF6E30" w:rsidRPr="00DF6E30" w:rsidRDefault="00DF6E30" w:rsidP="00DF6E30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617984"/>
          <w:sz w:val="24"/>
          <w:szCs w:val="24"/>
        </w:rPr>
      </w:pPr>
      <w:r w:rsidRPr="00DF6E30">
        <w:rPr>
          <w:rFonts w:ascii="Arial" w:eastAsia="Times New Roman" w:hAnsi="Arial" w:cs="Arial"/>
          <w:noProof/>
          <w:color w:val="617984"/>
          <w:sz w:val="24"/>
          <w:szCs w:val="24"/>
        </w:rPr>
        <w:drawing>
          <wp:inline distT="0" distB="0" distL="0" distR="0">
            <wp:extent cx="4743450" cy="2428875"/>
            <wp:effectExtent l="0" t="0" r="0" b="9525"/>
            <wp:docPr id="1" name="Picture 1" descr="Outlook 2013 Account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tlook 2013 Account Setting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E30" w:rsidRPr="00DF6E30" w:rsidRDefault="00DF6E30" w:rsidP="00DF6E30">
      <w:p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617984"/>
          <w:sz w:val="24"/>
          <w:szCs w:val="24"/>
        </w:rPr>
      </w:pPr>
      <w:r w:rsidRPr="00DF6E30">
        <w:rPr>
          <w:rFonts w:ascii="Arial" w:eastAsia="Times New Roman" w:hAnsi="Arial" w:cs="Arial"/>
          <w:b/>
          <w:bCs/>
          <w:i/>
          <w:iCs/>
          <w:color w:val="617984"/>
          <w:sz w:val="24"/>
          <w:szCs w:val="24"/>
        </w:rPr>
        <w:t>You’re all set!</w:t>
      </w:r>
    </w:p>
    <w:p w:rsidR="00377ED2" w:rsidRDefault="00DF6E30" w:rsidP="00DF6E30">
      <w:r w:rsidRPr="00DF6E30">
        <w:rPr>
          <w:rFonts w:ascii="Arial" w:eastAsia="Times New Roman" w:hAnsi="Arial" w:cs="Arial"/>
          <w:noProof/>
          <w:color w:val="617984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00675" cy="3848100"/>
            <wp:effectExtent l="0" t="0" r="9525" b="0"/>
            <wp:wrapSquare wrapText="bothSides"/>
            <wp:docPr id="5" name="Picture 5" descr="Outlook 2013 Account Setup Comp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ook 2013 Account Setup Comple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7ED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E6E" w:rsidRDefault="00F14E6E" w:rsidP="00DF6E30">
      <w:pPr>
        <w:spacing w:after="0" w:line="240" w:lineRule="auto"/>
      </w:pPr>
      <w:r>
        <w:separator/>
      </w:r>
    </w:p>
  </w:endnote>
  <w:endnote w:type="continuationSeparator" w:id="0">
    <w:p w:rsidR="00F14E6E" w:rsidRDefault="00F14E6E" w:rsidP="00DF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E6E" w:rsidRDefault="00F14E6E" w:rsidP="00DF6E30">
      <w:pPr>
        <w:spacing w:after="0" w:line="240" w:lineRule="auto"/>
      </w:pPr>
      <w:r>
        <w:separator/>
      </w:r>
    </w:p>
  </w:footnote>
  <w:footnote w:type="continuationSeparator" w:id="0">
    <w:p w:rsidR="00F14E6E" w:rsidRDefault="00F14E6E" w:rsidP="00DF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30" w:rsidRDefault="00DF6E30">
    <w:pPr>
      <w:pStyle w:val="Header"/>
    </w:pPr>
  </w:p>
  <w:p w:rsidR="00DF6E30" w:rsidRDefault="00DF6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7B"/>
    <w:rsid w:val="00377ED2"/>
    <w:rsid w:val="008C157B"/>
    <w:rsid w:val="00DF6E30"/>
    <w:rsid w:val="00F1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E824"/>
  <w15:chartTrackingRefBased/>
  <w15:docId w15:val="{815BD340-698B-4222-ADA6-EC12FE39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6E30"/>
    <w:rPr>
      <w:i/>
      <w:iCs/>
    </w:rPr>
  </w:style>
  <w:style w:type="character" w:customStyle="1" w:styleId="apple-converted-space">
    <w:name w:val="apple-converted-space"/>
    <w:basedOn w:val="DefaultParagraphFont"/>
    <w:rsid w:val="00DF6E30"/>
  </w:style>
  <w:style w:type="character" w:styleId="Strong">
    <w:name w:val="Strong"/>
    <w:basedOn w:val="DefaultParagraphFont"/>
    <w:uiPriority w:val="22"/>
    <w:qFormat/>
    <w:rsid w:val="00DF6E3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30"/>
  </w:style>
  <w:style w:type="paragraph" w:styleId="Footer">
    <w:name w:val="footer"/>
    <w:basedOn w:val="Normal"/>
    <w:link w:val="FooterChar"/>
    <w:uiPriority w:val="99"/>
    <w:unhideWhenUsed/>
    <w:rsid w:val="00DF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mains.live.com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Bhavik Joshi</dc:creator>
  <cp:keywords/>
  <dc:description/>
  <cp:lastModifiedBy>Bhavik Joshi</cp:lastModifiedBy>
  <cp:revision>2</cp:revision>
  <dcterms:created xsi:type="dcterms:W3CDTF">2016-06-18T01:45:00Z</dcterms:created>
  <dcterms:modified xsi:type="dcterms:W3CDTF">2016-06-18T01:46:00Z</dcterms:modified>
</cp:coreProperties>
</file>