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50" w:rsidRPr="001C5A50" w:rsidRDefault="001C5A50" w:rsidP="001C5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Note the symptoms you have experiences persistently for two weeks or longer.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Feelings of sadness.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Feeling empty or purposeless.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Persistent feelings of helplessness and hopelessness.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Irritability.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Loss of interest in friends and family.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Difficulty concentrating or remembering things.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Missing work.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Changes in appetite (either significant weight loss, not from dieting, or weight gain).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Loss of interest and pleasure in activities you used to enjoy.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Loss of energy, fatigue.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Feelings of worthlessness.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Feelings of inappropriate guilt.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Inability to concentrate or </w:t>
      </w:r>
      <w:proofErr w:type="gramStart"/>
      <w:r w:rsidRPr="001C5A50">
        <w:rPr>
          <w:rFonts w:ascii="Arial" w:eastAsia="Times New Roman" w:hAnsi="Arial" w:cs="Arial"/>
          <w:color w:val="331100"/>
          <w:sz w:val="24"/>
          <w:szCs w:val="24"/>
        </w:rPr>
        <w:t>think,</w:t>
      </w:r>
      <w:proofErr w:type="gramEnd"/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 indecisiveness.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Recurring thoughts of death or suicide, wishing to die, or attempting suicide (people suffering this symptom should receive treatment immediately!).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Melancholia (defined as overwhelming feelings of sadness and grief) accompanied by waking at least 2 hours earlier than normal in the morning and moving significantly more slowly.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Disturbed thinking, a symptom developed by some severely depressed persons. (For example, severely depressed people sometimes have beliefs not based in reality about physical disease, sinfulness, or poverty.) </w:t>
      </w:r>
    </w:p>
    <w:p w:rsidR="001C5A50" w:rsidRPr="001C5A50" w:rsidRDefault="001C5A50" w:rsidP="001C5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1100"/>
          <w:sz w:val="24"/>
          <w:szCs w:val="24"/>
        </w:rPr>
      </w:pPr>
      <w:r w:rsidRPr="001C5A50">
        <w:rPr>
          <w:rFonts w:ascii="Arial" w:eastAsia="Times New Roman" w:hAnsi="Arial" w:cs="Arial"/>
          <w:color w:val="331100"/>
          <w:sz w:val="24"/>
          <w:szCs w:val="24"/>
        </w:rPr>
        <w:t xml:space="preserve">Physical symptoms, such as headaches, stomach aches body pains and aches. </w:t>
      </w:r>
    </w:p>
    <w:p w:rsidR="001C5A50" w:rsidRPr="001C5A50" w:rsidRDefault="001C5A50" w:rsidP="001C5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A50">
        <w:rPr>
          <w:rFonts w:ascii="Arial" w:eastAsia="Times New Roman" w:hAnsi="Arial" w:cs="Arial"/>
          <w:b/>
          <w:bCs/>
          <w:color w:val="331100"/>
          <w:sz w:val="24"/>
          <w:szCs w:val="24"/>
        </w:rPr>
        <w:t>If you or someone you know has had four or more of these symptoms continually for more than two weeks, professional help should be sought.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Feelings of helplessness and hopelessness.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A bleak outlook—nothing will ever get better and there’s nothing you can do to improve your situation. 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Loss of interest in daily activities.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No interest in former hobbies, pastimes, social activities, or sex. You’ve lost your ability to feel joy and pleasure.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Appetite or weight changes.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Significant weight loss or weight gain—a change of more than 5% of body weight in a month.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Sleep changes.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Either insomnia, especially waking in the early hours of the morning, or oversleeping (also known as hypersomnia).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Anger or irritability.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Feeling agitated, restless, or even violent. Your tolerance level is low, your temper short, and everything and everyone gets on your nerves.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Loss of energy.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Feeling fatigued, sluggish, and physically drained. Your whole body may feel heavy, and even small tasks are exhausting or take longer to complete.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Self-loathing.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Strong feelings of worthlessness or guilt. You harshly criticize yourself for perceived faults and mistakes.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Reckless behavior.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You engage in escapist behavior such as substance abuse, compulsive gambling, reckless driving, or dangerous sports.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t>Concentration problems.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Trouble focusing, making decisions, or remembering things.</w:t>
      </w:r>
    </w:p>
    <w:p w:rsidR="009F6BCA" w:rsidRPr="009F6BCA" w:rsidRDefault="009F6BCA" w:rsidP="009F6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Unexplained aches and pains.</w:t>
      </w:r>
      <w:r w:rsidRPr="009F6BCA">
        <w:rPr>
          <w:rFonts w:ascii="Times New Roman" w:eastAsia="Times New Roman" w:hAnsi="Times New Roman" w:cs="Times New Roman"/>
          <w:sz w:val="24"/>
          <w:szCs w:val="24"/>
        </w:rPr>
        <w:t xml:space="preserve"> An increase in physical complaints such as headaches, back pain, aching muscles, and stomach pain.</w:t>
      </w:r>
    </w:p>
    <w:p w:rsidR="00E83BFD" w:rsidRDefault="00E83BFD"/>
    <w:sectPr w:rsidR="00E8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471"/>
    <w:multiLevelType w:val="multilevel"/>
    <w:tmpl w:val="D52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011EC"/>
    <w:multiLevelType w:val="multilevel"/>
    <w:tmpl w:val="5FE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50"/>
    <w:rsid w:val="001C5A50"/>
    <w:rsid w:val="00611C53"/>
    <w:rsid w:val="009F6BCA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Blackboard Inc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DeVeronica</dc:creator>
  <cp:lastModifiedBy>Linda DeVeronica</cp:lastModifiedBy>
  <cp:revision>2</cp:revision>
  <dcterms:created xsi:type="dcterms:W3CDTF">2016-02-09T22:22:00Z</dcterms:created>
  <dcterms:modified xsi:type="dcterms:W3CDTF">2016-02-09T22:27:00Z</dcterms:modified>
</cp:coreProperties>
</file>