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CF" w:rsidRDefault="00C95CCF" w:rsidP="00C95CCF">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Deliverables</w:t>
      </w:r>
    </w:p>
    <w:p w:rsidR="00C95CCF" w:rsidRDefault="00C95CCF" w:rsidP="00C95CCF">
      <w:pPr>
        <w:widowControl w:val="0"/>
        <w:autoSpaceDE w:val="0"/>
        <w:autoSpaceDN w:val="0"/>
        <w:adjustRightInd w:val="0"/>
        <w:rPr>
          <w:rFonts w:ascii="Arial" w:hAnsi="Arial" w:cs="Arial"/>
          <w:sz w:val="28"/>
          <w:szCs w:val="28"/>
        </w:rPr>
      </w:pPr>
      <w:r>
        <w:rPr>
          <w:rFonts w:ascii="Arial" w:hAnsi="Arial" w:cs="Arial"/>
          <w:sz w:val="28"/>
          <w:szCs w:val="28"/>
        </w:rPr>
        <w:t>Program files for the sales tracking program: SalesTracking.java</w:t>
      </w:r>
    </w:p>
    <w:p w:rsidR="00C95CCF" w:rsidRDefault="00C95CCF" w:rsidP="00C95CCF">
      <w:pPr>
        <w:widowControl w:val="0"/>
        <w:autoSpaceDE w:val="0"/>
        <w:autoSpaceDN w:val="0"/>
        <w:adjustRightInd w:val="0"/>
        <w:rPr>
          <w:rFonts w:ascii="Arial" w:hAnsi="Arial" w:cs="Arial"/>
          <w:sz w:val="28"/>
          <w:szCs w:val="28"/>
        </w:rPr>
      </w:pPr>
      <w:r>
        <w:rPr>
          <w:rFonts w:ascii="Arial" w:hAnsi="Arial" w:cs="Arial"/>
          <w:sz w:val="28"/>
          <w:szCs w:val="28"/>
        </w:rPr>
        <w:t>At the beginning of all your programs, put a comment box that includes the program name, your name, and a brief description of the program.</w:t>
      </w:r>
    </w:p>
    <w:p w:rsidR="00C95CCF" w:rsidRDefault="00C95CCF" w:rsidP="00C95CCF">
      <w:pPr>
        <w:widowControl w:val="0"/>
        <w:autoSpaceDE w:val="0"/>
        <w:autoSpaceDN w:val="0"/>
        <w:adjustRightInd w:val="0"/>
        <w:rPr>
          <w:rFonts w:ascii="Arial" w:hAnsi="Arial" w:cs="Arial"/>
          <w:sz w:val="28"/>
          <w:szCs w:val="28"/>
        </w:rPr>
      </w:pPr>
      <w:r>
        <w:rPr>
          <w:rFonts w:ascii="Arial" w:hAnsi="Arial" w:cs="Arial"/>
          <w:b/>
          <w:bCs/>
          <w:sz w:val="28"/>
          <w:szCs w:val="28"/>
        </w:rPr>
        <w:t>Example:</w:t>
      </w:r>
    </w:p>
    <w:p w:rsidR="00C95CCF" w:rsidRDefault="00C95CCF" w:rsidP="00C95CCF">
      <w:pPr>
        <w:widowControl w:val="0"/>
        <w:autoSpaceDE w:val="0"/>
        <w:autoSpaceDN w:val="0"/>
        <w:adjustRightInd w:val="0"/>
        <w:rPr>
          <w:rFonts w:ascii="Courier" w:hAnsi="Courier" w:cs="Courier"/>
          <w:b/>
          <w:bCs/>
          <w:sz w:val="28"/>
          <w:szCs w:val="28"/>
        </w:rPr>
      </w:pPr>
      <w:r>
        <w:rPr>
          <w:rFonts w:ascii="Courier" w:hAnsi="Courier" w:cs="Courier"/>
          <w:b/>
          <w:bCs/>
          <w:sz w:val="28"/>
          <w:szCs w:val="28"/>
        </w:rPr>
        <w:t xml:space="preserve">/*********************************************************************** </w:t>
      </w:r>
    </w:p>
    <w:p w:rsidR="00C95CCF" w:rsidRDefault="00C95CCF" w:rsidP="00C95CCF">
      <w:pPr>
        <w:widowControl w:val="0"/>
        <w:autoSpaceDE w:val="0"/>
        <w:autoSpaceDN w:val="0"/>
        <w:adjustRightInd w:val="0"/>
        <w:rPr>
          <w:rFonts w:ascii="Courier" w:hAnsi="Courier" w:cs="Courier"/>
          <w:b/>
          <w:bCs/>
          <w:sz w:val="28"/>
          <w:szCs w:val="28"/>
        </w:rPr>
      </w:pPr>
      <w:r>
        <w:rPr>
          <w:rFonts w:ascii="Courier" w:hAnsi="Courier" w:cs="Courier"/>
          <w:b/>
          <w:bCs/>
          <w:sz w:val="28"/>
          <w:szCs w:val="28"/>
        </w:rPr>
        <w:t xml:space="preserve">Program Name: ProgramName.java </w:t>
      </w:r>
    </w:p>
    <w:p w:rsidR="00C95CCF" w:rsidRDefault="00C95CCF" w:rsidP="00C95CCF">
      <w:pPr>
        <w:widowControl w:val="0"/>
        <w:autoSpaceDE w:val="0"/>
        <w:autoSpaceDN w:val="0"/>
        <w:adjustRightInd w:val="0"/>
        <w:rPr>
          <w:rFonts w:ascii="Courier" w:hAnsi="Courier" w:cs="Courier"/>
          <w:b/>
          <w:bCs/>
          <w:sz w:val="28"/>
          <w:szCs w:val="28"/>
        </w:rPr>
      </w:pPr>
      <w:r>
        <w:rPr>
          <w:rFonts w:ascii="Courier" w:hAnsi="Courier" w:cs="Courier"/>
          <w:b/>
          <w:bCs/>
          <w:sz w:val="28"/>
          <w:szCs w:val="28"/>
        </w:rPr>
        <w:t xml:space="preserve">Programmer's Name: Student Name </w:t>
      </w:r>
    </w:p>
    <w:p w:rsidR="00C95CCF" w:rsidRDefault="00C95CCF" w:rsidP="00C95CCF">
      <w:pPr>
        <w:widowControl w:val="0"/>
        <w:autoSpaceDE w:val="0"/>
        <w:autoSpaceDN w:val="0"/>
        <w:adjustRightInd w:val="0"/>
        <w:rPr>
          <w:rFonts w:ascii="Courier" w:hAnsi="Courier" w:cs="Courier"/>
          <w:b/>
          <w:bCs/>
          <w:sz w:val="28"/>
          <w:szCs w:val="28"/>
        </w:rPr>
      </w:pPr>
      <w:r>
        <w:rPr>
          <w:rFonts w:ascii="Courier" w:hAnsi="Courier" w:cs="Courier"/>
          <w:b/>
          <w:bCs/>
          <w:sz w:val="28"/>
          <w:szCs w:val="28"/>
        </w:rPr>
        <w:t xml:space="preserve">Program Description: Describe here what this program will do </w:t>
      </w:r>
    </w:p>
    <w:p w:rsidR="00C95CCF" w:rsidRDefault="00C95CCF" w:rsidP="00C95CCF">
      <w:pPr>
        <w:widowControl w:val="0"/>
        <w:autoSpaceDE w:val="0"/>
        <w:autoSpaceDN w:val="0"/>
        <w:adjustRightInd w:val="0"/>
        <w:rPr>
          <w:rFonts w:ascii="Courier" w:hAnsi="Courier" w:cs="Courier"/>
          <w:b/>
          <w:bCs/>
          <w:sz w:val="28"/>
          <w:szCs w:val="28"/>
        </w:rPr>
      </w:pPr>
      <w:r>
        <w:rPr>
          <w:rFonts w:ascii="Courier" w:hAnsi="Courier" w:cs="Courier"/>
          <w:b/>
          <w:bCs/>
          <w:sz w:val="28"/>
          <w:szCs w:val="28"/>
        </w:rPr>
        <w:t>***********************************************************************/</w:t>
      </w:r>
    </w:p>
    <w:p w:rsidR="00C95CCF" w:rsidRDefault="00C95CCF" w:rsidP="00C95CCF">
      <w:pPr>
        <w:widowControl w:val="0"/>
        <w:autoSpaceDE w:val="0"/>
        <w:autoSpaceDN w:val="0"/>
        <w:adjustRightInd w:val="0"/>
        <w:rPr>
          <w:rFonts w:ascii="Arial" w:hAnsi="Arial" w:cs="Arial"/>
          <w:b/>
          <w:bCs/>
          <w:sz w:val="28"/>
          <w:szCs w:val="28"/>
        </w:rPr>
      </w:pPr>
      <w:r>
        <w:rPr>
          <w:rFonts w:ascii="Arial" w:hAnsi="Arial" w:cs="Arial"/>
          <w:b/>
          <w:bCs/>
          <w:sz w:val="28"/>
          <w:szCs w:val="28"/>
        </w:rPr>
        <w:t>How to submit your assignment:</w:t>
      </w:r>
    </w:p>
    <w:p w:rsidR="00C95CCF" w:rsidRDefault="00C95CCF" w:rsidP="00C95CCF">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program </w:t>
      </w:r>
      <w:r>
        <w:rPr>
          <w:rFonts w:ascii="Arial" w:hAnsi="Arial" w:cs="Arial"/>
          <w:i/>
          <w:iCs/>
          <w:sz w:val="28"/>
          <w:szCs w:val="28"/>
        </w:rPr>
        <w:t>must</w:t>
      </w:r>
      <w:r>
        <w:rPr>
          <w:rFonts w:ascii="Arial" w:hAnsi="Arial" w:cs="Arial"/>
          <w:sz w:val="28"/>
          <w:szCs w:val="28"/>
        </w:rPr>
        <w:t> have the same name as the assignment title (SalesTracking.java).</w:t>
      </w:r>
    </w:p>
    <w:p w:rsidR="00C95CCF" w:rsidRDefault="00C95CCF" w:rsidP="00C95CCF">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The Java source file (*</w:t>
      </w:r>
      <w:proofErr w:type="gramStart"/>
      <w:r>
        <w:rPr>
          <w:rFonts w:ascii="Arial" w:hAnsi="Arial" w:cs="Arial"/>
          <w:sz w:val="28"/>
          <w:szCs w:val="28"/>
        </w:rPr>
        <w:t>.java</w:t>
      </w:r>
      <w:proofErr w:type="gramEnd"/>
      <w:r>
        <w:rPr>
          <w:rFonts w:ascii="Arial" w:hAnsi="Arial" w:cs="Arial"/>
          <w:sz w:val="28"/>
          <w:szCs w:val="28"/>
        </w:rPr>
        <w:t>) must include a corresponding class file (*.class) program as evidence of success.</w:t>
      </w:r>
    </w:p>
    <w:p w:rsidR="00C95CCF" w:rsidRDefault="00C95CCF" w:rsidP="00C95CCF">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In addition to the program source code file and byte code file,</w:t>
      </w:r>
      <w:r>
        <w:rPr>
          <w:rFonts w:ascii="Arial" w:hAnsi="Arial" w:cs="Arial"/>
          <w:b/>
          <w:bCs/>
          <w:sz w:val="28"/>
          <w:szCs w:val="28"/>
        </w:rPr>
        <w:t> complete a LAB REPORT</w:t>
      </w:r>
      <w:r>
        <w:rPr>
          <w:rFonts w:ascii="Arial" w:hAnsi="Arial" w:cs="Arial"/>
          <w:sz w:val="28"/>
          <w:szCs w:val="28"/>
        </w:rPr>
        <w:t> (see template in doc sharing) that includes information about your design process as well as testing and results (with screen shots of your program output).</w:t>
      </w:r>
    </w:p>
    <w:p w:rsidR="00C95CCF" w:rsidRDefault="00C95CCF" w:rsidP="00C95CCF">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 xml:space="preserve">You must use a zipped folder to send your weekly assignment to the </w:t>
      </w:r>
      <w:proofErr w:type="spellStart"/>
      <w:r>
        <w:rPr>
          <w:rFonts w:ascii="Arial" w:hAnsi="Arial" w:cs="Arial"/>
          <w:sz w:val="28"/>
          <w:szCs w:val="28"/>
        </w:rPr>
        <w:t>Dropbox</w:t>
      </w:r>
      <w:proofErr w:type="spellEnd"/>
      <w:r>
        <w:rPr>
          <w:rFonts w:ascii="Arial" w:hAnsi="Arial" w:cs="Arial"/>
          <w:sz w:val="28"/>
          <w:szCs w:val="28"/>
        </w:rPr>
        <w:t>. Do not send subfolders within your zipped folder. Place </w:t>
      </w:r>
      <w:r>
        <w:rPr>
          <w:rFonts w:ascii="Arial" w:hAnsi="Arial" w:cs="Arial"/>
          <w:i/>
          <w:iCs/>
          <w:sz w:val="28"/>
          <w:szCs w:val="28"/>
        </w:rPr>
        <w:t>all</w:t>
      </w:r>
      <w:r>
        <w:rPr>
          <w:rFonts w:ascii="Arial" w:hAnsi="Arial" w:cs="Arial"/>
          <w:sz w:val="28"/>
          <w:szCs w:val="28"/>
        </w:rPr>
        <w:t xml:space="preserve"> of </w:t>
      </w:r>
      <w:proofErr w:type="gramStart"/>
      <w:r>
        <w:rPr>
          <w:rFonts w:ascii="Arial" w:hAnsi="Arial" w:cs="Arial"/>
          <w:sz w:val="28"/>
          <w:szCs w:val="28"/>
        </w:rPr>
        <w:t>the .java</w:t>
      </w:r>
      <w:proofErr w:type="gramEnd"/>
      <w:r>
        <w:rPr>
          <w:rFonts w:ascii="Arial" w:hAnsi="Arial" w:cs="Arial"/>
          <w:sz w:val="28"/>
          <w:szCs w:val="28"/>
        </w:rPr>
        <w:t xml:space="preserve"> and .class file for the week into the one zipped folder. The zip folder should be named CIS355A_YourLastName_iLab_Week1, and this zip folder will contain all the weekly programming assignments.</w:t>
      </w:r>
    </w:p>
    <w:p w:rsidR="00C95CCF" w:rsidRDefault="00C95CCF" w:rsidP="00C95CCF">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Required Software</w:t>
      </w:r>
    </w:p>
    <w:p w:rsidR="00C95CCF" w:rsidRDefault="00C95CCF" w:rsidP="00C95CCF">
      <w:pPr>
        <w:widowControl w:val="0"/>
        <w:autoSpaceDE w:val="0"/>
        <w:autoSpaceDN w:val="0"/>
        <w:adjustRightInd w:val="0"/>
        <w:rPr>
          <w:rFonts w:ascii="Arial" w:hAnsi="Arial" w:cs="Arial"/>
          <w:b/>
          <w:bCs/>
          <w:sz w:val="28"/>
          <w:szCs w:val="28"/>
        </w:rPr>
      </w:pPr>
      <w:r>
        <w:rPr>
          <w:rFonts w:ascii="Arial" w:hAnsi="Arial" w:cs="Arial"/>
          <w:b/>
          <w:bCs/>
          <w:sz w:val="28"/>
          <w:szCs w:val="28"/>
        </w:rPr>
        <w:t>Eclipse</w:t>
      </w:r>
    </w:p>
    <w:p w:rsidR="00C95CCF" w:rsidRDefault="00C95CCF" w:rsidP="00C95CCF">
      <w:pPr>
        <w:widowControl w:val="0"/>
        <w:autoSpaceDE w:val="0"/>
        <w:autoSpaceDN w:val="0"/>
        <w:adjustRightInd w:val="0"/>
        <w:rPr>
          <w:rFonts w:ascii="Arial" w:hAnsi="Arial" w:cs="Arial"/>
          <w:sz w:val="28"/>
          <w:szCs w:val="28"/>
        </w:rPr>
      </w:pPr>
      <w:r>
        <w:rPr>
          <w:rFonts w:ascii="Arial" w:hAnsi="Arial" w:cs="Arial"/>
          <w:sz w:val="28"/>
          <w:szCs w:val="28"/>
        </w:rPr>
        <w:t xml:space="preserve">Access the software at </w:t>
      </w:r>
      <w:hyperlink r:id="rId6" w:history="1">
        <w:r>
          <w:rPr>
            <w:rFonts w:ascii="Arial" w:hAnsi="Arial" w:cs="Arial"/>
            <w:color w:val="420178"/>
            <w:sz w:val="28"/>
            <w:szCs w:val="28"/>
            <w:u w:val="single" w:color="420178"/>
          </w:rPr>
          <w:t>https://lab.devry.edu</w:t>
        </w:r>
      </w:hyperlink>
      <w:r>
        <w:rPr>
          <w:rFonts w:ascii="Arial" w:hAnsi="Arial" w:cs="Arial"/>
          <w:sz w:val="28"/>
          <w:szCs w:val="28"/>
        </w:rPr>
        <w:t>.</w:t>
      </w:r>
    </w:p>
    <w:p w:rsidR="00C95CCF" w:rsidRDefault="00C95CCF" w:rsidP="00C95CCF">
      <w:pPr>
        <w:widowControl w:val="0"/>
        <w:autoSpaceDE w:val="0"/>
        <w:autoSpaceDN w:val="0"/>
        <w:adjustRightInd w:val="0"/>
        <w:rPr>
          <w:rFonts w:ascii="Arial" w:hAnsi="Arial" w:cs="Arial"/>
          <w:b/>
          <w:bCs/>
          <w:color w:val="262626"/>
          <w:sz w:val="28"/>
          <w:szCs w:val="28"/>
        </w:rPr>
      </w:pPr>
      <w:proofErr w:type="spellStart"/>
      <w:proofErr w:type="gramStart"/>
      <w:r>
        <w:rPr>
          <w:rFonts w:ascii="Arial" w:hAnsi="Arial" w:cs="Arial"/>
          <w:b/>
          <w:bCs/>
          <w:color w:val="262626"/>
          <w:sz w:val="28"/>
          <w:szCs w:val="28"/>
        </w:rPr>
        <w:t>iLAB</w:t>
      </w:r>
      <w:proofErr w:type="spellEnd"/>
      <w:proofErr w:type="gramEnd"/>
      <w:r>
        <w:rPr>
          <w:rFonts w:ascii="Arial" w:hAnsi="Arial" w:cs="Arial"/>
          <w:b/>
          <w:bCs/>
          <w:color w:val="262626"/>
          <w:sz w:val="28"/>
          <w:szCs w:val="28"/>
        </w:rPr>
        <w:t xml:space="preserve"> STEPS</w:t>
      </w:r>
    </w:p>
    <w:p w:rsidR="00C95CCF" w:rsidRDefault="00C95CCF" w:rsidP="00C95CCF">
      <w:pPr>
        <w:widowControl w:val="0"/>
        <w:autoSpaceDE w:val="0"/>
        <w:autoSpaceDN w:val="0"/>
        <w:adjustRightInd w:val="0"/>
        <w:rPr>
          <w:rFonts w:ascii="Arial" w:hAnsi="Arial" w:cs="Arial"/>
          <w:b/>
          <w:bCs/>
          <w:color w:val="000053"/>
          <w:sz w:val="28"/>
          <w:szCs w:val="28"/>
        </w:rPr>
      </w:pPr>
      <w:r>
        <w:rPr>
          <w:rFonts w:ascii="Arial" w:hAnsi="Arial" w:cs="Arial"/>
          <w:b/>
          <w:bCs/>
          <w:color w:val="000053"/>
          <w:sz w:val="28"/>
          <w:szCs w:val="28"/>
        </w:rPr>
        <w:t>STEP 1: SalesTracking.java</w:t>
      </w:r>
    </w:p>
    <w:p w:rsidR="00C95CCF" w:rsidRDefault="00C95CCF" w:rsidP="00C95CCF">
      <w:pPr>
        <w:widowControl w:val="0"/>
        <w:autoSpaceDE w:val="0"/>
        <w:autoSpaceDN w:val="0"/>
        <w:adjustRightInd w:val="0"/>
        <w:rPr>
          <w:rFonts w:ascii="Arial" w:hAnsi="Arial" w:cs="Arial"/>
          <w:color w:val="0000E9"/>
          <w:sz w:val="28"/>
          <w:szCs w:val="28"/>
          <w:u w:color="0000E9"/>
        </w:rPr>
      </w:pPr>
      <w:r>
        <w:rPr>
          <w:rFonts w:ascii="Arial" w:hAnsi="Arial" w:cs="Arial"/>
          <w:color w:val="0000E9"/>
          <w:sz w:val="28"/>
          <w:szCs w:val="28"/>
          <w:u w:val="single" w:color="0000E9"/>
        </w:rPr>
        <w:t>Back to Top</w:t>
      </w:r>
    </w:p>
    <w:p w:rsidR="00C95CCF" w:rsidRDefault="00C95CCF" w:rsidP="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You must create a sales tracking program named SalesTracking.java. This program will use arrays to store and process monthly sales as well as compute average yearly sales, total sales for the year, and which month had the highest sales and which month had the lowest sales.  You should use parallel arrays. Your first array (</w:t>
      </w:r>
      <w:proofErr w:type="spellStart"/>
      <w:r>
        <w:rPr>
          <w:rFonts w:ascii="Arial" w:hAnsi="Arial" w:cs="Arial"/>
          <w:sz w:val="28"/>
          <w:szCs w:val="28"/>
          <w:u w:color="0000E9"/>
        </w:rPr>
        <w:t>monthArray</w:t>
      </w:r>
      <w:proofErr w:type="spellEnd"/>
      <w:r>
        <w:rPr>
          <w:rFonts w:ascii="Arial" w:hAnsi="Arial" w:cs="Arial"/>
          <w:sz w:val="28"/>
          <w:szCs w:val="28"/>
          <w:u w:color="0000E9"/>
        </w:rPr>
        <w:t xml:space="preserve">) </w:t>
      </w:r>
      <w:r>
        <w:rPr>
          <w:rFonts w:ascii="Arial" w:hAnsi="Arial" w:cs="Arial"/>
          <w:sz w:val="28"/>
          <w:szCs w:val="28"/>
          <w:u w:color="0000E9"/>
        </w:rPr>
        <w:lastRenderedPageBreak/>
        <w:t xml:space="preserve">should be initialized with all of the months. This array should have 12 locations of course. Your other array should be named </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Like your </w:t>
      </w:r>
      <w:proofErr w:type="spellStart"/>
      <w:r>
        <w:rPr>
          <w:rFonts w:ascii="Arial" w:hAnsi="Arial" w:cs="Arial"/>
          <w:sz w:val="28"/>
          <w:szCs w:val="28"/>
          <w:u w:color="0000E9"/>
        </w:rPr>
        <w:t>monthArray</w:t>
      </w:r>
      <w:proofErr w:type="spellEnd"/>
      <w:r>
        <w:rPr>
          <w:rFonts w:ascii="Arial" w:hAnsi="Arial" w:cs="Arial"/>
          <w:sz w:val="28"/>
          <w:szCs w:val="28"/>
          <w:u w:color="0000E9"/>
        </w:rPr>
        <w:t>, this array should be 12 locations that store the amount of sales for each month.</w:t>
      </w:r>
    </w:p>
    <w:p w:rsidR="00C95CCF" w:rsidRDefault="00C95CCF" w:rsidP="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The program should prompt the user for the sales for each month starting with January. The arrays (</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and </w:t>
      </w:r>
      <w:proofErr w:type="spellStart"/>
      <w:r>
        <w:rPr>
          <w:rFonts w:ascii="Arial" w:hAnsi="Arial" w:cs="Arial"/>
          <w:sz w:val="28"/>
          <w:szCs w:val="28"/>
          <w:u w:color="0000E9"/>
        </w:rPr>
        <w:t>monthArray</w:t>
      </w:r>
      <w:proofErr w:type="spellEnd"/>
      <w:r>
        <w:rPr>
          <w:rFonts w:ascii="Arial" w:hAnsi="Arial" w:cs="Arial"/>
          <w:sz w:val="28"/>
          <w:szCs w:val="28"/>
          <w:u w:color="0000E9"/>
        </w:rPr>
        <w:t>) should be created in main and passed to the methods as needed.  Your program should have methods that do the following.</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getSales</w:t>
      </w:r>
      <w:proofErr w:type="spellEnd"/>
      <w:proofErr w:type="gramEnd"/>
      <w:r>
        <w:rPr>
          <w:rFonts w:ascii="Arial" w:hAnsi="Arial" w:cs="Arial"/>
          <w:sz w:val="28"/>
          <w:szCs w:val="28"/>
          <w:u w:color="0000E9"/>
        </w:rPr>
        <w:t>(</w:t>
      </w:r>
      <w:proofErr w:type="spellStart"/>
      <w:r>
        <w:rPr>
          <w:rFonts w:ascii="Arial" w:hAnsi="Arial" w:cs="Arial"/>
          <w:sz w:val="28"/>
          <w:szCs w:val="28"/>
          <w:u w:color="0000E9"/>
        </w:rPr>
        <w:t>monthArray</w:t>
      </w:r>
      <w:proofErr w:type="spellEnd"/>
      <w:r>
        <w:rPr>
          <w:rFonts w:ascii="Arial" w:hAnsi="Arial" w:cs="Arial"/>
          <w:sz w:val="28"/>
          <w:szCs w:val="28"/>
          <w:u w:color="0000E9"/>
        </w:rPr>
        <w:t xml:space="preserve">, </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This method receives the </w:t>
      </w:r>
      <w:proofErr w:type="spellStart"/>
      <w:r>
        <w:rPr>
          <w:rFonts w:ascii="Arial" w:hAnsi="Arial" w:cs="Arial"/>
          <w:sz w:val="28"/>
          <w:szCs w:val="28"/>
          <w:u w:color="0000E9"/>
        </w:rPr>
        <w:t>monthArray</w:t>
      </w:r>
      <w:proofErr w:type="spellEnd"/>
      <w:r>
        <w:rPr>
          <w:rFonts w:ascii="Arial" w:hAnsi="Arial" w:cs="Arial"/>
          <w:sz w:val="28"/>
          <w:szCs w:val="28"/>
          <w:u w:color="0000E9"/>
        </w:rPr>
        <w:t xml:space="preserve"> and </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arrays as arguments.  It prompts the users for the sale for each month. This amount should be stored and returned into the corresponding location in the </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array. For example, January sales should be stored in the first </w:t>
      </w:r>
      <w:proofErr w:type="gramStart"/>
      <w:r>
        <w:rPr>
          <w:rFonts w:ascii="Arial" w:hAnsi="Arial" w:cs="Arial"/>
          <w:sz w:val="28"/>
          <w:szCs w:val="28"/>
          <w:u w:color="0000E9"/>
        </w:rPr>
        <w:t>location,</w:t>
      </w:r>
      <w:proofErr w:type="gramEnd"/>
      <w:r>
        <w:rPr>
          <w:rFonts w:ascii="Arial" w:hAnsi="Arial" w:cs="Arial"/>
          <w:sz w:val="28"/>
          <w:szCs w:val="28"/>
          <w:u w:color="0000E9"/>
        </w:rPr>
        <w:t xml:space="preserve"> February sales should be stored in the second location, and so forth. </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computeTotalSales</w:t>
      </w:r>
      <w:proofErr w:type="spellEnd"/>
      <w:proofErr w:type="gramEnd"/>
      <w:r>
        <w:rPr>
          <w:rFonts w:ascii="Arial" w:hAnsi="Arial" w:cs="Arial"/>
          <w:sz w:val="28"/>
          <w:szCs w:val="28"/>
          <w:u w:color="0000E9"/>
        </w:rPr>
        <w:t>(</w:t>
      </w:r>
      <w:proofErr w:type="spellStart"/>
      <w:r>
        <w:rPr>
          <w:rFonts w:ascii="Arial" w:hAnsi="Arial" w:cs="Arial"/>
          <w:sz w:val="28"/>
          <w:szCs w:val="28"/>
          <w:u w:color="0000E9"/>
        </w:rPr>
        <w:t>monthlySales</w:t>
      </w:r>
      <w:proofErr w:type="spellEnd"/>
      <w:r>
        <w:rPr>
          <w:rFonts w:ascii="Arial" w:hAnsi="Arial" w:cs="Arial"/>
          <w:sz w:val="28"/>
          <w:szCs w:val="28"/>
          <w:u w:color="0000E9"/>
        </w:rPr>
        <w:t>): This method receives the monthly sales array as an argument and returns the total sales of the year.</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computeAverageSales</w:t>
      </w:r>
      <w:proofErr w:type="spellEnd"/>
      <w:proofErr w:type="gramEnd"/>
      <w:r>
        <w:rPr>
          <w:rFonts w:ascii="Arial" w:hAnsi="Arial" w:cs="Arial"/>
          <w:sz w:val="28"/>
          <w:szCs w:val="28"/>
          <w:u w:color="0000E9"/>
        </w:rPr>
        <w:t>(</w:t>
      </w:r>
      <w:proofErr w:type="spellStart"/>
      <w:r>
        <w:rPr>
          <w:rFonts w:ascii="Arial" w:hAnsi="Arial" w:cs="Arial"/>
          <w:sz w:val="28"/>
          <w:szCs w:val="28"/>
          <w:u w:color="0000E9"/>
        </w:rPr>
        <w:t>monthlySales</w:t>
      </w:r>
      <w:proofErr w:type="spellEnd"/>
      <w:r>
        <w:rPr>
          <w:rFonts w:ascii="Arial" w:hAnsi="Arial" w:cs="Arial"/>
          <w:sz w:val="28"/>
          <w:szCs w:val="28"/>
          <w:u w:color="0000E9"/>
        </w:rPr>
        <w:t>): This method receives the monthly sales array as an argument and returns the average sales for the year.</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computeHighestMonth</w:t>
      </w:r>
      <w:proofErr w:type="spellEnd"/>
      <w:proofErr w:type="gramEnd"/>
      <w:r>
        <w:rPr>
          <w:rFonts w:ascii="Arial" w:hAnsi="Arial" w:cs="Arial"/>
          <w:sz w:val="28"/>
          <w:szCs w:val="28"/>
          <w:u w:color="0000E9"/>
        </w:rPr>
        <w:t>(</w:t>
      </w:r>
      <w:proofErr w:type="spellStart"/>
      <w:r>
        <w:rPr>
          <w:rFonts w:ascii="Arial" w:hAnsi="Arial" w:cs="Arial"/>
          <w:sz w:val="28"/>
          <w:szCs w:val="28"/>
          <w:u w:color="0000E9"/>
        </w:rPr>
        <w:t>monthlySales</w:t>
      </w:r>
      <w:proofErr w:type="spellEnd"/>
      <w:r>
        <w:rPr>
          <w:rFonts w:ascii="Arial" w:hAnsi="Arial" w:cs="Arial"/>
          <w:sz w:val="28"/>
          <w:szCs w:val="28"/>
          <w:u w:color="0000E9"/>
        </w:rPr>
        <w:t xml:space="preserve">): This method receives the monthly sales array as an argument. This method will search and compare the values of the monthly sales array for the highest value.  The method will return the </w:t>
      </w:r>
      <w:proofErr w:type="gramStart"/>
      <w:r>
        <w:rPr>
          <w:rFonts w:ascii="Arial" w:hAnsi="Arial" w:cs="Arial"/>
          <w:sz w:val="28"/>
          <w:szCs w:val="28"/>
          <w:u w:color="0000E9"/>
        </w:rPr>
        <w:t>index(</w:t>
      </w:r>
      <w:proofErr w:type="gramEnd"/>
      <w:r>
        <w:rPr>
          <w:rFonts w:ascii="Arial" w:hAnsi="Arial" w:cs="Arial"/>
          <w:sz w:val="28"/>
          <w:szCs w:val="28"/>
          <w:u w:color="0000E9"/>
        </w:rPr>
        <w:t>or location in the array) of the month with the highest value.</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computeLowestMonth</w:t>
      </w:r>
      <w:proofErr w:type="spellEnd"/>
      <w:proofErr w:type="gramEnd"/>
      <w:r>
        <w:rPr>
          <w:rFonts w:ascii="Arial" w:hAnsi="Arial" w:cs="Arial"/>
          <w:sz w:val="28"/>
          <w:szCs w:val="28"/>
          <w:u w:color="0000E9"/>
        </w:rPr>
        <w:t>(</w:t>
      </w:r>
      <w:proofErr w:type="spellStart"/>
      <w:r>
        <w:rPr>
          <w:rFonts w:ascii="Arial" w:hAnsi="Arial" w:cs="Arial"/>
          <w:sz w:val="28"/>
          <w:szCs w:val="28"/>
          <w:u w:color="0000E9"/>
        </w:rPr>
        <w:t>monthlySales</w:t>
      </w:r>
      <w:proofErr w:type="spellEnd"/>
      <w:r>
        <w:rPr>
          <w:rFonts w:ascii="Arial" w:hAnsi="Arial" w:cs="Arial"/>
          <w:sz w:val="28"/>
          <w:szCs w:val="28"/>
          <w:u w:color="0000E9"/>
        </w:rPr>
        <w:t>): This method receives the monthly sales array as an argument. This method will search and compare the values of the monthly sales array for the lowest value.  The method will return the index (or location in the array) of the month with the lowest value.</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proofErr w:type="spellStart"/>
      <w:proofErr w:type="gramStart"/>
      <w:r>
        <w:rPr>
          <w:rFonts w:ascii="Arial" w:hAnsi="Arial" w:cs="Arial"/>
          <w:sz w:val="28"/>
          <w:szCs w:val="28"/>
          <w:u w:color="0000E9"/>
        </w:rPr>
        <w:t>displaySaleInfo</w:t>
      </w:r>
      <w:proofErr w:type="spellEnd"/>
      <w:proofErr w:type="gramEnd"/>
      <w:r>
        <w:rPr>
          <w:rFonts w:ascii="Arial" w:hAnsi="Arial" w:cs="Arial"/>
          <w:sz w:val="28"/>
          <w:szCs w:val="28"/>
          <w:u w:color="0000E9"/>
        </w:rPr>
        <w:t>(</w:t>
      </w:r>
      <w:proofErr w:type="spellStart"/>
      <w:r>
        <w:rPr>
          <w:rFonts w:ascii="Arial" w:hAnsi="Arial" w:cs="Arial"/>
          <w:sz w:val="28"/>
          <w:szCs w:val="28"/>
          <w:u w:color="0000E9"/>
        </w:rPr>
        <w:t>totalSales</w:t>
      </w:r>
      <w:proofErr w:type="spellEnd"/>
      <w:r>
        <w:rPr>
          <w:rFonts w:ascii="Arial" w:hAnsi="Arial" w:cs="Arial"/>
          <w:sz w:val="28"/>
          <w:szCs w:val="28"/>
          <w:u w:color="0000E9"/>
        </w:rPr>
        <w:t xml:space="preserve">, </w:t>
      </w:r>
      <w:proofErr w:type="spellStart"/>
      <w:r>
        <w:rPr>
          <w:rFonts w:ascii="Arial" w:hAnsi="Arial" w:cs="Arial"/>
          <w:sz w:val="28"/>
          <w:szCs w:val="28"/>
          <w:u w:color="0000E9"/>
        </w:rPr>
        <w:t>averageSales</w:t>
      </w:r>
      <w:proofErr w:type="spellEnd"/>
      <w:r>
        <w:rPr>
          <w:rFonts w:ascii="Arial" w:hAnsi="Arial" w:cs="Arial"/>
          <w:sz w:val="28"/>
          <w:szCs w:val="28"/>
          <w:u w:color="0000E9"/>
        </w:rPr>
        <w:t xml:space="preserve">, </w:t>
      </w:r>
      <w:proofErr w:type="spellStart"/>
      <w:r>
        <w:rPr>
          <w:rFonts w:ascii="Arial" w:hAnsi="Arial" w:cs="Arial"/>
          <w:sz w:val="28"/>
          <w:szCs w:val="28"/>
          <w:u w:color="0000E9"/>
        </w:rPr>
        <w:t>highestMonth</w:t>
      </w:r>
      <w:proofErr w:type="spellEnd"/>
      <w:r>
        <w:rPr>
          <w:rFonts w:ascii="Arial" w:hAnsi="Arial" w:cs="Arial"/>
          <w:sz w:val="28"/>
          <w:szCs w:val="28"/>
          <w:u w:color="0000E9"/>
        </w:rPr>
        <w:t xml:space="preserve">, </w:t>
      </w:r>
      <w:proofErr w:type="spellStart"/>
      <w:r>
        <w:rPr>
          <w:rFonts w:ascii="Arial" w:hAnsi="Arial" w:cs="Arial"/>
          <w:sz w:val="28"/>
          <w:szCs w:val="28"/>
          <w:u w:color="0000E9"/>
        </w:rPr>
        <w:t>highestSales</w:t>
      </w:r>
      <w:proofErr w:type="spellEnd"/>
      <w:r>
        <w:rPr>
          <w:rFonts w:ascii="Arial" w:hAnsi="Arial" w:cs="Arial"/>
          <w:sz w:val="28"/>
          <w:szCs w:val="28"/>
          <w:u w:color="0000E9"/>
        </w:rPr>
        <w:t xml:space="preserve">, </w:t>
      </w:r>
      <w:proofErr w:type="spellStart"/>
      <w:r>
        <w:rPr>
          <w:rFonts w:ascii="Arial" w:hAnsi="Arial" w:cs="Arial"/>
          <w:sz w:val="28"/>
          <w:szCs w:val="28"/>
          <w:u w:color="0000E9"/>
        </w:rPr>
        <w:t>lowestMonth</w:t>
      </w:r>
      <w:proofErr w:type="spellEnd"/>
      <w:r>
        <w:rPr>
          <w:rFonts w:ascii="Arial" w:hAnsi="Arial" w:cs="Arial"/>
          <w:sz w:val="28"/>
          <w:szCs w:val="28"/>
          <w:u w:color="0000E9"/>
        </w:rPr>
        <w:t xml:space="preserve">, </w:t>
      </w:r>
      <w:proofErr w:type="spellStart"/>
      <w:r>
        <w:rPr>
          <w:rFonts w:ascii="Arial" w:hAnsi="Arial" w:cs="Arial"/>
          <w:sz w:val="28"/>
          <w:szCs w:val="28"/>
          <w:u w:color="0000E9"/>
        </w:rPr>
        <w:t>lowestSales</w:t>
      </w:r>
      <w:proofErr w:type="spellEnd"/>
      <w:r>
        <w:rPr>
          <w:rFonts w:ascii="Arial" w:hAnsi="Arial" w:cs="Arial"/>
          <w:sz w:val="28"/>
          <w:szCs w:val="28"/>
          <w:u w:color="0000E9"/>
        </w:rPr>
        <w:t>): This method will receive the total yearly sales, average monthly sale, the month with the highest sales, as well as the sales for that month and the month with the lowest sales. This method will display all of the data it received as arguments.</w:t>
      </w:r>
    </w:p>
    <w:p w:rsidR="00C95CCF" w:rsidRDefault="00C95CCF" w:rsidP="00C95CCF">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All methods should be STATIC therefore no object will need to be instantiated to call them.  All methods must be called from the main method. Sales amounts should be rounded to two decimal places. .</w:t>
      </w:r>
    </w:p>
    <w:p w:rsidR="00C95CCF" w:rsidRDefault="00C95CCF" w:rsidP="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 xml:space="preserve">Your </w:t>
      </w:r>
      <w:proofErr w:type="spellStart"/>
      <w:r>
        <w:rPr>
          <w:rFonts w:ascii="Arial" w:hAnsi="Arial" w:cs="Arial"/>
          <w:sz w:val="28"/>
          <w:szCs w:val="28"/>
          <w:u w:color="0000E9"/>
        </w:rPr>
        <w:t>monthArray</w:t>
      </w:r>
      <w:proofErr w:type="spellEnd"/>
      <w:r>
        <w:rPr>
          <w:rFonts w:ascii="Arial" w:hAnsi="Arial" w:cs="Arial"/>
          <w:sz w:val="28"/>
          <w:szCs w:val="28"/>
          <w:u w:color="0000E9"/>
        </w:rPr>
        <w:t xml:space="preserve"> should have the following values.</w:t>
      </w:r>
    </w:p>
    <w:p w:rsidR="00C95CCF" w:rsidRDefault="00C95CCF" w:rsidP="00C95CCF">
      <w:pPr>
        <w:widowControl w:val="0"/>
        <w:autoSpaceDE w:val="0"/>
        <w:autoSpaceDN w:val="0"/>
        <w:adjustRightInd w:val="0"/>
        <w:rPr>
          <w:rFonts w:ascii="Arial" w:hAnsi="Arial" w:cs="Arial"/>
          <w:sz w:val="28"/>
          <w:szCs w:val="28"/>
          <w:u w:color="0000E9"/>
        </w:rPr>
      </w:pPr>
      <w:proofErr w:type="spellStart"/>
      <w:proofErr w:type="gramStart"/>
      <w:r>
        <w:rPr>
          <w:rFonts w:ascii="Arial" w:hAnsi="Arial" w:cs="Arial"/>
          <w:sz w:val="28"/>
          <w:szCs w:val="28"/>
          <w:u w:color="0000E9"/>
        </w:rPr>
        <w:t>monthArray</w:t>
      </w:r>
      <w:proofErr w:type="spellEnd"/>
      <w:proofErr w:type="gramEnd"/>
    </w:p>
    <w:p w:rsidR="00C95CCF" w:rsidRDefault="00C95CCF" w:rsidP="00C95CCF">
      <w:pPr>
        <w:widowControl w:val="0"/>
        <w:autoSpaceDE w:val="0"/>
        <w:autoSpaceDN w:val="0"/>
        <w:adjustRightInd w:val="0"/>
        <w:rPr>
          <w:rFonts w:ascii="Arial" w:hAnsi="Arial" w:cs="Arial"/>
          <w:sz w:val="28"/>
          <w:szCs w:val="28"/>
          <w:u w:color="0000E9"/>
        </w:rPr>
      </w:pPr>
    </w:p>
    <w:tbl>
      <w:tblPr>
        <w:tblW w:w="0" w:type="auto"/>
        <w:tblBorders>
          <w:top w:val="nil"/>
          <w:left w:val="nil"/>
          <w:right w:val="nil"/>
        </w:tblBorders>
        <w:tblLayout w:type="fixed"/>
        <w:tblLook w:val="0000" w:firstRow="0" w:lastRow="0" w:firstColumn="0" w:lastColumn="0" w:noHBand="0" w:noVBand="0"/>
      </w:tblPr>
      <w:tblGrid>
        <w:gridCol w:w="2580"/>
        <w:gridCol w:w="2760"/>
        <w:gridCol w:w="2380"/>
        <w:gridCol w:w="1900"/>
        <w:gridCol w:w="1920"/>
        <w:gridCol w:w="1300"/>
        <w:gridCol w:w="2200"/>
        <w:gridCol w:w="2200"/>
      </w:tblGrid>
      <w:tr w:rsidR="00C95CCF">
        <w:tblPrEx>
          <w:tblCellMar>
            <w:top w:w="0" w:type="dxa"/>
            <w:bottom w:w="0" w:type="dxa"/>
          </w:tblCellMar>
        </w:tblPrEx>
        <w:tc>
          <w:tcPr>
            <w:tcW w:w="258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JANUARY</w:t>
            </w:r>
          </w:p>
        </w:tc>
        <w:tc>
          <w:tcPr>
            <w:tcW w:w="276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FEBRUARY</w:t>
            </w:r>
          </w:p>
        </w:tc>
        <w:tc>
          <w:tcPr>
            <w:tcW w:w="238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MARCH</w:t>
            </w:r>
          </w:p>
        </w:tc>
        <w:tc>
          <w:tcPr>
            <w:tcW w:w="190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proofErr w:type="gramStart"/>
            <w:r>
              <w:rPr>
                <w:rFonts w:ascii="Arial" w:hAnsi="Arial" w:cs="Arial"/>
                <w:b/>
                <w:bCs/>
                <w:sz w:val="28"/>
                <w:szCs w:val="28"/>
                <w:u w:color="0000E9"/>
              </w:rPr>
              <w:t>.....</w:t>
            </w:r>
            <w:proofErr w:type="gramEnd"/>
          </w:p>
        </w:tc>
        <w:tc>
          <w:tcPr>
            <w:tcW w:w="192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proofErr w:type="gramStart"/>
            <w:r>
              <w:rPr>
                <w:rFonts w:ascii="Arial" w:hAnsi="Arial" w:cs="Arial"/>
                <w:b/>
                <w:bCs/>
                <w:sz w:val="28"/>
                <w:szCs w:val="28"/>
                <w:u w:color="0000E9"/>
              </w:rPr>
              <w:t>.....</w:t>
            </w:r>
            <w:proofErr w:type="gramEnd"/>
          </w:p>
        </w:tc>
        <w:tc>
          <w:tcPr>
            <w:tcW w:w="130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proofErr w:type="gramStart"/>
            <w:r>
              <w:rPr>
                <w:rFonts w:ascii="Arial" w:hAnsi="Arial" w:cs="Arial"/>
                <w:b/>
                <w:bCs/>
                <w:sz w:val="28"/>
                <w:szCs w:val="28"/>
                <w:u w:color="0000E9"/>
              </w:rPr>
              <w:t>.....</w:t>
            </w:r>
            <w:proofErr w:type="gramEnd"/>
          </w:p>
        </w:tc>
        <w:tc>
          <w:tcPr>
            <w:tcW w:w="220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NOVEMBER</w:t>
            </w:r>
          </w:p>
        </w:tc>
        <w:tc>
          <w:tcPr>
            <w:tcW w:w="2200" w:type="dxa"/>
            <w:tcBorders>
              <w:top w:val="single" w:sz="16" w:space="0" w:color="000000"/>
              <w:left w:val="single" w:sz="16" w:space="0" w:color="000000"/>
              <w:bottom w:val="single" w:sz="16" w:space="0" w:color="000000"/>
              <w:right w:val="single" w:sz="16" w:space="0" w:color="000000"/>
            </w:tcBorders>
            <w:tcMar>
              <w:top w:w="20" w:type="nil"/>
              <w:left w:w="20" w:type="nil"/>
              <w:bottom w:w="20" w:type="nil"/>
              <w:right w:w="2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DECEMBER</w:t>
            </w:r>
          </w:p>
        </w:tc>
      </w:tr>
    </w:tbl>
    <w:p w:rsidR="00C95CCF" w:rsidRDefault="00C95CCF" w:rsidP="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 You should demonstrate the use of loop and decision structures also. Use the lab forum to ask questions about this lab.</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5120"/>
        <w:gridCol w:w="1540"/>
        <w:gridCol w:w="8700"/>
      </w:tblGrid>
      <w:tr w:rsidR="00C95CCF">
        <w:tblPrEx>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proofErr w:type="spellStart"/>
            <w:r>
              <w:rPr>
                <w:rFonts w:ascii="Arial" w:hAnsi="Arial" w:cs="Arial"/>
                <w:b/>
                <w:bCs/>
                <w:sz w:val="28"/>
                <w:szCs w:val="28"/>
                <w:u w:color="0000E9"/>
              </w:rPr>
              <w:t>SalesTacking</w:t>
            </w:r>
            <w:proofErr w:type="spellEnd"/>
          </w:p>
        </w:tc>
        <w:tc>
          <w:tcPr>
            <w:tcW w:w="154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Points</w:t>
            </w:r>
          </w:p>
        </w:tc>
        <w:tc>
          <w:tcPr>
            <w:tcW w:w="870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Description</w:t>
            </w:r>
          </w:p>
        </w:tc>
      </w:tr>
      <w:tr w:rsidR="00C95CCF">
        <w:tblPrEx>
          <w:tblBorders>
            <w:top w:val="none" w:sz="0" w:space="0" w:color="auto"/>
          </w:tblBorders>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Standard header included</w:t>
            </w:r>
          </w:p>
          <w:p w:rsidR="00C95CCF" w:rsidRDefault="00C95CCF">
            <w:pPr>
              <w:widowControl w:val="0"/>
              <w:autoSpaceDE w:val="0"/>
              <w:autoSpaceDN w:val="0"/>
              <w:adjustRightInd w:val="0"/>
              <w:rPr>
                <w:rFonts w:ascii="Arial" w:hAnsi="Arial" w:cs="Arial"/>
                <w:b/>
                <w:bCs/>
                <w:sz w:val="28"/>
                <w:szCs w:val="28"/>
                <w:u w:color="0000E9"/>
              </w:rPr>
            </w:pPr>
            <w:proofErr w:type="gramStart"/>
            <w:r>
              <w:rPr>
                <w:rFonts w:ascii="Arial" w:hAnsi="Arial" w:cs="Arial"/>
                <w:b/>
                <w:bCs/>
                <w:sz w:val="28"/>
                <w:szCs w:val="28"/>
                <w:u w:color="0000E9"/>
              </w:rPr>
              <w:t>and</w:t>
            </w:r>
            <w:proofErr w:type="gramEnd"/>
            <w:r>
              <w:rPr>
                <w:rFonts w:ascii="Arial" w:hAnsi="Arial" w:cs="Arial"/>
                <w:b/>
                <w:bCs/>
                <w:sz w:val="28"/>
                <w:szCs w:val="28"/>
                <w:u w:color="0000E9"/>
              </w:rPr>
              <w:t xml:space="preserve"> Lab Report</w:t>
            </w:r>
          </w:p>
        </w:tc>
        <w:tc>
          <w:tcPr>
            <w:tcW w:w="154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1</w:t>
            </w:r>
          </w:p>
        </w:tc>
        <w:tc>
          <w:tcPr>
            <w:tcW w:w="870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 Must contain program's name, student name, and description of the program</w:t>
            </w:r>
          </w:p>
        </w:tc>
      </w:tr>
      <w:tr w:rsidR="00C95CCF">
        <w:tblPrEx>
          <w:tblBorders>
            <w:top w:val="none" w:sz="0" w:space="0" w:color="auto"/>
          </w:tblBorders>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 xml:space="preserve">Lab </w:t>
            </w:r>
            <w:proofErr w:type="gramStart"/>
            <w:r>
              <w:rPr>
                <w:rFonts w:ascii="Arial" w:hAnsi="Arial" w:cs="Arial"/>
                <w:b/>
                <w:bCs/>
                <w:sz w:val="28"/>
                <w:szCs w:val="28"/>
                <w:u w:color="0000E9"/>
              </w:rPr>
              <w:t xml:space="preserve">Report  </w:t>
            </w:r>
            <w:proofErr w:type="gramEnd"/>
          </w:p>
        </w:tc>
        <w:tc>
          <w:tcPr>
            <w:tcW w:w="154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9</w:t>
            </w:r>
          </w:p>
        </w:tc>
        <w:tc>
          <w:tcPr>
            <w:tcW w:w="870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Lab Report</w:t>
            </w:r>
          </w:p>
        </w:tc>
      </w:tr>
      <w:tr w:rsidR="00C95CCF">
        <w:tblPrEx>
          <w:tblBorders>
            <w:top w:val="none" w:sz="0" w:space="0" w:color="auto"/>
          </w:tblBorders>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Use of methods</w:t>
            </w:r>
          </w:p>
        </w:tc>
        <w:tc>
          <w:tcPr>
            <w:tcW w:w="154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24</w:t>
            </w:r>
          </w:p>
        </w:tc>
        <w:tc>
          <w:tcPr>
            <w:tcW w:w="870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Implement all methods correctly (4 points each)</w:t>
            </w:r>
          </w:p>
        </w:tc>
      </w:tr>
      <w:tr w:rsidR="00C95CCF">
        <w:tblPrEx>
          <w:tblBorders>
            <w:top w:val="none" w:sz="0" w:space="0" w:color="auto"/>
          </w:tblBorders>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Use of arrays</w:t>
            </w:r>
          </w:p>
        </w:tc>
        <w:tc>
          <w:tcPr>
            <w:tcW w:w="154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6</w:t>
            </w:r>
          </w:p>
        </w:tc>
        <w:tc>
          <w:tcPr>
            <w:tcW w:w="8700" w:type="dxa"/>
            <w:tcBorders>
              <w:top w:val="single" w:sz="16" w:space="0" w:color="000000"/>
              <w:left w:val="single" w:sz="16" w:space="0" w:color="000000"/>
              <w:bottom w:val="single" w:sz="16" w:space="0" w:color="000000"/>
              <w:right w:val="single" w:sz="16" w:space="0" w:color="000000"/>
            </w:tcBorders>
            <w:shd w:val="clear" w:color="auto" w:fill="FFFF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Implement arrays correctly</w:t>
            </w:r>
          </w:p>
        </w:tc>
      </w:tr>
      <w:tr w:rsidR="00C95CCF">
        <w:tblPrEx>
          <w:tblBorders>
            <w:top w:val="none" w:sz="0" w:space="0" w:color="auto"/>
            <w:bottom w:val="single" w:sz="8" w:space="0" w:color="000000"/>
          </w:tblBorders>
          <w:tblCellMar>
            <w:top w:w="0" w:type="dxa"/>
            <w:bottom w:w="0" w:type="dxa"/>
          </w:tblCellMar>
        </w:tblPrEx>
        <w:tc>
          <w:tcPr>
            <w:tcW w:w="512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b/>
                <w:bCs/>
                <w:sz w:val="28"/>
                <w:szCs w:val="28"/>
                <w:u w:color="0000E9"/>
              </w:rPr>
            </w:pPr>
            <w:r>
              <w:rPr>
                <w:rFonts w:ascii="Arial" w:hAnsi="Arial" w:cs="Arial"/>
                <w:b/>
                <w:bCs/>
                <w:sz w:val="28"/>
                <w:szCs w:val="28"/>
                <w:u w:color="0000E9"/>
              </w:rPr>
              <w:t>Subtotal</w:t>
            </w:r>
          </w:p>
        </w:tc>
        <w:tc>
          <w:tcPr>
            <w:tcW w:w="154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40</w:t>
            </w:r>
          </w:p>
        </w:tc>
        <w:tc>
          <w:tcPr>
            <w:tcW w:w="8700" w:type="dxa"/>
            <w:tcBorders>
              <w:top w:val="single" w:sz="16" w:space="0" w:color="000000"/>
              <w:left w:val="single" w:sz="16" w:space="0" w:color="000000"/>
              <w:bottom w:val="single" w:sz="16" w:space="0" w:color="000000"/>
              <w:right w:val="single" w:sz="16" w:space="0" w:color="000000"/>
            </w:tcBorders>
            <w:shd w:val="clear" w:color="auto" w:fill="C1D4FF"/>
            <w:tcMar>
              <w:top w:w="100" w:type="nil"/>
              <w:left w:w="100" w:type="nil"/>
              <w:bottom w:w="100" w:type="nil"/>
              <w:right w:w="100" w:type="nil"/>
            </w:tcMar>
            <w:vAlign w:val="center"/>
          </w:tcPr>
          <w:p w:rsidR="00C95CCF" w:rsidRDefault="00C95CCF">
            <w:pPr>
              <w:widowControl w:val="0"/>
              <w:autoSpaceDE w:val="0"/>
              <w:autoSpaceDN w:val="0"/>
              <w:adjustRightInd w:val="0"/>
              <w:rPr>
                <w:rFonts w:ascii="Arial" w:hAnsi="Arial" w:cs="Arial"/>
                <w:sz w:val="28"/>
                <w:szCs w:val="28"/>
                <w:u w:color="0000E9"/>
              </w:rPr>
            </w:pPr>
            <w:r>
              <w:rPr>
                <w:rFonts w:ascii="Arial" w:hAnsi="Arial" w:cs="Arial"/>
                <w:sz w:val="28"/>
                <w:szCs w:val="28"/>
                <w:u w:color="0000E9"/>
              </w:rPr>
              <w:t> </w:t>
            </w:r>
          </w:p>
        </w:tc>
      </w:tr>
    </w:tbl>
    <w:p w:rsidR="00F13BE4" w:rsidRDefault="00F13BE4">
      <w:bookmarkStart w:id="0" w:name="_GoBack"/>
      <w:bookmarkEnd w:id="0"/>
    </w:p>
    <w:sectPr w:rsidR="00F13BE4" w:rsidSect="00F13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CF"/>
    <w:rsid w:val="00C95CCF"/>
    <w:rsid w:val="00F1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F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ab.devr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3886</Characters>
  <Application>Microsoft Macintosh Word</Application>
  <DocSecurity>0</DocSecurity>
  <Lines>59</Lines>
  <Paragraphs>19</Paragraphs>
  <ScaleCrop>false</ScaleCrop>
  <Company>home</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Abdulkawi</dc:creator>
  <cp:keywords/>
  <dc:description/>
  <cp:lastModifiedBy>hassan Abdulkawi</cp:lastModifiedBy>
  <cp:revision>1</cp:revision>
  <dcterms:created xsi:type="dcterms:W3CDTF">2015-07-12T20:57:00Z</dcterms:created>
  <dcterms:modified xsi:type="dcterms:W3CDTF">2015-07-12T20:57:00Z</dcterms:modified>
</cp:coreProperties>
</file>