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BF" w:rsidRDefault="00306CBF" w:rsidP="00306CBF">
      <w:pPr>
        <w:rPr>
          <w:b/>
          <w:bCs/>
        </w:rPr>
      </w:pPr>
      <w:bookmarkStart w:id="0" w:name="_GoBack"/>
      <w:bookmarkEnd w:id="0"/>
    </w:p>
    <w:p w:rsidR="00306CBF" w:rsidRDefault="00306CBF" w:rsidP="00306CBF">
      <w:r>
        <w:rPr>
          <w:b/>
          <w:bCs/>
        </w:rPr>
        <w:t>The</w:t>
      </w:r>
      <w:r w:rsidRPr="00FF41BE">
        <w:t xml:space="preserve"> </w:t>
      </w:r>
      <w:r w:rsidRPr="00FF41BE">
        <w:rPr>
          <w:b/>
        </w:rPr>
        <w:t>Jugs</w:t>
      </w:r>
      <w:r w:rsidRPr="00FF41BE">
        <w:t xml:space="preserve"> </w:t>
      </w:r>
      <w:r>
        <w:t>problem</w:t>
      </w:r>
    </w:p>
    <w:p w:rsidR="00306CBF" w:rsidRDefault="00306CBF" w:rsidP="00306CBF">
      <w:pPr>
        <w:pStyle w:val="Heading1"/>
        <w:shd w:val="clear" w:color="auto" w:fill="FFFFFF"/>
        <w:jc w:val="both"/>
        <w:rPr>
          <w:b w:val="0"/>
        </w:rPr>
      </w:pPr>
      <w:r w:rsidRPr="00504FFF">
        <w:rPr>
          <w:b w:val="0"/>
          <w:szCs w:val="24"/>
        </w:rPr>
        <w:t>In the movie "</w:t>
      </w:r>
      <w:hyperlink r:id="rId5" w:history="1">
        <w:r w:rsidRPr="00504FFF">
          <w:rPr>
            <w:rStyle w:val="Hyperlink"/>
            <w:b w:val="0"/>
            <w:szCs w:val="24"/>
          </w:rPr>
          <w:t>Die Hard 3</w:t>
        </w:r>
      </w:hyperlink>
      <w:r w:rsidRPr="00504FFF">
        <w:rPr>
          <w:b w:val="0"/>
          <w:szCs w:val="24"/>
        </w:rPr>
        <w:t xml:space="preserve">", liam Neeson and </w:t>
      </w:r>
      <w:r w:rsidRPr="00504FFF">
        <w:rPr>
          <w:rStyle w:val="itemprop"/>
          <w:b w:val="0"/>
          <w:bCs/>
          <w:color w:val="333333"/>
          <w:szCs w:val="24"/>
        </w:rPr>
        <w:t xml:space="preserve">Laurence Fishburne </w:t>
      </w:r>
      <w:r w:rsidRPr="00504FFF">
        <w:rPr>
          <w:b w:val="0"/>
        </w:rPr>
        <w:t>wer</w:t>
      </w:r>
      <w:r>
        <w:rPr>
          <w:b w:val="0"/>
        </w:rPr>
        <w:t>e confronted with a water jug puzzle;</w:t>
      </w:r>
      <w:r w:rsidRPr="00504FFF">
        <w:rPr>
          <w:b w:val="0"/>
        </w:rPr>
        <w:t xml:space="preserve"> given a </w:t>
      </w:r>
      <w:r>
        <w:rPr>
          <w:b w:val="0"/>
        </w:rPr>
        <w:t>3-gallon jug and a 5-gallon jug, they</w:t>
      </w:r>
      <w:r w:rsidRPr="00504FFF">
        <w:rPr>
          <w:b w:val="0"/>
        </w:rPr>
        <w:t xml:space="preserve"> were asked to fill the 5-gal</w:t>
      </w:r>
      <w:r>
        <w:rPr>
          <w:b w:val="0"/>
        </w:rPr>
        <w:t xml:space="preserve">lon jug with exactly 4 gallons, or everyone dies! </w:t>
      </w:r>
    </w:p>
    <w:p w:rsidR="00306CBF" w:rsidRDefault="00306CBF" w:rsidP="00306CBF">
      <w:pPr>
        <w:pStyle w:val="Heading1"/>
        <w:shd w:val="clear" w:color="auto" w:fill="FFFFFF"/>
        <w:jc w:val="both"/>
        <w:rPr>
          <w:b w:val="0"/>
        </w:rPr>
      </w:pPr>
    </w:p>
    <w:p w:rsidR="00306CBF" w:rsidRPr="00504FFF" w:rsidRDefault="00306CBF" w:rsidP="00306CBF">
      <w:pPr>
        <w:pStyle w:val="Heading1"/>
        <w:shd w:val="clear" w:color="auto" w:fill="FFFFFF"/>
        <w:jc w:val="both"/>
        <w:rPr>
          <w:b w:val="0"/>
        </w:rPr>
      </w:pPr>
      <w:r>
        <w:rPr>
          <w:b w:val="0"/>
        </w:rPr>
        <w:t xml:space="preserve">In this assignment, we will try to solve a generalize version of this </w:t>
      </w:r>
      <w:r w:rsidRPr="00504FFF">
        <w:rPr>
          <w:b w:val="0"/>
        </w:rPr>
        <w:t>puzzle</w:t>
      </w:r>
      <w:r>
        <w:rPr>
          <w:b w:val="0"/>
        </w:rPr>
        <w:t>, where we intend to fill the water jug A with any amount of water, given any jugs size</w:t>
      </w:r>
      <w:r w:rsidRPr="00504FFF">
        <w:rPr>
          <w:b w:val="0"/>
        </w:rPr>
        <w:t xml:space="preserve">.   You are given two jugs, A and B, </w:t>
      </w:r>
      <w:r>
        <w:rPr>
          <w:b w:val="0"/>
        </w:rPr>
        <w:t>and an infinite supply of water (Obviously, you are not in California any more).</w:t>
      </w:r>
      <w:r w:rsidRPr="00504FFF">
        <w:rPr>
          <w:b w:val="0"/>
        </w:rPr>
        <w:t xml:space="preserve"> </w:t>
      </w:r>
      <w:r>
        <w:rPr>
          <w:b w:val="0"/>
        </w:rPr>
        <w:t>You can take one of the following 3 actions at any point</w:t>
      </w:r>
      <w:r w:rsidRPr="00504FFF">
        <w:rPr>
          <w:b w:val="0"/>
        </w:rPr>
        <w:t xml:space="preserve">: (1) fill a jug, (2) empty a jug, and (3) pour </w:t>
      </w:r>
      <w:r>
        <w:rPr>
          <w:b w:val="0"/>
        </w:rPr>
        <w:t xml:space="preserve">water </w:t>
      </w:r>
      <w:r w:rsidRPr="00504FFF">
        <w:rPr>
          <w:b w:val="0"/>
        </w:rPr>
        <w:t xml:space="preserve">from one jug to the other. Pouring from one jug to the other stops when </w:t>
      </w:r>
      <w:r>
        <w:rPr>
          <w:b w:val="0"/>
        </w:rPr>
        <w:t xml:space="preserve">either </w:t>
      </w:r>
      <w:r w:rsidRPr="00504FFF">
        <w:rPr>
          <w:b w:val="0"/>
        </w:rPr>
        <w:t xml:space="preserve">the first jug is empty or the second jug is full, whichever comes first. For example, if A has 5 gallons and B has 6 gallons and a capacity of 8, then pouring from A to B leaves B full and 3 gallons in A. </w:t>
      </w:r>
    </w:p>
    <w:p w:rsidR="00306CBF" w:rsidRPr="00FF41BE" w:rsidRDefault="00306CBF" w:rsidP="00306CBF"/>
    <w:p w:rsidR="00306CBF" w:rsidRDefault="00306CBF" w:rsidP="00306CBF">
      <w:r>
        <w:rPr>
          <w:b/>
          <w:bCs/>
        </w:rPr>
        <w:t>Functions in supporting roles (10 points each)</w:t>
      </w:r>
    </w:p>
    <w:p w:rsidR="00306CBF" w:rsidRDefault="00306CBF" w:rsidP="00306CBF">
      <w:r>
        <w:t>Define six procedures that perform the basic operations of the two jugs, as described below:</w:t>
      </w:r>
    </w:p>
    <w:p w:rsidR="00306CBF" w:rsidRDefault="00306CBF" w:rsidP="00306CBF">
      <w:pPr>
        <w:numPr>
          <w:ilvl w:val="0"/>
          <w:numId w:val="1"/>
        </w:numPr>
      </w:pPr>
      <w:r>
        <w:t xml:space="preserve">Fill-A – fill Jug A, </w:t>
      </w:r>
    </w:p>
    <w:p w:rsidR="00306CBF" w:rsidRDefault="00306CBF" w:rsidP="00306CBF">
      <w:pPr>
        <w:ind w:left="360" w:firstLine="360"/>
      </w:pPr>
      <w:r>
        <w:t xml:space="preserve">ex., (Fill-A ‘(0 2 5 3)) </w:t>
      </w:r>
      <w:r>
        <w:sym w:font="Wingdings" w:char="F0E0"/>
      </w:r>
      <w:r>
        <w:t xml:space="preserve"> (5 2 5 3)</w:t>
      </w:r>
    </w:p>
    <w:p w:rsidR="00306CBF" w:rsidRDefault="00306CBF" w:rsidP="00306CBF">
      <w:pPr>
        <w:numPr>
          <w:ilvl w:val="0"/>
          <w:numId w:val="1"/>
        </w:numPr>
      </w:pPr>
      <w:r>
        <w:t xml:space="preserve">Fill-B </w:t>
      </w:r>
    </w:p>
    <w:p w:rsidR="00306CBF" w:rsidRDefault="00306CBF" w:rsidP="00306CBF">
      <w:pPr>
        <w:numPr>
          <w:ilvl w:val="0"/>
          <w:numId w:val="1"/>
        </w:numPr>
      </w:pPr>
      <w:r>
        <w:t>Empty-A</w:t>
      </w:r>
    </w:p>
    <w:p w:rsidR="00306CBF" w:rsidRDefault="00306CBF" w:rsidP="00306CBF">
      <w:pPr>
        <w:ind w:left="720"/>
      </w:pPr>
      <w:r>
        <w:t xml:space="preserve">Ex., (Empty-A ‘(3 2 5 3)) </w:t>
      </w:r>
      <w:r>
        <w:sym w:font="Wingdings" w:char="F0E0"/>
      </w:r>
      <w:r>
        <w:t xml:space="preserve"> (0 2 5 3) </w:t>
      </w:r>
    </w:p>
    <w:p w:rsidR="00306CBF" w:rsidRDefault="00306CBF" w:rsidP="00306CBF">
      <w:pPr>
        <w:numPr>
          <w:ilvl w:val="0"/>
          <w:numId w:val="1"/>
        </w:numPr>
      </w:pPr>
      <w:r>
        <w:t xml:space="preserve">Empty-B </w:t>
      </w:r>
    </w:p>
    <w:p w:rsidR="00306CBF" w:rsidRDefault="00306CBF" w:rsidP="00306CBF">
      <w:pPr>
        <w:numPr>
          <w:ilvl w:val="0"/>
          <w:numId w:val="1"/>
        </w:numPr>
      </w:pPr>
      <w:r>
        <w:t xml:space="preserve">A-to-B – pour everything from A to B to fill B, whichever comes first, ex., </w:t>
      </w:r>
    </w:p>
    <w:p w:rsidR="00306CBF" w:rsidRDefault="00306CBF" w:rsidP="00306CBF">
      <w:pPr>
        <w:ind w:left="720" w:firstLine="720"/>
      </w:pPr>
      <w:r>
        <w:t>(</w:t>
      </w:r>
      <w:r w:rsidRPr="00FF41BE">
        <w:t>A-to-B '(5 2 5 3))</w:t>
      </w:r>
      <w:r>
        <w:t xml:space="preserve"> </w:t>
      </w:r>
      <w:r>
        <w:sym w:font="Wingdings" w:char="F0E0"/>
      </w:r>
      <w:r>
        <w:t xml:space="preserve"> (4 3 5 3) ;; A is not necessarily empty after this action</w:t>
      </w:r>
    </w:p>
    <w:p w:rsidR="00306CBF" w:rsidRPr="00E5610A" w:rsidRDefault="00306CBF" w:rsidP="00306CBF">
      <w:pPr>
        <w:ind w:left="720" w:firstLine="720"/>
      </w:pPr>
      <w:r w:rsidRPr="00E5610A">
        <w:t>(A-to-B '(2 0 5 3))</w:t>
      </w:r>
      <w:r>
        <w:t xml:space="preserve"> </w:t>
      </w:r>
      <w:r>
        <w:sym w:font="Wingdings" w:char="F0E0"/>
      </w:r>
      <w:r>
        <w:t xml:space="preserve"> (0 2 5 3) ;; B is not necessarily full</w:t>
      </w:r>
    </w:p>
    <w:p w:rsidR="00306CBF" w:rsidRPr="00FF41BE" w:rsidRDefault="00306CBF" w:rsidP="00306CBF">
      <w:pPr>
        <w:numPr>
          <w:ilvl w:val="0"/>
          <w:numId w:val="1"/>
        </w:numPr>
      </w:pPr>
      <w:r>
        <w:t>B-to-A</w:t>
      </w:r>
    </w:p>
    <w:p w:rsidR="00306CBF" w:rsidRPr="00642D47" w:rsidRDefault="00306CBF" w:rsidP="00306CBF">
      <w:pPr>
        <w:rPr>
          <w:b/>
        </w:rPr>
      </w:pPr>
      <w:r w:rsidRPr="00642D47">
        <w:rPr>
          <w:b/>
        </w:rPr>
        <w:t>Be sure to name you</w:t>
      </w:r>
      <w:r>
        <w:rPr>
          <w:b/>
        </w:rPr>
        <w:t>r function exactly as specified, so as to make TA’s job a little easier.</w:t>
      </w:r>
    </w:p>
    <w:p w:rsidR="00306CBF" w:rsidRDefault="00306CBF" w:rsidP="00306CBF"/>
    <w:p w:rsidR="00306CBF" w:rsidRDefault="00306CBF" w:rsidP="00306CBF">
      <w:r>
        <w:rPr>
          <w:b/>
          <w:bCs/>
        </w:rPr>
        <w:t>Search (40 points + 10 bonus points)</w:t>
      </w:r>
    </w:p>
    <w:p w:rsidR="00306CBF" w:rsidRDefault="00306CBF" w:rsidP="00306CBF">
      <w:r>
        <w:t xml:space="preserve">Write scheme functions that uses breadth-first search to solve the jugs problem, similar to the solution discussed in class for like problems such as FWGC.  The main procedure should be named </w:t>
      </w:r>
      <w:r w:rsidRPr="00E4727B">
        <w:rPr>
          <w:b/>
          <w:i/>
          <w:u w:val="single"/>
        </w:rPr>
        <w:t>Jugs</w:t>
      </w:r>
      <w:r>
        <w:t xml:space="preserve">. Jugs will accept 3 </w:t>
      </w:r>
      <w:r w:rsidRPr="00FF41BE">
        <w:t xml:space="preserve">arguments: Size-A, Size-B, Goal, where Size-A and Size-B are the capacities of the jugs A and B, respectively, and Goal is the </w:t>
      </w:r>
      <w:r>
        <w:t>desired amount of water in A</w:t>
      </w:r>
      <w:r w:rsidRPr="00FF41BE">
        <w:t>.</w:t>
      </w:r>
      <w:r>
        <w:t xml:space="preserve">  You may assume the goal is less than that the capacity of jug A, thus a solution is theoretically possible.</w:t>
      </w:r>
    </w:p>
    <w:p w:rsidR="00306CBF" w:rsidRDefault="00306CBF" w:rsidP="00306CBF"/>
    <w:p w:rsidR="00306CBF" w:rsidRDefault="00306CBF" w:rsidP="00306CBF">
      <w:r>
        <w:t>When</w:t>
      </w:r>
      <w:r w:rsidRPr="00FF41BE">
        <w:t xml:space="preserve"> a solution is found, Jugs </w:t>
      </w:r>
      <w:r>
        <w:t>should return</w:t>
      </w:r>
      <w:r w:rsidRPr="00FF41BE">
        <w:t xml:space="preserve"> a list </w:t>
      </w:r>
      <w:r>
        <w:t xml:space="preserve">of states, where each state takes the form </w:t>
      </w:r>
      <w:r w:rsidRPr="00FF41BE">
        <w:t>(Water-in-A Water-in-B Size-A Size-B). It returns '() if a solution can not be found. F</w:t>
      </w:r>
      <w:r>
        <w:t xml:space="preserve">or example, </w:t>
      </w:r>
    </w:p>
    <w:p w:rsidR="00306CBF" w:rsidRDefault="00306CBF" w:rsidP="00306CBF">
      <w:pPr>
        <w:ind w:firstLine="720"/>
      </w:pPr>
      <w:r>
        <w:t xml:space="preserve">(Jugs 5 3 4) </w:t>
      </w:r>
      <w:r>
        <w:sym w:font="Wingdings" w:char="F0E0"/>
      </w:r>
      <w:r w:rsidRPr="00FF41BE">
        <w:t xml:space="preserve"> ((0 0 5 3) (5 0 5 3) (2 3 5 3) (2 0 5 3) (0 2 5 3) (5 2 5 3) (4 3 5 3))</w:t>
      </w:r>
      <w:r>
        <w:t xml:space="preserve"> </w:t>
      </w:r>
    </w:p>
    <w:p w:rsidR="00306CBF" w:rsidRDefault="00306CBF" w:rsidP="00306CBF"/>
    <w:p w:rsidR="00306CBF" w:rsidRDefault="00306CBF" w:rsidP="00306CBF">
      <w:r>
        <w:t xml:space="preserve">For 10 bonus points, you program should also print the sequence of operation in your solution. For example, the printed </w:t>
      </w:r>
      <w:hyperlink r:id="rId6" w:history="1">
        <w:r w:rsidRPr="00823371">
          <w:rPr>
            <w:rStyle w:val="Hyperlink"/>
          </w:rPr>
          <w:t>solution</w:t>
        </w:r>
      </w:hyperlink>
      <w:r>
        <w:t xml:space="preserve"> for (Jugs 5 3 4) would be:</w:t>
      </w:r>
    </w:p>
    <w:p w:rsidR="00306CBF" w:rsidRDefault="00306CBF" w:rsidP="00306CBF"/>
    <w:p w:rsidR="00306CBF" w:rsidRDefault="00306CBF" w:rsidP="00306CBF">
      <w:r>
        <w:t>6 steps:</w:t>
      </w:r>
    </w:p>
    <w:p w:rsidR="00306CBF" w:rsidRPr="002B0201" w:rsidRDefault="00306CBF" w:rsidP="00306CBF">
      <w:r w:rsidRPr="002B0201">
        <w:t>Fill-A</w:t>
      </w:r>
    </w:p>
    <w:p w:rsidR="00306CBF" w:rsidRPr="002B0201" w:rsidRDefault="00306CBF" w:rsidP="00306CBF">
      <w:r w:rsidRPr="002B0201">
        <w:t>A-to-B</w:t>
      </w:r>
    </w:p>
    <w:p w:rsidR="00306CBF" w:rsidRPr="002B0201" w:rsidRDefault="00306CBF" w:rsidP="00306CBF">
      <w:pPr>
        <w:rPr>
          <w:bCs/>
        </w:rPr>
      </w:pPr>
      <w:r w:rsidRPr="002B0201">
        <w:rPr>
          <w:bCs/>
        </w:rPr>
        <w:t>Empty-B</w:t>
      </w:r>
    </w:p>
    <w:p w:rsidR="00306CBF" w:rsidRPr="002B0201" w:rsidRDefault="00306CBF" w:rsidP="00306CBF">
      <w:pPr>
        <w:rPr>
          <w:bCs/>
        </w:rPr>
      </w:pPr>
      <w:r w:rsidRPr="002B0201">
        <w:rPr>
          <w:bCs/>
        </w:rPr>
        <w:t>A-to-B</w:t>
      </w:r>
    </w:p>
    <w:p w:rsidR="00306CBF" w:rsidRPr="002B0201" w:rsidRDefault="00306CBF" w:rsidP="00306CBF">
      <w:pPr>
        <w:rPr>
          <w:bCs/>
        </w:rPr>
      </w:pPr>
      <w:r w:rsidRPr="002B0201">
        <w:rPr>
          <w:bCs/>
        </w:rPr>
        <w:t>Fill-A</w:t>
      </w:r>
    </w:p>
    <w:p w:rsidR="00306CBF" w:rsidRPr="002B0201" w:rsidRDefault="00306CBF" w:rsidP="00306CBF">
      <w:pPr>
        <w:rPr>
          <w:bCs/>
        </w:rPr>
      </w:pPr>
      <w:r w:rsidRPr="002B0201">
        <w:rPr>
          <w:bCs/>
        </w:rPr>
        <w:t>A-to-B</w:t>
      </w:r>
    </w:p>
    <w:p w:rsidR="00306CBF" w:rsidRDefault="00306CBF" w:rsidP="00306CBF">
      <w:pPr>
        <w:rPr>
          <w:b/>
          <w:bCs/>
        </w:rPr>
      </w:pPr>
    </w:p>
    <w:p w:rsidR="00306CBF" w:rsidRDefault="00306CBF" w:rsidP="00306CBF">
      <w:pPr>
        <w:spacing w:after="120"/>
        <w:jc w:val="both"/>
      </w:pPr>
      <w:r>
        <w:t>Name your program file “</w:t>
      </w:r>
      <w:r w:rsidRPr="00C91BF8">
        <w:rPr>
          <w:i/>
        </w:rPr>
        <w:t>YourLastName2.</w:t>
      </w:r>
      <w:r>
        <w:rPr>
          <w:i/>
        </w:rPr>
        <w:t>rkt</w:t>
      </w:r>
      <w:r>
        <w:t>” and place it in your web drop box by class time on due date.</w:t>
      </w:r>
      <w:r>
        <w:rPr>
          <w:b/>
        </w:rPr>
        <w:t xml:space="preserve">  </w:t>
      </w:r>
    </w:p>
    <w:p w:rsidR="0009297D" w:rsidRDefault="0009297D"/>
    <w:sectPr w:rsidR="0009297D" w:rsidSect="00306CBF"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2418"/>
    <w:multiLevelType w:val="hybridMultilevel"/>
    <w:tmpl w:val="CA4C3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BF"/>
    <w:rsid w:val="0009297D"/>
    <w:rsid w:val="00306CBF"/>
    <w:rsid w:val="00C0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41E30-99C8-432A-9AC2-93424A1D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CB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06CB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6CBF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Hyperlink">
    <w:name w:val="Hyperlink"/>
    <w:basedOn w:val="DefaultParagraphFont"/>
    <w:rsid w:val="00306CBF"/>
    <w:rPr>
      <w:color w:val="0000FF"/>
      <w:u w:val="single"/>
    </w:rPr>
  </w:style>
  <w:style w:type="character" w:customStyle="1" w:styleId="itemprop">
    <w:name w:val="itemprop"/>
    <w:basedOn w:val="DefaultParagraphFont"/>
    <w:rsid w:val="00306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lZ64IR2bz5o" TargetMode="External"/><Relationship Id="rId5" Type="http://schemas.openxmlformats.org/officeDocument/2006/relationships/hyperlink" Target="https://www.youtube.com/watch?v=BVtQNK_ZUJ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2337</Characters>
  <Application>Microsoft Office Word</Application>
  <DocSecurity>0</DocSecurity>
  <Lines>19</Lines>
  <Paragraphs>5</Paragraphs>
  <ScaleCrop>false</ScaleCrop>
  <Company>Hewlett-Packard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Harris</dc:creator>
  <cp:keywords/>
  <dc:description/>
  <cp:lastModifiedBy>Alex Harris</cp:lastModifiedBy>
  <cp:revision>2</cp:revision>
  <dcterms:created xsi:type="dcterms:W3CDTF">2015-11-29T15:36:00Z</dcterms:created>
  <dcterms:modified xsi:type="dcterms:W3CDTF">2015-11-29T15:49:00Z</dcterms:modified>
</cp:coreProperties>
</file>