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EAB4" w14:textId="77777777" w:rsidR="00597289" w:rsidRDefault="00597289" w:rsidP="00597289">
      <w:pPr>
        <w:pStyle w:val="Heading1"/>
        <w:jc w:val="center"/>
        <w:rPr>
          <w:rStyle w:val="Strong"/>
        </w:rPr>
      </w:pPr>
      <w:bookmarkStart w:id="0" w:name="_GoBack"/>
      <w:r>
        <w:rPr>
          <w:rStyle w:val="Strong"/>
        </w:rPr>
        <w:t>MBA 575 Business Ethics Fall 2015</w:t>
      </w:r>
    </w:p>
    <w:p w14:paraId="62A0D155" w14:textId="77777777" w:rsidR="009D6370" w:rsidRDefault="00DD1C63" w:rsidP="00597289">
      <w:pPr>
        <w:pStyle w:val="Heading1"/>
        <w:jc w:val="center"/>
        <w:rPr>
          <w:rStyle w:val="Strong"/>
        </w:rPr>
      </w:pPr>
      <w:r w:rsidRPr="00DD1C63">
        <w:rPr>
          <w:rStyle w:val="Strong"/>
        </w:rPr>
        <w:t>Potential Final Paper Topics</w:t>
      </w:r>
    </w:p>
    <w:bookmarkEnd w:id="0"/>
    <w:p w14:paraId="4E8B90D4" w14:textId="77777777" w:rsidR="00DD1C63" w:rsidRDefault="00DD1C63" w:rsidP="00DD1C63"/>
    <w:p w14:paraId="5B4004E2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Legalization of Marijuana</w:t>
      </w:r>
    </w:p>
    <w:p w14:paraId="42083335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Discrimination (Race, Gender, Disability, Religion, Culture, etc.)</w:t>
      </w:r>
    </w:p>
    <w:p w14:paraId="4FA161AD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Harassment</w:t>
      </w:r>
    </w:p>
    <w:p w14:paraId="7D2D197D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Bullying</w:t>
      </w:r>
    </w:p>
    <w:p w14:paraId="4637C2FA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Socioeconomic Disparities</w:t>
      </w:r>
    </w:p>
    <w:p w14:paraId="643FC051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Insider Trading</w:t>
      </w:r>
    </w:p>
    <w:p w14:paraId="7CC1D8E9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False Advertisement</w:t>
      </w:r>
    </w:p>
    <w:p w14:paraId="33AB5BA8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Fraud</w:t>
      </w:r>
    </w:p>
    <w:p w14:paraId="4FE7FCFE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Labor/employee laws</w:t>
      </w:r>
    </w:p>
    <w:p w14:paraId="11E1889F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European economy/ banking</w:t>
      </w:r>
    </w:p>
    <w:p w14:paraId="14430844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 xml:space="preserve">Outsourcing, i.e. Fox </w:t>
      </w:r>
    </w:p>
    <w:p w14:paraId="6AA0DDA3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Immigration Regulation</w:t>
      </w:r>
    </w:p>
    <w:p w14:paraId="38639440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Migration in Europe</w:t>
      </w:r>
    </w:p>
    <w:p w14:paraId="5F3B3384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Business practices</w:t>
      </w:r>
    </w:p>
    <w:p w14:paraId="7D3427BD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For-profit vs. non-profit companies</w:t>
      </w:r>
    </w:p>
    <w:p w14:paraId="54E5873A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CEO pay (for-profit vs. non-profit)</w:t>
      </w:r>
    </w:p>
    <w:p w14:paraId="0481A8CC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Fraternization</w:t>
      </w:r>
    </w:p>
    <w:p w14:paraId="7D353CB9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Media biases</w:t>
      </w:r>
    </w:p>
    <w:p w14:paraId="7E678242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Government transparency</w:t>
      </w:r>
    </w:p>
    <w:p w14:paraId="63FD2452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Child labor laws</w:t>
      </w:r>
    </w:p>
    <w:p w14:paraId="016751DB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Ponzi schemes</w:t>
      </w:r>
    </w:p>
    <w:p w14:paraId="73BBFFE5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Gun control</w:t>
      </w:r>
    </w:p>
    <w:p w14:paraId="0E54DD05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Environmental impact</w:t>
      </w:r>
    </w:p>
    <w:p w14:paraId="68AFCC53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Capital punishment</w:t>
      </w:r>
    </w:p>
    <w:p w14:paraId="3B3E7F3E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Assisted suicide</w:t>
      </w:r>
    </w:p>
    <w:p w14:paraId="67A4475C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NCAA student payment</w:t>
      </w:r>
    </w:p>
    <w:p w14:paraId="24528C76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Consumer rights (i.e. Ashley Madison)</w:t>
      </w:r>
    </w:p>
    <w:p w14:paraId="0DE33DE6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Consumer fraud</w:t>
      </w:r>
    </w:p>
    <w:p w14:paraId="61CA486A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Deflated footballs</w:t>
      </w:r>
    </w:p>
    <w:p w14:paraId="2848FCA0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Technology for surveillance/spying</w:t>
      </w:r>
    </w:p>
    <w:p w14:paraId="1310521B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Caste system</w:t>
      </w:r>
    </w:p>
    <w:p w14:paraId="742A9053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Beer companies and Native American reservations</w:t>
      </w:r>
    </w:p>
    <w:p w14:paraId="1FEFBB09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Bribery</w:t>
      </w:r>
    </w:p>
    <w:p w14:paraId="4AE71DEA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Human population control</w:t>
      </w:r>
    </w:p>
    <w:p w14:paraId="1F736517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Immigration reform</w:t>
      </w:r>
    </w:p>
    <w:p w14:paraId="28F9D6FC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Human Trafficking</w:t>
      </w:r>
    </w:p>
    <w:p w14:paraId="13B93ACC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Homelessness</w:t>
      </w:r>
    </w:p>
    <w:p w14:paraId="44114EE5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lastRenderedPageBreak/>
        <w:t>Business Placement</w:t>
      </w:r>
    </w:p>
    <w:p w14:paraId="670C762A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Monopoly</w:t>
      </w:r>
    </w:p>
    <w:p w14:paraId="641E1454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Stem Cell Research</w:t>
      </w:r>
    </w:p>
    <w:p w14:paraId="70FECA02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In-Vitro Fertilization</w:t>
      </w:r>
    </w:p>
    <w:p w14:paraId="7998935A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Glass Ceiling</w:t>
      </w:r>
      <w:proofErr w:type="gramStart"/>
      <w:r>
        <w:t>;</w:t>
      </w:r>
      <w:proofErr w:type="gramEnd"/>
      <w:r>
        <w:t xml:space="preserve"> i.e.. pay for women</w:t>
      </w:r>
    </w:p>
    <w:p w14:paraId="6D59E1CC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Affirmative action</w:t>
      </w:r>
    </w:p>
    <w:p w14:paraId="2C3843ED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Elder abuse</w:t>
      </w:r>
    </w:p>
    <w:p w14:paraId="05929578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Police ethics</w:t>
      </w:r>
    </w:p>
    <w:p w14:paraId="637CE32D" w14:textId="77777777" w:rsidR="00DD1C63" w:rsidRDefault="00DD1C63" w:rsidP="00DD1C63">
      <w:pPr>
        <w:pStyle w:val="ListParagraph"/>
        <w:numPr>
          <w:ilvl w:val="0"/>
          <w:numId w:val="1"/>
        </w:numPr>
      </w:pPr>
      <w:r>
        <w:t>Sales taxes (i.e. more for Buck’s Arena in WI)</w:t>
      </w:r>
    </w:p>
    <w:p w14:paraId="4924133C" w14:textId="77777777" w:rsidR="00DD1C63" w:rsidRPr="00DD1C63" w:rsidRDefault="00DD1C63" w:rsidP="00DD1C63">
      <w:pPr>
        <w:pStyle w:val="ListParagraph"/>
        <w:numPr>
          <w:ilvl w:val="0"/>
          <w:numId w:val="1"/>
        </w:numPr>
      </w:pPr>
      <w:r>
        <w:t>Privatization in prisons/cheap labor</w:t>
      </w:r>
    </w:p>
    <w:sectPr w:rsidR="00DD1C63" w:rsidRPr="00DD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FD5"/>
    <w:multiLevelType w:val="hybridMultilevel"/>
    <w:tmpl w:val="3410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63"/>
    <w:rsid w:val="00597289"/>
    <w:rsid w:val="009D6370"/>
    <w:rsid w:val="00D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53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C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D1C6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1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C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D1C6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1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Rachel R</dc:creator>
  <cp:keywords/>
  <dc:description/>
  <cp:lastModifiedBy>Michelle Schmidt</cp:lastModifiedBy>
  <cp:revision>2</cp:revision>
  <dcterms:created xsi:type="dcterms:W3CDTF">2015-09-08T20:36:00Z</dcterms:created>
  <dcterms:modified xsi:type="dcterms:W3CDTF">2015-09-08T20:36:00Z</dcterms:modified>
</cp:coreProperties>
</file>