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07" w:rsidRDefault="00587284" w:rsidP="00587284">
      <w:p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Prior to part replacement, re-calibration of the HVAC actuator is recommended. Calibration is performed by disconnecting the battery negative cable or the removal of the instrument panel M-1 fuse. Electrical power should be re-established after (60) seconds which will automatically initiate the software calibration procedure. If this procedure fails, it will be necessary to replace the</w:t>
      </w:r>
      <w:r w:rsidRPr="00AA0F07">
        <w:rPr>
          <w:rFonts w:ascii="Times New Roman" w:eastAsia="Times New Roman" w:hAnsi="Times New Roman" w:cs="Times New Roman"/>
          <w:sz w:val="27"/>
        </w:rPr>
        <w:t> mode door actuator</w:t>
      </w:r>
      <w:r w:rsidRPr="00AA0F07">
        <w:rPr>
          <w:rFonts w:ascii="Times New Roman" w:eastAsia="Times New Roman" w:hAnsi="Times New Roman" w:cs="Times New Roman"/>
          <w:sz w:val="27"/>
          <w:szCs w:val="27"/>
        </w:rPr>
        <w:t xml:space="preserve">/motor. </w:t>
      </w:r>
    </w:p>
    <w:p w:rsidR="00587284" w:rsidRPr="00AA0F07" w:rsidRDefault="00587284" w:rsidP="00587284">
      <w:p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The</w:t>
      </w:r>
      <w:r w:rsidRPr="00AA0F07">
        <w:rPr>
          <w:rFonts w:ascii="Times New Roman" w:eastAsia="Times New Roman" w:hAnsi="Times New Roman" w:cs="Times New Roman"/>
          <w:sz w:val="27"/>
        </w:rPr>
        <w:t> mode door actuator</w:t>
      </w:r>
      <w:r w:rsidRPr="00AA0F07">
        <w:rPr>
          <w:rFonts w:ascii="Times New Roman" w:eastAsia="Times New Roman" w:hAnsi="Times New Roman" w:cs="Times New Roman"/>
          <w:sz w:val="27"/>
          <w:szCs w:val="27"/>
        </w:rPr>
        <w:t>/motor is not serviceable and must be replaced if found to be defective.</w:t>
      </w:r>
    </w:p>
    <w:p w:rsidR="00587284" w:rsidRDefault="00587284" w:rsidP="00587284">
      <w:pPr>
        <w:spacing w:before="100" w:beforeAutospacing="1" w:after="100" w:afterAutospacing="1" w:line="240" w:lineRule="auto"/>
      </w:pPr>
      <w:r w:rsidRPr="00AA0F07">
        <w:rPr>
          <w:rFonts w:ascii="Times New Roman" w:eastAsia="Times New Roman" w:hAnsi="Times New Roman" w:cs="Times New Roman"/>
          <w:sz w:val="27"/>
          <w:szCs w:val="27"/>
        </w:rPr>
        <w:t>The</w:t>
      </w:r>
      <w:r w:rsidRPr="00AA0F07">
        <w:rPr>
          <w:rFonts w:ascii="Times New Roman" w:eastAsia="Times New Roman" w:hAnsi="Times New Roman" w:cs="Times New Roman"/>
          <w:sz w:val="27"/>
        </w:rPr>
        <w:t> mode door actuator </w:t>
      </w:r>
      <w:r w:rsidRPr="00AA0F07">
        <w:rPr>
          <w:rFonts w:ascii="Times New Roman" w:eastAsia="Times New Roman" w:hAnsi="Times New Roman" w:cs="Times New Roman"/>
          <w:sz w:val="27"/>
          <w:szCs w:val="27"/>
        </w:rPr>
        <w:t>is located on the upper left side of the A/C- Heater housing</w:t>
      </w:r>
      <w:r w:rsidRPr="00AA0F07">
        <w:rPr>
          <w:rFonts w:ascii="Times New Roman" w:eastAsia="Times New Roman" w:hAnsi="Times New Roman" w:cs="Times New Roman"/>
          <w:sz w:val="27"/>
        </w:rPr>
        <w:t> </w:t>
      </w:r>
      <w:hyperlink r:id="rId5" w:history="1">
        <w:r w:rsidRPr="00AA0F07">
          <w:rPr>
            <w:rFonts w:ascii="Times New Roman" w:eastAsia="Times New Roman" w:hAnsi="Times New Roman" w:cs="Times New Roman"/>
            <w:sz w:val="27"/>
            <w:u w:val="single"/>
          </w:rPr>
          <w:t>Mode Door Motor Location</w:t>
        </w:r>
      </w:hyperlink>
    </w:p>
    <w:p w:rsidR="00AA0F07" w:rsidRPr="00AA0F07" w:rsidRDefault="00AA0F07" w:rsidP="00587284">
      <w:pPr>
        <w:spacing w:before="100" w:beforeAutospacing="1" w:after="100" w:afterAutospacing="1" w:line="240" w:lineRule="auto"/>
        <w:rPr>
          <w:rFonts w:ascii="Times New Roman" w:eastAsia="Times New Roman" w:hAnsi="Times New Roman" w:cs="Times New Roman"/>
          <w:sz w:val="27"/>
          <w:szCs w:val="27"/>
        </w:rPr>
      </w:pPr>
      <w:r w:rsidRPr="00AA0F07">
        <w:rPr>
          <w:noProof/>
        </w:rPr>
        <w:drawing>
          <wp:inline distT="0" distB="0" distL="0" distR="0">
            <wp:extent cx="4271408" cy="3057525"/>
            <wp:effectExtent l="19050" t="0" r="0" b="0"/>
            <wp:docPr id="3" name="Picture 1" descr="mode doo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 door pic.jpg"/>
                    <pic:cNvPicPr/>
                  </pic:nvPicPr>
                  <pic:blipFill>
                    <a:blip r:embed="rId6" cstate="print"/>
                    <a:stretch>
                      <a:fillRect/>
                    </a:stretch>
                  </pic:blipFill>
                  <pic:spPr>
                    <a:xfrm>
                      <a:off x="0" y="0"/>
                      <a:ext cx="4271408" cy="3057525"/>
                    </a:xfrm>
                    <a:prstGeom prst="rect">
                      <a:avLst/>
                    </a:prstGeom>
                  </pic:spPr>
                </pic:pic>
              </a:graphicData>
            </a:graphic>
          </wp:inline>
        </w:drawing>
      </w:r>
    </w:p>
    <w:p w:rsidR="00587284" w:rsidRPr="00AA0F07" w:rsidRDefault="00587284" w:rsidP="00587284">
      <w:pPr>
        <w:spacing w:before="100" w:beforeAutospacing="1" w:after="100" w:afterAutospacing="1" w:line="240" w:lineRule="auto"/>
        <w:outlineLvl w:val="3"/>
        <w:rPr>
          <w:rFonts w:ascii="Times New Roman" w:eastAsia="Times New Roman" w:hAnsi="Times New Roman" w:cs="Times New Roman"/>
          <w:bCs/>
          <w:sz w:val="27"/>
          <w:szCs w:val="27"/>
        </w:rPr>
      </w:pPr>
      <w:r w:rsidRPr="00AA0F07">
        <w:rPr>
          <w:rFonts w:ascii="Times New Roman" w:eastAsia="Times New Roman" w:hAnsi="Times New Roman" w:cs="Times New Roman"/>
          <w:bCs/>
          <w:sz w:val="27"/>
          <w:szCs w:val="27"/>
        </w:rPr>
        <w:t>REMOVAL</w:t>
      </w:r>
    </w:p>
    <w:p w:rsidR="00587284" w:rsidRPr="00AA0F07" w:rsidRDefault="00587284" w:rsidP="0058728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Disconnect battery negative cable.</w:t>
      </w:r>
    </w:p>
    <w:p w:rsidR="00587284" w:rsidRPr="00AA0F07" w:rsidRDefault="00587284" w:rsidP="0058728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Remove left underpanel silencer/duct.</w:t>
      </w:r>
    </w:p>
    <w:p w:rsidR="00587284" w:rsidRPr="00AA0F07" w:rsidRDefault="00587284" w:rsidP="0058728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Remove electrical connection on actuator</w:t>
      </w:r>
      <w:r w:rsidRPr="00AA0F07">
        <w:rPr>
          <w:rFonts w:ascii="Times New Roman" w:eastAsia="Times New Roman" w:hAnsi="Times New Roman" w:cs="Times New Roman"/>
          <w:sz w:val="27"/>
        </w:rPr>
        <w:t> </w:t>
      </w:r>
      <w:hyperlink r:id="rId7" w:history="1">
        <w:r w:rsidRPr="00AA0F07">
          <w:rPr>
            <w:rFonts w:ascii="Times New Roman" w:eastAsia="Times New Roman" w:hAnsi="Times New Roman" w:cs="Times New Roman"/>
            <w:sz w:val="27"/>
            <w:u w:val="single"/>
          </w:rPr>
          <w:t>Mode Motor Connector</w:t>
        </w:r>
      </w:hyperlink>
    </w:p>
    <w:p w:rsidR="00587284" w:rsidRPr="00AA0F07" w:rsidRDefault="00587284" w:rsidP="00587284">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Remove actuator retaining screws. Then pull actuator straight down. Upon removal, note the shaft position of the actuator, because the shaft on this motor is keyed. When installing new actuator, its shaft must be positioned in the same location.</w:t>
      </w:r>
    </w:p>
    <w:p w:rsidR="00587284" w:rsidRPr="00AA0F07" w:rsidRDefault="00587284" w:rsidP="00587284">
      <w:pPr>
        <w:spacing w:before="100" w:beforeAutospacing="1" w:after="100" w:afterAutospacing="1" w:line="240" w:lineRule="auto"/>
        <w:outlineLvl w:val="3"/>
        <w:rPr>
          <w:rFonts w:ascii="Times New Roman" w:eastAsia="Times New Roman" w:hAnsi="Times New Roman" w:cs="Times New Roman"/>
          <w:bCs/>
          <w:sz w:val="27"/>
          <w:szCs w:val="27"/>
        </w:rPr>
      </w:pPr>
      <w:r w:rsidRPr="00AA0F07">
        <w:rPr>
          <w:rFonts w:ascii="Times New Roman" w:eastAsia="Times New Roman" w:hAnsi="Times New Roman" w:cs="Times New Roman"/>
          <w:bCs/>
          <w:sz w:val="27"/>
          <w:szCs w:val="27"/>
        </w:rPr>
        <w:t>INSTALLATION</w:t>
      </w:r>
    </w:p>
    <w:p w:rsidR="00587284" w:rsidRPr="00AA0F07" w:rsidRDefault="00587284" w:rsidP="00587284">
      <w:pPr>
        <w:spacing w:before="100" w:beforeAutospacing="1" w:after="100" w:afterAutospacing="1" w:line="240" w:lineRule="auto"/>
        <w:rPr>
          <w:rFonts w:ascii="Times New Roman" w:eastAsia="Times New Roman" w:hAnsi="Times New Roman" w:cs="Times New Roman"/>
          <w:sz w:val="27"/>
          <w:szCs w:val="27"/>
        </w:rPr>
      </w:pPr>
      <w:r w:rsidRPr="00AA0F07">
        <w:rPr>
          <w:rFonts w:ascii="Times New Roman" w:eastAsia="Times New Roman" w:hAnsi="Times New Roman" w:cs="Times New Roman"/>
          <w:sz w:val="27"/>
          <w:szCs w:val="27"/>
        </w:rPr>
        <w:t>For installation, reverse the above procedures</w:t>
      </w:r>
      <w:r w:rsidR="00AA0F07">
        <w:rPr>
          <w:rFonts w:ascii="Times New Roman" w:eastAsia="Times New Roman" w:hAnsi="Times New Roman" w:cs="Times New Roman"/>
          <w:sz w:val="27"/>
          <w:szCs w:val="27"/>
        </w:rPr>
        <w:t xml:space="preserve"> </w:t>
      </w:r>
    </w:p>
    <w:sectPr w:rsidR="00587284" w:rsidRPr="00AA0F07" w:rsidSect="00D07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E23"/>
    <w:multiLevelType w:val="multilevel"/>
    <w:tmpl w:val="641A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7284"/>
    <w:rsid w:val="00172D1F"/>
    <w:rsid w:val="00190218"/>
    <w:rsid w:val="00587284"/>
    <w:rsid w:val="00AA0F07"/>
    <w:rsid w:val="00D07F46"/>
    <w:rsid w:val="00D6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46"/>
  </w:style>
  <w:style w:type="paragraph" w:styleId="Heading4">
    <w:name w:val="heading 4"/>
    <w:basedOn w:val="Normal"/>
    <w:link w:val="Heading4Char"/>
    <w:uiPriority w:val="9"/>
    <w:qFormat/>
    <w:rsid w:val="005872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72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7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284"/>
  </w:style>
  <w:style w:type="character" w:customStyle="1" w:styleId="highlight-phrase">
    <w:name w:val="highlight-phrase"/>
    <w:basedOn w:val="DefaultParagraphFont"/>
    <w:rsid w:val="00587284"/>
  </w:style>
  <w:style w:type="character" w:styleId="Hyperlink">
    <w:name w:val="Hyperlink"/>
    <w:basedOn w:val="DefaultParagraphFont"/>
    <w:uiPriority w:val="99"/>
    <w:semiHidden/>
    <w:unhideWhenUsed/>
    <w:rsid w:val="00587284"/>
    <w:rPr>
      <w:color w:val="0000FF"/>
      <w:u w:val="single"/>
    </w:rPr>
  </w:style>
  <w:style w:type="paragraph" w:styleId="BalloonText">
    <w:name w:val="Balloon Text"/>
    <w:basedOn w:val="Normal"/>
    <w:link w:val="BalloonTextChar"/>
    <w:uiPriority w:val="99"/>
    <w:semiHidden/>
    <w:unhideWhenUsed/>
    <w:rsid w:val="00AA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entifix.com/AssetDetailsViewer/GetHtmlDetails?FileLocation=LwB3AGUAYgBzAGUAcgB2AGkAYwBlAHMALwBTAHIAcwAuAFcAZQBiAFAAbABhAHQAZgBvAHIAbQAuAFcAZQBiAFMAZQByAHYAaQBjAGUAcwAuAEYAaQBsAGUATQBhAG4AYQBnAGUAcgAuAHMAdgBjAC8AUABPAFgALwBHAGUAdAA%2FAHAAcgBvAGoAZQBjAHQAPQBPAGUAbQBDAG8AbgB0AGUAbgB0ACYAYQBtAHAAOwBzAGUAcwBzAGkAbwBuAFQAbwBrAGUAbgBJAGQAPQA2AGEANwAxADQAYgAwADMALQAyAGQAMgBiAC0ANABkADgAYQAtADkAOAA4AGYALQBmADYAMgBhADYAYQAwAGYAZAAxADgAYgAmAGEAbQBwADsAZgBpAGwAZQA9AE8ARQBEAG8AYwBzAC8AMgAwADQANwAvAGgAdABtAGwALwBpAG0AYQBnAGUAcwAvADgAMAAxADcAMAAzADIAZgAuAGcAaQBmACYAYQBtAHAAOwB3AHIAYQBwAEkAbQBnAD0AdAByAHUAZQA%3D&amp;FileType=.gif%26amp%3Bwrapimg%3Dtrue&amp;ROID=107493069&amp;VID=2084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dentifix.com/AssetDetailsViewer/GetHtmlDetails?FileLocation=LwB3AGUAYgBzAGUAcgB2AGkAYwBlAHMALwBTAHIAcwAuAFcAZQBiAFAAbABhAHQAZgBvAHIAbQAuAFcAZQBiAFMAZQByAHYAaQBjAGUAcwAuAEYAaQBsAGUATQBhAG4AYQBnAGUAcgAuAHMAdgBjAC8AUABPAFgALwBHAGUAdAA%2FAHAAcgBvAGoAZQBjAHQAPQBPAGUAbQBDAG8AbgB0AGUAbgB0ACYAYQBtAHAAOwBzAGUAcwBzAGkAbwBuAFQAbwBrAGUAbgBJAGQAPQA2AGEANwAxADQAYgAwADMALQAyAGQAMgBiAC0ANABkADgAYQAtADkAOAA4AGYALQBmADYAMgBhADYAYQAwAGYAZAAxADgAYgAmAGEAbQBwADsAZgBpAGwAZQA9AE8ARQBEAG8AYwBzAC8AMgAwADQANwAvAGgAdABtAGwALwBpAG0AYQBnAGUAcwAvADgAMAAxADcAMAAzADEAYgAuAGcAaQBmACYAYQBtAHAAOwB3AHIAYQBwAEkAbQBnAD0AdAByAHUAZQA%3D&amp;FileType=.gif%26amp%3Bwrapimg%3Dtrue&amp;ROID=107493069&amp;VID=20844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Hewlett-Packard</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2015-05-15T20:22:00Z</dcterms:created>
  <dcterms:modified xsi:type="dcterms:W3CDTF">2015-05-15T20:22:00Z</dcterms:modified>
</cp:coreProperties>
</file>