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5CE" w:rsidRDefault="007425CE" w:rsidP="007425CE">
      <w:pPr>
        <w:widowControl w:val="0"/>
        <w:autoSpaceDE w:val="0"/>
        <w:autoSpaceDN w:val="0"/>
        <w:adjustRightInd w:val="0"/>
        <w:rPr>
          <w:rFonts w:ascii="Lucida Grande" w:hAnsi="Lucida Grande" w:cs="Lucida Grande"/>
          <w:color w:val="262626"/>
          <w:sz w:val="26"/>
          <w:szCs w:val="26"/>
        </w:rPr>
      </w:pPr>
      <w:r>
        <w:rPr>
          <w:rFonts w:ascii="Lucida Grande" w:hAnsi="Lucida Grande" w:cs="Lucida Grande"/>
          <w:b/>
          <w:bCs/>
          <w:color w:val="262626"/>
          <w:sz w:val="26"/>
          <w:szCs w:val="26"/>
        </w:rPr>
        <w:t>Assignment Choice #1: Corporate Taxation</w:t>
      </w:r>
    </w:p>
    <w:p w:rsidR="007425CE" w:rsidRDefault="007425CE" w:rsidP="007425CE">
      <w:pPr>
        <w:widowControl w:val="0"/>
        <w:autoSpaceDE w:val="0"/>
        <w:autoSpaceDN w:val="0"/>
        <w:adjustRightInd w:val="0"/>
        <w:rPr>
          <w:rFonts w:ascii="Lucida Grande" w:hAnsi="Lucida Grande" w:cs="Lucida Grande"/>
          <w:color w:val="262626"/>
        </w:rPr>
      </w:pPr>
      <w:r>
        <w:rPr>
          <w:rFonts w:ascii="Lucida Grande" w:hAnsi="Lucida Grande" w:cs="Lucida Grande"/>
          <w:color w:val="262626"/>
        </w:rPr>
        <w:t xml:space="preserve">Part I: During 2013, Gain Corporation has net short-term capital gains of $15,000, net long-term capital losses of $105,000, and taxable income from other sources of $460,000. </w:t>
      </w:r>
    </w:p>
    <w:p w:rsidR="007425CE" w:rsidRDefault="007425CE" w:rsidP="007425CE">
      <w:pPr>
        <w:widowControl w:val="0"/>
        <w:autoSpaceDE w:val="0"/>
        <w:autoSpaceDN w:val="0"/>
        <w:adjustRightInd w:val="0"/>
        <w:rPr>
          <w:rFonts w:ascii="Lucida Grande" w:hAnsi="Lucida Grande" w:cs="Lucida Grande"/>
          <w:color w:val="262626"/>
        </w:rPr>
      </w:pPr>
      <w:r>
        <w:rPr>
          <w:rFonts w:ascii="Lucida Grande" w:hAnsi="Lucida Grande" w:cs="Lucida Grande"/>
          <w:color w:val="262626"/>
        </w:rPr>
        <w:t>Prior years’ transactions included the following:</w:t>
      </w:r>
    </w:p>
    <w:p w:rsidR="007425CE" w:rsidRDefault="007425CE" w:rsidP="007425CE">
      <w:pPr>
        <w:widowControl w:val="0"/>
        <w:autoSpaceDE w:val="0"/>
        <w:autoSpaceDN w:val="0"/>
        <w:adjustRightInd w:val="0"/>
        <w:rPr>
          <w:rFonts w:ascii="Lucida Grande" w:hAnsi="Lucida Grande" w:cs="Lucida Grande"/>
          <w:color w:val="262626"/>
        </w:rPr>
      </w:pPr>
      <w:r>
        <w:rPr>
          <w:rFonts w:ascii="Lucida Grande" w:hAnsi="Lucida Grande" w:cs="Lucida Grande"/>
          <w:color w:val="262626"/>
        </w:rPr>
        <w:t>2009 net short-term capital gains              $40,000</w:t>
      </w:r>
    </w:p>
    <w:p w:rsidR="007425CE" w:rsidRDefault="007425CE" w:rsidP="007425CE">
      <w:pPr>
        <w:widowControl w:val="0"/>
        <w:autoSpaceDE w:val="0"/>
        <w:autoSpaceDN w:val="0"/>
        <w:adjustRightInd w:val="0"/>
        <w:rPr>
          <w:rFonts w:ascii="Lucida Grande" w:hAnsi="Lucida Grande" w:cs="Lucida Grande"/>
          <w:color w:val="262626"/>
        </w:rPr>
      </w:pPr>
      <w:r>
        <w:rPr>
          <w:rFonts w:ascii="Lucida Grande" w:hAnsi="Lucida Grande" w:cs="Lucida Grande"/>
          <w:color w:val="262626"/>
        </w:rPr>
        <w:t>2010 net long-term capital gains                  18,000</w:t>
      </w:r>
    </w:p>
    <w:p w:rsidR="007425CE" w:rsidRDefault="007425CE" w:rsidP="007425CE">
      <w:pPr>
        <w:widowControl w:val="0"/>
        <w:autoSpaceDE w:val="0"/>
        <w:autoSpaceDN w:val="0"/>
        <w:adjustRightInd w:val="0"/>
        <w:rPr>
          <w:rFonts w:ascii="Lucida Grande" w:hAnsi="Lucida Grande" w:cs="Lucida Grande"/>
          <w:color w:val="262626"/>
        </w:rPr>
      </w:pPr>
      <w:r>
        <w:rPr>
          <w:rFonts w:ascii="Lucida Grande" w:hAnsi="Lucida Grande" w:cs="Lucida Grande"/>
          <w:color w:val="262626"/>
        </w:rPr>
        <w:t>2011 net short-term capital gains                25,000</w:t>
      </w:r>
    </w:p>
    <w:p w:rsidR="007425CE" w:rsidRDefault="007425CE" w:rsidP="007425CE">
      <w:pPr>
        <w:widowControl w:val="0"/>
        <w:autoSpaceDE w:val="0"/>
        <w:autoSpaceDN w:val="0"/>
        <w:adjustRightInd w:val="0"/>
        <w:rPr>
          <w:rFonts w:ascii="Lucida Grande" w:hAnsi="Lucida Grande" w:cs="Lucida Grande"/>
          <w:color w:val="262626"/>
        </w:rPr>
      </w:pPr>
      <w:r>
        <w:rPr>
          <w:rFonts w:ascii="Lucida Grande" w:hAnsi="Lucida Grande" w:cs="Lucida Grande"/>
          <w:color w:val="262626"/>
        </w:rPr>
        <w:t>2012 net long-term capital gains                  20,000</w:t>
      </w:r>
    </w:p>
    <w:p w:rsidR="007425CE" w:rsidRDefault="007425CE" w:rsidP="007425CE">
      <w:pPr>
        <w:widowControl w:val="0"/>
        <w:numPr>
          <w:ilvl w:val="0"/>
          <w:numId w:val="1"/>
        </w:numPr>
        <w:tabs>
          <w:tab w:val="left" w:pos="220"/>
          <w:tab w:val="left" w:pos="720"/>
        </w:tabs>
        <w:autoSpaceDE w:val="0"/>
        <w:autoSpaceDN w:val="0"/>
        <w:adjustRightInd w:val="0"/>
        <w:ind w:hanging="720"/>
        <w:rPr>
          <w:rFonts w:ascii="Lucida Grande" w:hAnsi="Lucida Grande" w:cs="Lucida Grande"/>
          <w:color w:val="262626"/>
        </w:rPr>
      </w:pPr>
      <w:r>
        <w:rPr>
          <w:rFonts w:ascii="Lucida Grande" w:hAnsi="Lucida Grande" w:cs="Lucida Grande"/>
          <w:color w:val="262626"/>
        </w:rPr>
        <w:t>How are the capital gains and losses treated on Gorilla’s 2013 tax return?</w:t>
      </w:r>
    </w:p>
    <w:p w:rsidR="007425CE" w:rsidRDefault="007425CE" w:rsidP="007425CE">
      <w:pPr>
        <w:widowControl w:val="0"/>
        <w:numPr>
          <w:ilvl w:val="0"/>
          <w:numId w:val="1"/>
        </w:numPr>
        <w:tabs>
          <w:tab w:val="left" w:pos="220"/>
          <w:tab w:val="left" w:pos="720"/>
        </w:tabs>
        <w:autoSpaceDE w:val="0"/>
        <w:autoSpaceDN w:val="0"/>
        <w:adjustRightInd w:val="0"/>
        <w:ind w:hanging="720"/>
        <w:rPr>
          <w:rFonts w:ascii="Lucida Grande" w:hAnsi="Lucida Grande" w:cs="Lucida Grande"/>
          <w:color w:val="262626"/>
        </w:rPr>
      </w:pPr>
      <w:r>
        <w:rPr>
          <w:rFonts w:ascii="Lucida Grande" w:hAnsi="Lucida Grande" w:cs="Lucida Grande"/>
          <w:color w:val="262626"/>
        </w:rPr>
        <w:t>Determine the amount of the 2013 capital loss that is carried back to each of the previous years.</w:t>
      </w:r>
    </w:p>
    <w:p w:rsidR="007425CE" w:rsidRDefault="007425CE" w:rsidP="007425CE">
      <w:pPr>
        <w:widowControl w:val="0"/>
        <w:numPr>
          <w:ilvl w:val="0"/>
          <w:numId w:val="1"/>
        </w:numPr>
        <w:tabs>
          <w:tab w:val="left" w:pos="220"/>
          <w:tab w:val="left" w:pos="720"/>
        </w:tabs>
        <w:autoSpaceDE w:val="0"/>
        <w:autoSpaceDN w:val="0"/>
        <w:adjustRightInd w:val="0"/>
        <w:ind w:hanging="720"/>
        <w:rPr>
          <w:rFonts w:ascii="Lucida Grande" w:hAnsi="Lucida Grande" w:cs="Lucida Grande"/>
          <w:color w:val="262626"/>
        </w:rPr>
      </w:pPr>
      <w:r>
        <w:rPr>
          <w:rFonts w:ascii="Lucida Grande" w:hAnsi="Lucida Grande" w:cs="Lucida Grande"/>
          <w:color w:val="262626"/>
        </w:rPr>
        <w:t>Compute the amount of capital loss carry forward, if any, and indicate the years to which the loss may be carried.</w:t>
      </w:r>
    </w:p>
    <w:p w:rsidR="007425CE" w:rsidRDefault="007425CE" w:rsidP="007425CE">
      <w:pPr>
        <w:widowControl w:val="0"/>
        <w:autoSpaceDE w:val="0"/>
        <w:autoSpaceDN w:val="0"/>
        <w:adjustRightInd w:val="0"/>
        <w:rPr>
          <w:rFonts w:ascii="Lucida Grande" w:hAnsi="Lucida Grande" w:cs="Lucida Grande"/>
          <w:color w:val="262626"/>
        </w:rPr>
      </w:pPr>
      <w:r>
        <w:rPr>
          <w:rFonts w:ascii="Lucida Grande" w:hAnsi="Lucida Grande" w:cs="Lucida Grande"/>
          <w:color w:val="262626"/>
        </w:rPr>
        <w:t>Part II: Review the following potential investments by Gain Corporation</w:t>
      </w:r>
    </w:p>
    <w:tbl>
      <w:tblPr>
        <w:tblW w:w="0" w:type="auto"/>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4340"/>
        <w:gridCol w:w="1620"/>
        <w:gridCol w:w="1920"/>
        <w:gridCol w:w="1680"/>
      </w:tblGrid>
      <w:tr w:rsidR="007425CE">
        <w:tblPrEx>
          <w:tblCellMar>
            <w:top w:w="0" w:type="dxa"/>
            <w:bottom w:w="0" w:type="dxa"/>
          </w:tblCellMar>
        </w:tblPrEx>
        <w:tc>
          <w:tcPr>
            <w:tcW w:w="4340" w:type="dxa"/>
            <w:tcBorders>
              <w:top w:val="single" w:sz="8" w:space="0" w:color="6D6D6D"/>
              <w:bottom w:val="single" w:sz="8" w:space="0" w:color="6D6D6D"/>
              <w:right w:val="single" w:sz="8" w:space="0" w:color="6D6D6D"/>
            </w:tcBorders>
            <w:vAlign w:val="bottom"/>
          </w:tcPr>
          <w:p w:rsidR="007425CE" w:rsidRDefault="007425CE">
            <w:pPr>
              <w:widowControl w:val="0"/>
              <w:autoSpaceDE w:val="0"/>
              <w:autoSpaceDN w:val="0"/>
              <w:adjustRightInd w:val="0"/>
              <w:rPr>
                <w:rFonts w:ascii="Lucida Grande" w:hAnsi="Lucida Grande" w:cs="Lucida Grande"/>
                <w:color w:val="262626"/>
              </w:rPr>
            </w:pPr>
            <w:r>
              <w:rPr>
                <w:rFonts w:ascii="Lucida Grande" w:hAnsi="Lucida Grande" w:cs="Lucida Grande"/>
                <w:color w:val="262626"/>
              </w:rPr>
              <w:t>Corporate Investment</w:t>
            </w:r>
          </w:p>
        </w:tc>
        <w:tc>
          <w:tcPr>
            <w:tcW w:w="1620" w:type="dxa"/>
            <w:tcBorders>
              <w:top w:val="single" w:sz="8" w:space="0" w:color="6D6D6D"/>
              <w:left w:val="single" w:sz="8" w:space="0" w:color="6D6D6D"/>
              <w:bottom w:val="single" w:sz="8" w:space="0" w:color="6D6D6D"/>
              <w:right w:val="single" w:sz="8" w:space="0" w:color="6D6D6D"/>
            </w:tcBorders>
            <w:vAlign w:val="bottom"/>
          </w:tcPr>
          <w:p w:rsidR="007425CE" w:rsidRDefault="007425CE">
            <w:pPr>
              <w:widowControl w:val="0"/>
              <w:autoSpaceDE w:val="0"/>
              <w:autoSpaceDN w:val="0"/>
              <w:adjustRightInd w:val="0"/>
              <w:jc w:val="center"/>
              <w:rPr>
                <w:rFonts w:ascii="Lucida Grande" w:hAnsi="Lucida Grande" w:cs="Lucida Grande"/>
                <w:color w:val="262626"/>
              </w:rPr>
            </w:pPr>
            <w:r>
              <w:rPr>
                <w:rFonts w:ascii="Lucida Grande" w:hAnsi="Lucida Grande" w:cs="Lucida Grande"/>
                <w:b/>
                <w:bCs/>
                <w:color w:val="262626"/>
              </w:rPr>
              <w:t>Scenario 1</w:t>
            </w:r>
          </w:p>
        </w:tc>
        <w:tc>
          <w:tcPr>
            <w:tcW w:w="1920" w:type="dxa"/>
            <w:tcBorders>
              <w:top w:val="single" w:sz="8" w:space="0" w:color="6D6D6D"/>
              <w:left w:val="single" w:sz="8" w:space="0" w:color="6D6D6D"/>
              <w:bottom w:val="single" w:sz="8" w:space="0" w:color="6D6D6D"/>
              <w:right w:val="single" w:sz="8" w:space="0" w:color="6D6D6D"/>
            </w:tcBorders>
            <w:vAlign w:val="bottom"/>
          </w:tcPr>
          <w:p w:rsidR="007425CE" w:rsidRDefault="007425CE">
            <w:pPr>
              <w:widowControl w:val="0"/>
              <w:autoSpaceDE w:val="0"/>
              <w:autoSpaceDN w:val="0"/>
              <w:adjustRightInd w:val="0"/>
              <w:jc w:val="center"/>
              <w:rPr>
                <w:rFonts w:ascii="Lucida Grande" w:hAnsi="Lucida Grande" w:cs="Lucida Grande"/>
                <w:color w:val="262626"/>
              </w:rPr>
            </w:pPr>
            <w:r>
              <w:rPr>
                <w:rFonts w:ascii="Lucida Grande" w:hAnsi="Lucida Grande" w:cs="Lucida Grande"/>
                <w:b/>
                <w:bCs/>
                <w:color w:val="262626"/>
              </w:rPr>
              <w:t>Scenario 2</w:t>
            </w:r>
          </w:p>
        </w:tc>
        <w:tc>
          <w:tcPr>
            <w:tcW w:w="1680" w:type="dxa"/>
            <w:tcBorders>
              <w:top w:val="single" w:sz="8" w:space="0" w:color="6D6D6D"/>
              <w:left w:val="single" w:sz="8" w:space="0" w:color="6D6D6D"/>
              <w:bottom w:val="single" w:sz="8" w:space="0" w:color="6D6D6D"/>
            </w:tcBorders>
            <w:vAlign w:val="bottom"/>
          </w:tcPr>
          <w:p w:rsidR="007425CE" w:rsidRDefault="007425CE">
            <w:pPr>
              <w:widowControl w:val="0"/>
              <w:autoSpaceDE w:val="0"/>
              <w:autoSpaceDN w:val="0"/>
              <w:adjustRightInd w:val="0"/>
              <w:jc w:val="center"/>
              <w:rPr>
                <w:rFonts w:ascii="Lucida Grande" w:hAnsi="Lucida Grande" w:cs="Lucida Grande"/>
                <w:color w:val="262626"/>
              </w:rPr>
            </w:pPr>
            <w:r>
              <w:rPr>
                <w:rFonts w:ascii="Lucida Grande" w:hAnsi="Lucida Grande" w:cs="Lucida Grande"/>
                <w:b/>
                <w:bCs/>
                <w:color w:val="262626"/>
              </w:rPr>
              <w:t>Scenario 3</w:t>
            </w:r>
          </w:p>
        </w:tc>
      </w:tr>
      <w:tr w:rsidR="007425CE">
        <w:tblPrEx>
          <w:tblBorders>
            <w:top w:val="none" w:sz="0" w:space="0" w:color="auto"/>
          </w:tblBorders>
          <w:tblCellMar>
            <w:top w:w="0" w:type="dxa"/>
            <w:bottom w:w="0" w:type="dxa"/>
          </w:tblCellMar>
        </w:tblPrEx>
        <w:tc>
          <w:tcPr>
            <w:tcW w:w="4340" w:type="dxa"/>
            <w:tcBorders>
              <w:top w:val="single" w:sz="8" w:space="0" w:color="6D6D6D"/>
              <w:bottom w:val="single" w:sz="8" w:space="0" w:color="6D6D6D"/>
              <w:right w:val="single" w:sz="8" w:space="0" w:color="6D6D6D"/>
            </w:tcBorders>
            <w:vAlign w:val="bottom"/>
          </w:tcPr>
          <w:p w:rsidR="007425CE" w:rsidRDefault="007425CE">
            <w:pPr>
              <w:widowControl w:val="0"/>
              <w:autoSpaceDE w:val="0"/>
              <w:autoSpaceDN w:val="0"/>
              <w:adjustRightInd w:val="0"/>
              <w:rPr>
                <w:rFonts w:ascii="Lucida Grande" w:hAnsi="Lucida Grande" w:cs="Lucida Grande"/>
                <w:color w:val="262626"/>
              </w:rPr>
            </w:pPr>
            <w:r>
              <w:rPr>
                <w:rFonts w:ascii="Lucida Grande" w:hAnsi="Lucida Grande" w:cs="Lucida Grande"/>
                <w:color w:val="262626"/>
              </w:rPr>
              <w:t>Income from operations</w:t>
            </w:r>
          </w:p>
        </w:tc>
        <w:tc>
          <w:tcPr>
            <w:tcW w:w="1620" w:type="dxa"/>
            <w:tcBorders>
              <w:top w:val="single" w:sz="8" w:space="0" w:color="6D6D6D"/>
              <w:left w:val="single" w:sz="8" w:space="0" w:color="6D6D6D"/>
              <w:bottom w:val="single" w:sz="8" w:space="0" w:color="6D6D6D"/>
              <w:right w:val="single" w:sz="8" w:space="0" w:color="6D6D6D"/>
            </w:tcBorders>
            <w:vAlign w:val="bottom"/>
          </w:tcPr>
          <w:p w:rsidR="007425CE" w:rsidRDefault="007425CE">
            <w:pPr>
              <w:widowControl w:val="0"/>
              <w:autoSpaceDE w:val="0"/>
              <w:autoSpaceDN w:val="0"/>
              <w:adjustRightInd w:val="0"/>
              <w:rPr>
                <w:rFonts w:ascii="Lucida Grande" w:hAnsi="Lucida Grande" w:cs="Lucida Grande"/>
                <w:color w:val="262626"/>
              </w:rPr>
            </w:pPr>
            <w:r>
              <w:rPr>
                <w:rFonts w:ascii="Lucida Grande" w:hAnsi="Lucida Grande" w:cs="Lucida Grande"/>
                <w:color w:val="262626"/>
              </w:rPr>
              <w:t>$700,000</w:t>
            </w:r>
          </w:p>
        </w:tc>
        <w:tc>
          <w:tcPr>
            <w:tcW w:w="1920" w:type="dxa"/>
            <w:tcBorders>
              <w:top w:val="single" w:sz="8" w:space="0" w:color="6D6D6D"/>
              <w:left w:val="single" w:sz="8" w:space="0" w:color="6D6D6D"/>
              <w:bottom w:val="single" w:sz="8" w:space="0" w:color="6D6D6D"/>
              <w:right w:val="single" w:sz="8" w:space="0" w:color="6D6D6D"/>
            </w:tcBorders>
            <w:vAlign w:val="bottom"/>
          </w:tcPr>
          <w:p w:rsidR="007425CE" w:rsidRDefault="007425CE">
            <w:pPr>
              <w:widowControl w:val="0"/>
              <w:autoSpaceDE w:val="0"/>
              <w:autoSpaceDN w:val="0"/>
              <w:adjustRightInd w:val="0"/>
              <w:rPr>
                <w:rFonts w:ascii="Lucida Grande" w:hAnsi="Lucida Grande" w:cs="Lucida Grande"/>
                <w:color w:val="262626"/>
              </w:rPr>
            </w:pPr>
            <w:r>
              <w:rPr>
                <w:rFonts w:ascii="Lucida Grande" w:hAnsi="Lucida Grande" w:cs="Lucida Grande"/>
                <w:color w:val="262626"/>
              </w:rPr>
              <w:t>$800,000</w:t>
            </w:r>
          </w:p>
        </w:tc>
        <w:tc>
          <w:tcPr>
            <w:tcW w:w="1680" w:type="dxa"/>
            <w:tcBorders>
              <w:top w:val="single" w:sz="8" w:space="0" w:color="6D6D6D"/>
              <w:left w:val="single" w:sz="8" w:space="0" w:color="6D6D6D"/>
              <w:bottom w:val="single" w:sz="8" w:space="0" w:color="6D6D6D"/>
            </w:tcBorders>
            <w:vAlign w:val="bottom"/>
          </w:tcPr>
          <w:p w:rsidR="007425CE" w:rsidRDefault="007425CE">
            <w:pPr>
              <w:widowControl w:val="0"/>
              <w:autoSpaceDE w:val="0"/>
              <w:autoSpaceDN w:val="0"/>
              <w:adjustRightInd w:val="0"/>
              <w:rPr>
                <w:rFonts w:ascii="Lucida Grande" w:hAnsi="Lucida Grande" w:cs="Lucida Grande"/>
                <w:color w:val="262626"/>
              </w:rPr>
            </w:pPr>
            <w:r>
              <w:rPr>
                <w:rFonts w:ascii="Lucida Grande" w:hAnsi="Lucida Grande" w:cs="Lucida Grande"/>
                <w:color w:val="262626"/>
              </w:rPr>
              <w:t>$900,000</w:t>
            </w:r>
          </w:p>
        </w:tc>
      </w:tr>
      <w:tr w:rsidR="007425CE">
        <w:tblPrEx>
          <w:tblBorders>
            <w:top w:val="none" w:sz="0" w:space="0" w:color="auto"/>
          </w:tblBorders>
          <w:tblCellMar>
            <w:top w:w="0" w:type="dxa"/>
            <w:bottom w:w="0" w:type="dxa"/>
          </w:tblCellMar>
        </w:tblPrEx>
        <w:tc>
          <w:tcPr>
            <w:tcW w:w="4340" w:type="dxa"/>
            <w:tcBorders>
              <w:top w:val="single" w:sz="8" w:space="0" w:color="6D6D6D"/>
              <w:bottom w:val="single" w:sz="8" w:space="0" w:color="6D6D6D"/>
              <w:right w:val="single" w:sz="8" w:space="0" w:color="6D6D6D"/>
            </w:tcBorders>
            <w:vAlign w:val="bottom"/>
          </w:tcPr>
          <w:p w:rsidR="007425CE" w:rsidRDefault="007425CE">
            <w:pPr>
              <w:widowControl w:val="0"/>
              <w:autoSpaceDE w:val="0"/>
              <w:autoSpaceDN w:val="0"/>
              <w:adjustRightInd w:val="0"/>
              <w:rPr>
                <w:rFonts w:ascii="Lucida Grande" w:hAnsi="Lucida Grande" w:cs="Lucida Grande"/>
                <w:color w:val="262626"/>
              </w:rPr>
            </w:pPr>
            <w:r>
              <w:rPr>
                <w:rFonts w:ascii="Lucida Grande" w:hAnsi="Lucida Grande" w:cs="Lucida Grande"/>
                <w:color w:val="262626"/>
              </w:rPr>
              <w:t>Expenses from operations</w:t>
            </w:r>
          </w:p>
        </w:tc>
        <w:tc>
          <w:tcPr>
            <w:tcW w:w="1620" w:type="dxa"/>
            <w:tcBorders>
              <w:top w:val="single" w:sz="8" w:space="0" w:color="6D6D6D"/>
              <w:left w:val="single" w:sz="8" w:space="0" w:color="6D6D6D"/>
              <w:bottom w:val="single" w:sz="8" w:space="0" w:color="6D6D6D"/>
              <w:right w:val="single" w:sz="8" w:space="0" w:color="6D6D6D"/>
            </w:tcBorders>
            <w:vAlign w:val="bottom"/>
          </w:tcPr>
          <w:p w:rsidR="007425CE" w:rsidRDefault="007425CE">
            <w:pPr>
              <w:widowControl w:val="0"/>
              <w:autoSpaceDE w:val="0"/>
              <w:autoSpaceDN w:val="0"/>
              <w:adjustRightInd w:val="0"/>
              <w:rPr>
                <w:rFonts w:ascii="Lucida Grande" w:hAnsi="Lucida Grande" w:cs="Lucida Grande"/>
                <w:color w:val="262626"/>
              </w:rPr>
            </w:pPr>
            <w:r>
              <w:rPr>
                <w:rFonts w:ascii="Lucida Grande" w:hAnsi="Lucida Grande" w:cs="Lucida Grande"/>
                <w:color w:val="262626"/>
              </w:rPr>
              <w:t>($600,000)</w:t>
            </w:r>
          </w:p>
        </w:tc>
        <w:tc>
          <w:tcPr>
            <w:tcW w:w="1920" w:type="dxa"/>
            <w:tcBorders>
              <w:top w:val="single" w:sz="8" w:space="0" w:color="6D6D6D"/>
              <w:left w:val="single" w:sz="8" w:space="0" w:color="6D6D6D"/>
              <w:bottom w:val="single" w:sz="8" w:space="0" w:color="6D6D6D"/>
              <w:right w:val="single" w:sz="8" w:space="0" w:color="6D6D6D"/>
            </w:tcBorders>
            <w:vAlign w:val="bottom"/>
          </w:tcPr>
          <w:p w:rsidR="007425CE" w:rsidRDefault="007425CE">
            <w:pPr>
              <w:widowControl w:val="0"/>
              <w:autoSpaceDE w:val="0"/>
              <w:autoSpaceDN w:val="0"/>
              <w:adjustRightInd w:val="0"/>
              <w:rPr>
                <w:rFonts w:ascii="Lucida Grande" w:hAnsi="Lucida Grande" w:cs="Lucida Grande"/>
                <w:color w:val="262626"/>
              </w:rPr>
            </w:pPr>
            <w:r>
              <w:rPr>
                <w:rFonts w:ascii="Lucida Grande" w:hAnsi="Lucida Grande" w:cs="Lucida Grande"/>
                <w:color w:val="262626"/>
              </w:rPr>
              <w:t>($850,000)</w:t>
            </w:r>
          </w:p>
        </w:tc>
        <w:tc>
          <w:tcPr>
            <w:tcW w:w="1680" w:type="dxa"/>
            <w:tcBorders>
              <w:top w:val="single" w:sz="8" w:space="0" w:color="6D6D6D"/>
              <w:left w:val="single" w:sz="8" w:space="0" w:color="6D6D6D"/>
              <w:bottom w:val="single" w:sz="8" w:space="0" w:color="6D6D6D"/>
            </w:tcBorders>
            <w:vAlign w:val="bottom"/>
          </w:tcPr>
          <w:p w:rsidR="007425CE" w:rsidRDefault="007425CE">
            <w:pPr>
              <w:widowControl w:val="0"/>
              <w:autoSpaceDE w:val="0"/>
              <w:autoSpaceDN w:val="0"/>
              <w:adjustRightInd w:val="0"/>
              <w:rPr>
                <w:rFonts w:ascii="Lucida Grande" w:hAnsi="Lucida Grande" w:cs="Lucida Grande"/>
                <w:color w:val="262626"/>
              </w:rPr>
            </w:pPr>
            <w:r>
              <w:rPr>
                <w:rFonts w:ascii="Lucida Grande" w:hAnsi="Lucida Grande" w:cs="Lucida Grande"/>
                <w:color w:val="262626"/>
              </w:rPr>
              <w:t>($910,000)</w:t>
            </w:r>
          </w:p>
        </w:tc>
      </w:tr>
      <w:tr w:rsidR="007425CE">
        <w:tblPrEx>
          <w:tblBorders>
            <w:top w:val="none" w:sz="0" w:space="0" w:color="auto"/>
            <w:bottom w:val="single" w:sz="8" w:space="0" w:color="6D6D6D"/>
          </w:tblBorders>
          <w:tblCellMar>
            <w:top w:w="0" w:type="dxa"/>
            <w:bottom w:w="0" w:type="dxa"/>
          </w:tblCellMar>
        </w:tblPrEx>
        <w:tc>
          <w:tcPr>
            <w:tcW w:w="4340" w:type="dxa"/>
            <w:tcBorders>
              <w:top w:val="single" w:sz="8" w:space="0" w:color="6D6D6D"/>
              <w:bottom w:val="single" w:sz="8" w:space="0" w:color="6D6D6D"/>
              <w:right w:val="single" w:sz="8" w:space="0" w:color="6D6D6D"/>
            </w:tcBorders>
            <w:vAlign w:val="bottom"/>
          </w:tcPr>
          <w:p w:rsidR="007425CE" w:rsidRDefault="007425CE">
            <w:pPr>
              <w:widowControl w:val="0"/>
              <w:autoSpaceDE w:val="0"/>
              <w:autoSpaceDN w:val="0"/>
              <w:adjustRightInd w:val="0"/>
              <w:rPr>
                <w:rFonts w:ascii="Lucida Grande" w:hAnsi="Lucida Grande" w:cs="Lucida Grande"/>
                <w:color w:val="262626"/>
              </w:rPr>
            </w:pPr>
            <w:r>
              <w:rPr>
                <w:rFonts w:ascii="Lucida Grande" w:hAnsi="Lucida Grande" w:cs="Lucida Grande"/>
                <w:color w:val="262626"/>
              </w:rPr>
              <w:t>Qualifying dividends</w:t>
            </w:r>
          </w:p>
        </w:tc>
        <w:tc>
          <w:tcPr>
            <w:tcW w:w="1620" w:type="dxa"/>
            <w:tcBorders>
              <w:top w:val="single" w:sz="8" w:space="0" w:color="6D6D6D"/>
              <w:left w:val="single" w:sz="8" w:space="0" w:color="6D6D6D"/>
              <w:bottom w:val="single" w:sz="8" w:space="0" w:color="6D6D6D"/>
              <w:right w:val="single" w:sz="8" w:space="0" w:color="6D6D6D"/>
            </w:tcBorders>
            <w:vAlign w:val="bottom"/>
          </w:tcPr>
          <w:p w:rsidR="007425CE" w:rsidRDefault="007425CE">
            <w:pPr>
              <w:widowControl w:val="0"/>
              <w:autoSpaceDE w:val="0"/>
              <w:autoSpaceDN w:val="0"/>
              <w:adjustRightInd w:val="0"/>
              <w:rPr>
                <w:rFonts w:ascii="Lucida Grande" w:hAnsi="Lucida Grande" w:cs="Lucida Grande"/>
                <w:color w:val="262626"/>
              </w:rPr>
            </w:pPr>
            <w:r>
              <w:rPr>
                <w:rFonts w:ascii="Lucida Grande" w:hAnsi="Lucida Grande" w:cs="Lucida Grande"/>
                <w:color w:val="262626"/>
              </w:rPr>
              <w:t>$100,000</w:t>
            </w:r>
          </w:p>
        </w:tc>
        <w:tc>
          <w:tcPr>
            <w:tcW w:w="1920" w:type="dxa"/>
            <w:tcBorders>
              <w:top w:val="single" w:sz="8" w:space="0" w:color="6D6D6D"/>
              <w:left w:val="single" w:sz="8" w:space="0" w:color="6D6D6D"/>
              <w:bottom w:val="single" w:sz="8" w:space="0" w:color="6D6D6D"/>
              <w:right w:val="single" w:sz="8" w:space="0" w:color="6D6D6D"/>
            </w:tcBorders>
            <w:vAlign w:val="bottom"/>
          </w:tcPr>
          <w:p w:rsidR="007425CE" w:rsidRDefault="007425CE">
            <w:pPr>
              <w:widowControl w:val="0"/>
              <w:autoSpaceDE w:val="0"/>
              <w:autoSpaceDN w:val="0"/>
              <w:adjustRightInd w:val="0"/>
              <w:rPr>
                <w:rFonts w:ascii="Lucida Grande" w:hAnsi="Lucida Grande" w:cs="Lucida Grande"/>
                <w:color w:val="262626"/>
              </w:rPr>
            </w:pPr>
            <w:r>
              <w:rPr>
                <w:rFonts w:ascii="Lucida Grande" w:hAnsi="Lucida Grande" w:cs="Lucida Grande"/>
                <w:color w:val="262626"/>
              </w:rPr>
              <w:t>$100,000</w:t>
            </w:r>
          </w:p>
        </w:tc>
        <w:tc>
          <w:tcPr>
            <w:tcW w:w="1680" w:type="dxa"/>
            <w:tcBorders>
              <w:top w:val="single" w:sz="8" w:space="0" w:color="6D6D6D"/>
              <w:left w:val="single" w:sz="8" w:space="0" w:color="6D6D6D"/>
              <w:bottom w:val="single" w:sz="8" w:space="0" w:color="6D6D6D"/>
            </w:tcBorders>
            <w:vAlign w:val="bottom"/>
          </w:tcPr>
          <w:p w:rsidR="007425CE" w:rsidRDefault="007425CE">
            <w:pPr>
              <w:widowControl w:val="0"/>
              <w:autoSpaceDE w:val="0"/>
              <w:autoSpaceDN w:val="0"/>
              <w:adjustRightInd w:val="0"/>
              <w:rPr>
                <w:rFonts w:ascii="Lucida Grande" w:hAnsi="Lucida Grande" w:cs="Lucida Grande"/>
                <w:color w:val="262626"/>
              </w:rPr>
            </w:pPr>
            <w:r>
              <w:rPr>
                <w:rFonts w:ascii="Lucida Grande" w:hAnsi="Lucida Grande" w:cs="Lucida Grande"/>
                <w:color w:val="262626"/>
              </w:rPr>
              <w:t>$100,000</w:t>
            </w:r>
          </w:p>
        </w:tc>
      </w:tr>
    </w:tbl>
    <w:p w:rsidR="007425CE" w:rsidRDefault="007425CE" w:rsidP="007425CE">
      <w:pPr>
        <w:widowControl w:val="0"/>
        <w:autoSpaceDE w:val="0"/>
        <w:autoSpaceDN w:val="0"/>
        <w:adjustRightInd w:val="0"/>
        <w:rPr>
          <w:rFonts w:ascii="Lucida Grande" w:hAnsi="Lucida Grande" w:cs="Lucida Grande"/>
          <w:color w:val="262626"/>
        </w:rPr>
      </w:pPr>
      <w:r>
        <w:rPr>
          <w:rFonts w:ascii="Lucida Grande" w:hAnsi="Lucida Grande" w:cs="Lucida Grande"/>
          <w:color w:val="262626"/>
        </w:rPr>
        <w:t>Calculate the dividends received deductions for each independent investment scenario assuming:</w:t>
      </w:r>
    </w:p>
    <w:p w:rsidR="007425CE" w:rsidRDefault="007425CE" w:rsidP="007425CE">
      <w:pPr>
        <w:widowControl w:val="0"/>
        <w:numPr>
          <w:ilvl w:val="0"/>
          <w:numId w:val="2"/>
        </w:numPr>
        <w:tabs>
          <w:tab w:val="left" w:pos="220"/>
          <w:tab w:val="left" w:pos="720"/>
        </w:tabs>
        <w:autoSpaceDE w:val="0"/>
        <w:autoSpaceDN w:val="0"/>
        <w:adjustRightInd w:val="0"/>
        <w:ind w:hanging="720"/>
        <w:rPr>
          <w:rFonts w:ascii="Lucida Grande" w:hAnsi="Lucida Grande" w:cs="Lucida Grande"/>
          <w:color w:val="262626"/>
        </w:rPr>
      </w:pPr>
      <w:r>
        <w:rPr>
          <w:rFonts w:ascii="Lucida Grande" w:hAnsi="Lucida Grande" w:cs="Lucida Grande"/>
          <w:color w:val="262626"/>
        </w:rPr>
        <w:t>10% ownership of the investment</w:t>
      </w:r>
    </w:p>
    <w:p w:rsidR="007425CE" w:rsidRDefault="007425CE" w:rsidP="007425CE">
      <w:pPr>
        <w:widowControl w:val="0"/>
        <w:numPr>
          <w:ilvl w:val="0"/>
          <w:numId w:val="2"/>
        </w:numPr>
        <w:tabs>
          <w:tab w:val="left" w:pos="220"/>
          <w:tab w:val="left" w:pos="720"/>
        </w:tabs>
        <w:autoSpaceDE w:val="0"/>
        <w:autoSpaceDN w:val="0"/>
        <w:adjustRightInd w:val="0"/>
        <w:ind w:hanging="720"/>
        <w:rPr>
          <w:rFonts w:ascii="Lucida Grande" w:hAnsi="Lucida Grande" w:cs="Lucida Grande"/>
          <w:color w:val="262626"/>
        </w:rPr>
      </w:pPr>
      <w:r>
        <w:rPr>
          <w:rFonts w:ascii="Lucida Grande" w:hAnsi="Lucida Grande" w:cs="Lucida Grande"/>
          <w:color w:val="262626"/>
        </w:rPr>
        <w:t>25% ownership of the investment</w:t>
      </w:r>
      <w:bookmarkStart w:id="0" w:name="_GoBack"/>
      <w:bookmarkEnd w:id="0"/>
    </w:p>
    <w:p w:rsidR="007425CE" w:rsidRDefault="007425CE" w:rsidP="007425CE">
      <w:pPr>
        <w:widowControl w:val="0"/>
        <w:numPr>
          <w:ilvl w:val="0"/>
          <w:numId w:val="2"/>
        </w:numPr>
        <w:tabs>
          <w:tab w:val="left" w:pos="220"/>
          <w:tab w:val="left" w:pos="720"/>
        </w:tabs>
        <w:autoSpaceDE w:val="0"/>
        <w:autoSpaceDN w:val="0"/>
        <w:adjustRightInd w:val="0"/>
        <w:ind w:hanging="720"/>
        <w:rPr>
          <w:rFonts w:ascii="Lucida Grande" w:hAnsi="Lucida Grande" w:cs="Lucida Grande"/>
          <w:color w:val="262626"/>
        </w:rPr>
      </w:pPr>
      <w:r>
        <w:rPr>
          <w:rFonts w:ascii="Lucida Grande" w:hAnsi="Lucida Grande" w:cs="Lucida Grande"/>
          <w:color w:val="262626"/>
        </w:rPr>
        <w:t>90% ownership of the investment</w:t>
      </w:r>
    </w:p>
    <w:p w:rsidR="007425CE" w:rsidRDefault="007425CE" w:rsidP="007425CE">
      <w:pPr>
        <w:widowControl w:val="0"/>
        <w:autoSpaceDE w:val="0"/>
        <w:autoSpaceDN w:val="0"/>
        <w:adjustRightInd w:val="0"/>
        <w:rPr>
          <w:rFonts w:ascii="Lucida Grande" w:hAnsi="Lucida Grande" w:cs="Lucida Grande"/>
          <w:color w:val="262626"/>
        </w:rPr>
      </w:pPr>
      <w:r>
        <w:rPr>
          <w:rFonts w:ascii="Lucida Grande" w:hAnsi="Lucida Grande" w:cs="Lucida Grande"/>
          <w:b/>
          <w:bCs/>
          <w:color w:val="262626"/>
        </w:rPr>
        <w:t>Requirements</w:t>
      </w:r>
      <w:r>
        <w:rPr>
          <w:rFonts w:ascii="Lucida Grande" w:hAnsi="Lucida Grande" w:cs="Lucida Grande"/>
          <w:color w:val="262626"/>
        </w:rPr>
        <w:t>:</w:t>
      </w:r>
    </w:p>
    <w:p w:rsidR="00442983" w:rsidRDefault="007425CE" w:rsidP="007425CE">
      <w:r>
        <w:rPr>
          <w:rFonts w:ascii="Lucida Grande" w:hAnsi="Lucida Grande" w:cs="Lucida Grande"/>
          <w:color w:val="262626"/>
        </w:rPr>
        <w:t>Clearly identify the requirements being addressed. Show all calculations within the cells of an Excel spreadsheet. This means that you must use formulas and links so that your thought process can be examined. Make good use of comments to convey your thought process as well. No hard coding of solutions is permitted. Submit a single MS Excel file for grading.</w:t>
      </w:r>
    </w:p>
    <w:sectPr w:rsidR="00442983" w:rsidSect="004429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5CE"/>
    <w:rsid w:val="00442983"/>
    <w:rsid w:val="00742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B431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1389</Characters>
  <Application>Microsoft Macintosh Word</Application>
  <DocSecurity>0</DocSecurity>
  <Lines>11</Lines>
  <Paragraphs>3</Paragraphs>
  <ScaleCrop>false</ScaleCrop>
  <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1</cp:revision>
  <dcterms:created xsi:type="dcterms:W3CDTF">2015-10-11T14:24:00Z</dcterms:created>
  <dcterms:modified xsi:type="dcterms:W3CDTF">2015-10-11T14:27:00Z</dcterms:modified>
</cp:coreProperties>
</file>