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DD" w:rsidRPr="00E35ED0" w:rsidRDefault="007F34DD" w:rsidP="007F34DD">
      <w:pPr>
        <w:spacing w:before="60" w:after="60"/>
        <w:rPr>
          <w:rFonts w:ascii="Arial" w:hAnsi="Arial" w:cs="Arial"/>
          <w:b/>
          <w:color w:val="FF0000"/>
          <w:sz w:val="20"/>
          <w:szCs w:val="24"/>
        </w:rPr>
      </w:pPr>
      <w:r>
        <w:rPr>
          <w:rFonts w:ascii="Arial" w:hAnsi="Arial" w:cs="Arial"/>
          <w:b/>
          <w:sz w:val="20"/>
          <w:szCs w:val="24"/>
        </w:rPr>
        <w:t xml:space="preserve">Assignment: </w:t>
      </w:r>
      <w:r>
        <w:rPr>
          <w:rFonts w:ascii="Arial" w:hAnsi="Arial" w:cs="Arial"/>
          <w:b/>
          <w:bCs/>
          <w:sz w:val="20"/>
          <w:szCs w:val="20"/>
        </w:rPr>
        <w:t>Start-up Budgeting</w:t>
      </w:r>
      <w:r w:rsidR="00E35ED0">
        <w:rPr>
          <w:rFonts w:ascii="Arial" w:hAnsi="Arial" w:cs="Arial"/>
          <w:b/>
          <w:bCs/>
          <w:sz w:val="20"/>
          <w:szCs w:val="20"/>
        </w:rPr>
        <w:t xml:space="preserve"> </w:t>
      </w:r>
      <w:r w:rsidR="00E35ED0">
        <w:rPr>
          <w:rFonts w:ascii="Arial" w:hAnsi="Arial" w:cs="Arial"/>
          <w:b/>
          <w:bCs/>
          <w:color w:val="FF0000"/>
          <w:sz w:val="20"/>
          <w:szCs w:val="20"/>
        </w:rPr>
        <w:t>DUE 1/19/206</w:t>
      </w:r>
    </w:p>
    <w:p w:rsidR="007F34DD" w:rsidRDefault="007F34DD" w:rsidP="007F34DD">
      <w:pPr>
        <w:spacing w:before="60" w:after="60"/>
        <w:rPr>
          <w:rFonts w:ascii="Arial" w:hAnsi="Arial" w:cs="Arial"/>
          <w:sz w:val="20"/>
          <w:szCs w:val="20"/>
        </w:rPr>
      </w:pPr>
    </w:p>
    <w:p w:rsidR="007F34DD" w:rsidRDefault="007F34DD" w:rsidP="007F34DD">
      <w:pPr>
        <w:spacing w:before="60" w:after="60"/>
        <w:rPr>
          <w:rFonts w:ascii="Arial" w:hAnsi="Arial" w:cs="Arial"/>
          <w:sz w:val="20"/>
          <w:szCs w:val="20"/>
        </w:rPr>
      </w:pPr>
      <w:r>
        <w:rPr>
          <w:rFonts w:ascii="Arial" w:hAnsi="Arial" w:cs="Arial"/>
          <w:sz w:val="20"/>
          <w:szCs w:val="20"/>
        </w:rPr>
        <w:t xml:space="preserve">For this assignment, you will decide what type of budget to implement for a start-up company.  </w:t>
      </w:r>
    </w:p>
    <w:p w:rsidR="007F34DD" w:rsidRDefault="007F34DD" w:rsidP="007F34DD">
      <w:pPr>
        <w:spacing w:before="60" w:after="60"/>
        <w:rPr>
          <w:rFonts w:ascii="Arial" w:hAnsi="Arial" w:cs="Arial"/>
          <w:sz w:val="20"/>
          <w:szCs w:val="20"/>
        </w:rPr>
      </w:pPr>
      <w:r>
        <w:rPr>
          <w:rFonts w:ascii="Arial" w:hAnsi="Arial" w:cs="Arial"/>
          <w:sz w:val="20"/>
          <w:szCs w:val="20"/>
        </w:rPr>
        <w:t>Write a three to four (3-4) page paper in which you:</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 xml:space="preserve">Summarize the type of manufacturing company you plan to start up and determine how you will design the value chain for your manufacturing company.    </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Describe the type of budget you plan to implement in your company, and outline the budgeting review steps necessary to ensure that your company reaches the financial forecast.</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Select at least four (4) specific benchmarks you will utilize in your company. Explain the benchmarks selected and their benefit(s) to your company.</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 xml:space="preserve">Explain the type of cost system you plan to implement in your company, and identify any major challenge(s) in implementing your cost system. Suggest a way to overcome the identified challenge(s). </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 xml:space="preserve">Integrate at least one (1) quality resource using in-text citations and a reference page in your assignment. </w:t>
      </w:r>
      <w:r>
        <w:rPr>
          <w:rFonts w:ascii="Arial" w:hAnsi="Arial" w:cs="Arial"/>
          <w:b/>
          <w:sz w:val="20"/>
          <w:szCs w:val="20"/>
        </w:rPr>
        <w:t>Note:</w:t>
      </w:r>
      <w:r>
        <w:rPr>
          <w:rFonts w:ascii="Arial" w:hAnsi="Arial" w:cs="Arial"/>
          <w:sz w:val="20"/>
          <w:szCs w:val="20"/>
        </w:rPr>
        <w:t xml:space="preserve"> Wikipedia, </w:t>
      </w:r>
      <w:proofErr w:type="spellStart"/>
      <w:r>
        <w:rPr>
          <w:rFonts w:ascii="Arial" w:hAnsi="Arial" w:cs="Arial"/>
          <w:sz w:val="20"/>
          <w:szCs w:val="20"/>
        </w:rPr>
        <w:t>Investopedia</w:t>
      </w:r>
      <w:proofErr w:type="spellEnd"/>
      <w:r>
        <w:rPr>
          <w:rFonts w:ascii="Arial" w:hAnsi="Arial" w:cs="Arial"/>
          <w:sz w:val="20"/>
          <w:szCs w:val="20"/>
        </w:rPr>
        <w:t>, and similar Websites do not qualify as quality resources.</w:t>
      </w:r>
    </w:p>
    <w:p w:rsidR="007F34DD" w:rsidRDefault="007F34DD" w:rsidP="007F34DD">
      <w:pPr>
        <w:pStyle w:val="ListParagraph"/>
        <w:numPr>
          <w:ilvl w:val="0"/>
          <w:numId w:val="1"/>
        </w:numPr>
        <w:spacing w:before="60" w:after="60"/>
        <w:rPr>
          <w:rFonts w:ascii="Arial" w:hAnsi="Arial" w:cs="Arial"/>
          <w:sz w:val="20"/>
          <w:szCs w:val="20"/>
        </w:rPr>
      </w:pPr>
      <w:r>
        <w:rPr>
          <w:rFonts w:ascii="Arial" w:hAnsi="Arial" w:cs="Arial"/>
          <w:sz w:val="20"/>
          <w:szCs w:val="20"/>
        </w:rPr>
        <w:t>Format your assignment according to the following formatting requirements:</w:t>
      </w:r>
    </w:p>
    <w:p w:rsidR="007F34DD" w:rsidRDefault="007F34DD" w:rsidP="007F34DD">
      <w:pPr>
        <w:pStyle w:val="ListParagraph"/>
        <w:numPr>
          <w:ilvl w:val="1"/>
          <w:numId w:val="2"/>
        </w:numPr>
        <w:spacing w:before="60" w:after="60"/>
        <w:rPr>
          <w:rFonts w:ascii="Arial" w:hAnsi="Arial" w:cs="Arial"/>
          <w:sz w:val="20"/>
          <w:szCs w:val="20"/>
        </w:rPr>
      </w:pPr>
      <w:r>
        <w:rPr>
          <w:rFonts w:ascii="Arial" w:hAnsi="Arial" w:cs="Arial"/>
          <w:sz w:val="20"/>
          <w:szCs w:val="20"/>
        </w:rPr>
        <w:t>Typed, double spaced, using Times New Roman font (size 12), with one-inch margins on all sides.</w:t>
      </w:r>
    </w:p>
    <w:p w:rsidR="007F34DD" w:rsidRDefault="007F34DD" w:rsidP="007F34DD">
      <w:pPr>
        <w:numPr>
          <w:ilvl w:val="1"/>
          <w:numId w:val="2"/>
        </w:numPr>
        <w:spacing w:before="60" w:after="60"/>
        <w:rPr>
          <w:rFonts w:ascii="Arial" w:hAnsi="Arial" w:cs="Arial"/>
          <w:sz w:val="20"/>
          <w:szCs w:val="20"/>
        </w:rPr>
      </w:pPr>
      <w:r>
        <w:rPr>
          <w:rFonts w:ascii="Arial" w:hAnsi="Arial" w:cs="Arial"/>
          <w:sz w:val="20"/>
          <w:szCs w:val="20"/>
        </w:rPr>
        <w:t>Include a cover page containing the title of the assignment, the student’s name, the professor’s name, the course title, and the date. The cover page is not included in the required page length.</w:t>
      </w:r>
    </w:p>
    <w:p w:rsidR="007F34DD" w:rsidRDefault="007F34DD" w:rsidP="007F34DD">
      <w:pPr>
        <w:numPr>
          <w:ilvl w:val="1"/>
          <w:numId w:val="2"/>
        </w:numPr>
        <w:spacing w:before="60" w:after="60"/>
        <w:rPr>
          <w:rFonts w:ascii="Arial" w:hAnsi="Arial" w:cs="Arial"/>
          <w:sz w:val="20"/>
          <w:szCs w:val="20"/>
        </w:rPr>
      </w:pPr>
      <w:r>
        <w:rPr>
          <w:rFonts w:ascii="Arial" w:hAnsi="Arial" w:cs="Arial"/>
          <w:sz w:val="20"/>
          <w:szCs w:val="20"/>
        </w:rPr>
        <w:t>Include a reference page. Citations and references must follow APA format. The reference page is not included in the required page length.</w:t>
      </w:r>
    </w:p>
    <w:p w:rsidR="007F34DD" w:rsidRDefault="007F34DD" w:rsidP="007F34DD">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7F34DD" w:rsidRDefault="007F34DD" w:rsidP="007F34DD">
      <w:pPr>
        <w:numPr>
          <w:ilvl w:val="0"/>
          <w:numId w:val="3"/>
        </w:numPr>
        <w:spacing w:before="60" w:after="60"/>
        <w:rPr>
          <w:rFonts w:ascii="Arial" w:hAnsi="Arial" w:cs="Arial"/>
          <w:sz w:val="20"/>
          <w:szCs w:val="20"/>
        </w:rPr>
      </w:pPr>
      <w:r>
        <w:rPr>
          <w:rFonts w:ascii="Arial" w:hAnsi="Arial" w:cs="Arial"/>
          <w:sz w:val="20"/>
        </w:rPr>
        <w:t>Analyze the management accountant’s role in the organization.</w:t>
      </w:r>
    </w:p>
    <w:p w:rsidR="007F34DD" w:rsidRDefault="007F34DD" w:rsidP="007F34DD">
      <w:pPr>
        <w:numPr>
          <w:ilvl w:val="0"/>
          <w:numId w:val="3"/>
        </w:numPr>
        <w:spacing w:before="60" w:after="60"/>
        <w:rPr>
          <w:rFonts w:ascii="Arial" w:hAnsi="Arial" w:cs="Arial"/>
          <w:sz w:val="20"/>
          <w:szCs w:val="20"/>
        </w:rPr>
      </w:pPr>
      <w:r>
        <w:rPr>
          <w:rFonts w:ascii="Arial" w:hAnsi="Arial" w:cs="Arial"/>
          <w:sz w:val="20"/>
        </w:rPr>
        <w:t>Analyze the advantage of budgeting, the preparation of a master budget, and other forms of planning</w:t>
      </w:r>
      <w:r>
        <w:rPr>
          <w:rFonts w:ascii="Arial" w:hAnsi="Arial" w:cs="Arial"/>
          <w:sz w:val="20"/>
          <w:szCs w:val="20"/>
        </w:rPr>
        <w:t>.</w:t>
      </w:r>
    </w:p>
    <w:p w:rsidR="007F34DD" w:rsidRDefault="007F34DD" w:rsidP="007F34DD">
      <w:pPr>
        <w:numPr>
          <w:ilvl w:val="0"/>
          <w:numId w:val="3"/>
        </w:numPr>
        <w:spacing w:before="60" w:after="60"/>
        <w:rPr>
          <w:rFonts w:ascii="Arial" w:hAnsi="Arial" w:cs="Arial"/>
          <w:sz w:val="20"/>
          <w:szCs w:val="20"/>
        </w:rPr>
      </w:pPr>
      <w:r>
        <w:rPr>
          <w:rFonts w:ascii="Arial" w:hAnsi="Arial" w:cs="Arial"/>
          <w:sz w:val="20"/>
        </w:rPr>
        <w:t>Discuss the allocation of costs to divisions, plants, departments, contracts, and products.</w:t>
      </w:r>
    </w:p>
    <w:p w:rsidR="007F34DD" w:rsidRDefault="007F34DD" w:rsidP="007F34DD">
      <w:pPr>
        <w:numPr>
          <w:ilvl w:val="0"/>
          <w:numId w:val="3"/>
        </w:numPr>
        <w:spacing w:before="60" w:after="60"/>
        <w:rPr>
          <w:rFonts w:ascii="Arial" w:hAnsi="Arial" w:cs="Arial"/>
          <w:sz w:val="20"/>
          <w:szCs w:val="20"/>
        </w:rPr>
      </w:pPr>
      <w:r>
        <w:rPr>
          <w:rFonts w:ascii="Arial" w:hAnsi="Arial" w:cs="Arial"/>
          <w:sz w:val="20"/>
        </w:rPr>
        <w:t>Compare and contrast the various management uses of variances</w:t>
      </w:r>
      <w:r>
        <w:rPr>
          <w:rFonts w:ascii="Arial" w:hAnsi="Arial" w:cs="Arial"/>
          <w:sz w:val="20"/>
          <w:szCs w:val="20"/>
        </w:rPr>
        <w:t>.</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Use technology and information resources to research issues in cost accounting.</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Write clearly and concisely about cost accounting using proper writing mechanics.</w:t>
      </w:r>
    </w:p>
    <w:p w:rsidR="007F34DD" w:rsidRDefault="007F34DD" w:rsidP="007F34DD">
      <w:pPr>
        <w:spacing w:before="60" w:after="60"/>
        <w:rPr>
          <w:rFonts w:ascii="Arial" w:hAnsi="Arial" w:cs="Arial"/>
          <w:sz w:val="20"/>
          <w:szCs w:val="20"/>
        </w:rPr>
      </w:pPr>
    </w:p>
    <w:p w:rsidR="007F34DD" w:rsidRDefault="007F34DD" w:rsidP="007F34DD">
      <w:pPr>
        <w:spacing w:before="60" w:after="12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7F34DD" w:rsidTr="007F34DD">
        <w:tc>
          <w:tcPr>
            <w:tcW w:w="208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F34DD" w:rsidRDefault="007F34DD">
            <w:pPr>
              <w:spacing w:before="60" w:after="60" w:line="276" w:lineRule="auto"/>
              <w:jc w:val="center"/>
              <w:rPr>
                <w:rFonts w:ascii="Arial" w:hAnsi="Arial" w:cs="Arial"/>
                <w:sz w:val="20"/>
                <w:szCs w:val="20"/>
              </w:rPr>
            </w:pPr>
            <w:r>
              <w:rPr>
                <w:rFonts w:ascii="Arial" w:hAnsi="Arial" w:cs="Arial"/>
                <w:b/>
                <w:bCs/>
                <w:sz w:val="20"/>
                <w:szCs w:val="20"/>
              </w:rPr>
              <w:t>Points: 240</w:t>
            </w:r>
          </w:p>
        </w:tc>
        <w:tc>
          <w:tcPr>
            <w:tcW w:w="7488"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34DD" w:rsidRDefault="007F34DD">
            <w:pPr>
              <w:spacing w:before="60" w:after="60" w:line="276" w:lineRule="auto"/>
              <w:jc w:val="center"/>
              <w:rPr>
                <w:rFonts w:ascii="Arial" w:hAnsi="Arial" w:cs="Arial"/>
                <w:sz w:val="20"/>
                <w:szCs w:val="20"/>
              </w:rPr>
            </w:pPr>
            <w:r>
              <w:rPr>
                <w:rFonts w:ascii="Arial" w:hAnsi="Arial" w:cs="Arial"/>
                <w:b/>
                <w:bCs/>
                <w:sz w:val="20"/>
                <w:szCs w:val="20"/>
              </w:rPr>
              <w:t xml:space="preserve">Assignment: Start-up Budgeting </w:t>
            </w:r>
          </w:p>
        </w:tc>
      </w:tr>
      <w:tr w:rsidR="007F34DD" w:rsidTr="007F34DD">
        <w:tc>
          <w:tcPr>
            <w:tcW w:w="208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34DD" w:rsidRDefault="007F34DD">
            <w:pPr>
              <w:spacing w:after="60" w:line="276" w:lineRule="auto"/>
              <w:ind w:left="180" w:hanging="180"/>
              <w:jc w:val="center"/>
              <w:rPr>
                <w:rFonts w:ascii="Arial" w:hAnsi="Arial" w:cs="Arial"/>
                <w:sz w:val="20"/>
                <w:szCs w:val="20"/>
              </w:rPr>
            </w:pPr>
            <w:r>
              <w:rPr>
                <w:rFonts w:ascii="Arial" w:hAnsi="Arial" w:cs="Arial"/>
                <w:b/>
                <w:bCs/>
                <w:sz w:val="20"/>
                <w:szCs w:val="20"/>
              </w:rPr>
              <w:t>Criteria</w:t>
            </w:r>
          </w:p>
        </w:tc>
        <w:tc>
          <w:tcPr>
            <w:tcW w:w="16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line="276" w:lineRule="auto"/>
              <w:jc w:val="center"/>
              <w:rPr>
                <w:rFonts w:ascii="Arial" w:hAnsi="Arial" w:cs="Arial"/>
                <w:sz w:val="20"/>
                <w:szCs w:val="20"/>
              </w:rPr>
            </w:pPr>
          </w:p>
          <w:p w:rsidR="007F34DD" w:rsidRDefault="007F34DD">
            <w:pPr>
              <w:spacing w:line="276" w:lineRule="auto"/>
              <w:jc w:val="center"/>
              <w:rPr>
                <w:rFonts w:ascii="Arial" w:hAnsi="Arial" w:cs="Arial"/>
                <w:sz w:val="20"/>
                <w:szCs w:val="20"/>
              </w:rPr>
            </w:pPr>
            <w:r>
              <w:rPr>
                <w:rFonts w:ascii="Arial" w:hAnsi="Arial" w:cs="Arial"/>
                <w:b/>
                <w:bCs/>
                <w:sz w:val="20"/>
                <w:szCs w:val="20"/>
              </w:rPr>
              <w:t>Unacceptable</w:t>
            </w:r>
          </w:p>
          <w:p w:rsidR="007F34DD" w:rsidRDefault="007F34DD">
            <w:pPr>
              <w:spacing w:line="276" w:lineRule="auto"/>
              <w:jc w:val="center"/>
              <w:rPr>
                <w:rFonts w:ascii="Arial" w:hAnsi="Arial" w:cs="Arial"/>
                <w:sz w:val="20"/>
                <w:szCs w:val="20"/>
              </w:rPr>
            </w:pPr>
            <w:r>
              <w:rPr>
                <w:rFonts w:ascii="Arial" w:hAnsi="Arial" w:cs="Arial"/>
                <w:b/>
                <w:bCs/>
                <w:sz w:val="20"/>
                <w:szCs w:val="20"/>
              </w:rPr>
              <w:t>Below 60% F</w:t>
            </w:r>
          </w:p>
        </w:tc>
        <w:tc>
          <w:tcPr>
            <w:tcW w:w="146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7F34DD" w:rsidRDefault="007F34DD">
            <w:pPr>
              <w:spacing w:line="276" w:lineRule="auto"/>
              <w:jc w:val="center"/>
              <w:rPr>
                <w:rFonts w:ascii="Arial" w:hAnsi="Arial" w:cs="Arial"/>
                <w:sz w:val="20"/>
                <w:szCs w:val="20"/>
              </w:rPr>
            </w:pPr>
            <w:r>
              <w:rPr>
                <w:rFonts w:ascii="Arial" w:hAnsi="Arial" w:cs="Arial"/>
                <w:b/>
                <w:bCs/>
                <w:sz w:val="20"/>
                <w:szCs w:val="20"/>
              </w:rPr>
              <w:t>Meets Minimum Expectations</w:t>
            </w:r>
          </w:p>
          <w:p w:rsidR="007F34DD" w:rsidRDefault="007F34DD">
            <w:pPr>
              <w:spacing w:line="276" w:lineRule="auto"/>
              <w:jc w:val="center"/>
              <w:rPr>
                <w:rFonts w:ascii="Arial" w:hAnsi="Arial" w:cs="Arial"/>
                <w:sz w:val="20"/>
                <w:szCs w:val="20"/>
              </w:rPr>
            </w:pPr>
            <w:r>
              <w:rPr>
                <w:rFonts w:ascii="Arial" w:hAnsi="Arial" w:cs="Arial"/>
                <w:b/>
                <w:bCs/>
                <w:sz w:val="20"/>
                <w:szCs w:val="20"/>
              </w:rPr>
              <w:t>60-69% D</w:t>
            </w:r>
          </w:p>
        </w:tc>
        <w:tc>
          <w:tcPr>
            <w:tcW w:w="149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line="276" w:lineRule="auto"/>
              <w:jc w:val="center"/>
              <w:rPr>
                <w:rFonts w:ascii="Arial" w:hAnsi="Arial" w:cs="Arial"/>
                <w:sz w:val="20"/>
                <w:szCs w:val="20"/>
              </w:rPr>
            </w:pPr>
          </w:p>
          <w:p w:rsidR="007F34DD" w:rsidRDefault="007F34DD">
            <w:pPr>
              <w:spacing w:line="276" w:lineRule="auto"/>
              <w:jc w:val="center"/>
              <w:rPr>
                <w:rFonts w:ascii="Arial" w:hAnsi="Arial" w:cs="Arial"/>
                <w:sz w:val="20"/>
                <w:szCs w:val="20"/>
              </w:rPr>
            </w:pPr>
            <w:r>
              <w:rPr>
                <w:rFonts w:ascii="Arial" w:hAnsi="Arial" w:cs="Arial"/>
                <w:b/>
                <w:bCs/>
                <w:sz w:val="20"/>
                <w:szCs w:val="20"/>
              </w:rPr>
              <w:t>Fair</w:t>
            </w:r>
          </w:p>
          <w:p w:rsidR="007F34DD" w:rsidRDefault="007F34DD">
            <w:pPr>
              <w:spacing w:line="276" w:lineRule="auto"/>
              <w:jc w:val="center"/>
              <w:rPr>
                <w:rFonts w:ascii="Arial" w:hAnsi="Arial" w:cs="Arial"/>
                <w:sz w:val="20"/>
                <w:szCs w:val="20"/>
              </w:rPr>
            </w:pPr>
            <w:r>
              <w:rPr>
                <w:rFonts w:ascii="Arial" w:hAnsi="Arial" w:cs="Arial"/>
                <w:b/>
                <w:bCs/>
                <w:sz w:val="20"/>
                <w:szCs w:val="20"/>
              </w:rPr>
              <w:t>70-79% C</w:t>
            </w:r>
          </w:p>
        </w:tc>
        <w:tc>
          <w:tcPr>
            <w:tcW w:w="143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line="276" w:lineRule="auto"/>
              <w:jc w:val="center"/>
              <w:rPr>
                <w:rFonts w:ascii="Arial" w:hAnsi="Arial" w:cs="Arial"/>
                <w:sz w:val="20"/>
                <w:szCs w:val="20"/>
              </w:rPr>
            </w:pPr>
          </w:p>
          <w:p w:rsidR="007F34DD" w:rsidRDefault="007F34DD">
            <w:pPr>
              <w:spacing w:line="276" w:lineRule="auto"/>
              <w:jc w:val="center"/>
              <w:rPr>
                <w:rFonts w:ascii="Arial" w:hAnsi="Arial" w:cs="Arial"/>
                <w:sz w:val="20"/>
                <w:szCs w:val="20"/>
              </w:rPr>
            </w:pPr>
            <w:r>
              <w:rPr>
                <w:rFonts w:ascii="Arial" w:hAnsi="Arial" w:cs="Arial"/>
                <w:b/>
                <w:bCs/>
                <w:sz w:val="20"/>
                <w:szCs w:val="20"/>
              </w:rPr>
              <w:t>Proficient</w:t>
            </w:r>
          </w:p>
          <w:p w:rsidR="007F34DD" w:rsidRDefault="007F34DD">
            <w:pPr>
              <w:spacing w:line="276" w:lineRule="auto"/>
              <w:jc w:val="center"/>
              <w:rPr>
                <w:rFonts w:ascii="Arial" w:hAnsi="Arial" w:cs="Arial"/>
                <w:sz w:val="20"/>
                <w:szCs w:val="20"/>
              </w:rPr>
            </w:pPr>
            <w:r>
              <w:rPr>
                <w:rFonts w:ascii="Arial" w:hAnsi="Arial" w:cs="Arial"/>
                <w:b/>
                <w:bCs/>
                <w:sz w:val="20"/>
                <w:szCs w:val="20"/>
              </w:rPr>
              <w:t>80-89% B</w:t>
            </w:r>
          </w:p>
        </w:tc>
        <w:tc>
          <w:tcPr>
            <w:tcW w:w="14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line="276" w:lineRule="auto"/>
              <w:jc w:val="center"/>
              <w:rPr>
                <w:rFonts w:ascii="Arial" w:hAnsi="Arial" w:cs="Arial"/>
                <w:sz w:val="20"/>
                <w:szCs w:val="20"/>
              </w:rPr>
            </w:pPr>
          </w:p>
          <w:p w:rsidR="007F34DD" w:rsidRDefault="007F34DD">
            <w:pPr>
              <w:spacing w:line="276" w:lineRule="auto"/>
              <w:jc w:val="center"/>
              <w:rPr>
                <w:rFonts w:ascii="Arial" w:hAnsi="Arial" w:cs="Arial"/>
                <w:sz w:val="20"/>
                <w:szCs w:val="20"/>
              </w:rPr>
            </w:pPr>
            <w:r>
              <w:rPr>
                <w:rFonts w:ascii="Arial" w:hAnsi="Arial" w:cs="Arial"/>
                <w:b/>
                <w:bCs/>
                <w:sz w:val="20"/>
                <w:szCs w:val="20"/>
              </w:rPr>
              <w:t>Exemplary</w:t>
            </w:r>
          </w:p>
          <w:p w:rsidR="007F34DD" w:rsidRDefault="007F34DD">
            <w:pPr>
              <w:spacing w:line="276" w:lineRule="auto"/>
              <w:jc w:val="center"/>
              <w:rPr>
                <w:rFonts w:ascii="Arial" w:hAnsi="Arial" w:cs="Arial"/>
                <w:sz w:val="20"/>
                <w:szCs w:val="20"/>
              </w:rPr>
            </w:pPr>
            <w:r>
              <w:rPr>
                <w:rFonts w:ascii="Arial" w:hAnsi="Arial" w:cs="Arial"/>
                <w:b/>
                <w:bCs/>
                <w:sz w:val="20"/>
                <w:szCs w:val="20"/>
              </w:rPr>
              <w:t>90-100% A</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1. Summarize the type of manufacturing company you plan to start up and determine how you will design the value chain for your manufacturing company.</w:t>
            </w:r>
          </w:p>
          <w:p w:rsidR="007F34DD" w:rsidRDefault="007F34DD">
            <w:pPr>
              <w:spacing w:before="60" w:after="60"/>
              <w:rPr>
                <w:rFonts w:ascii="Arial" w:hAnsi="Arial" w:cs="Arial"/>
                <w:sz w:val="20"/>
                <w:szCs w:val="20"/>
              </w:rPr>
            </w:pPr>
            <w:r>
              <w:rPr>
                <w:rFonts w:ascii="Arial" w:hAnsi="Arial" w:cs="Arial"/>
                <w:sz w:val="18"/>
                <w:szCs w:val="20"/>
              </w:rPr>
              <w:t>Weight: 20%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Did not submit or incompletely summarized the type of manufacturing company you plan to start up and did not submit or incompletely determine how you will design the value chain for your manufacturing company.</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Insufficiently summarized the type of manufacturing company you plan to start up and insufficiently determine how you will design the value chain for your manufacturing company.</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Partially summarized the type of manufacturing company you plan to start up and partially determined how you will design the value chain for your manufacturing company.</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Satisfactorily summarized the type of manufacturing company you plan to start up and satisfactorily determined how you will design the value chain for your manufacturing company.</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Thoroughly summarized the type of manufacturing company you plan to start up and thoroughly determined how you will design the value chain for your manufacturing company.</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lastRenderedPageBreak/>
              <w:t xml:space="preserve">2. Describe the type of budget you plan to implement in your company, and outline the budgeting review steps necessary to ensure that your company reaches the financial forecast.  </w:t>
            </w:r>
          </w:p>
          <w:p w:rsidR="007F34DD" w:rsidRDefault="007F34DD">
            <w:pPr>
              <w:spacing w:before="60" w:after="60"/>
              <w:rPr>
                <w:rFonts w:ascii="Arial" w:hAnsi="Arial" w:cs="Arial"/>
                <w:sz w:val="20"/>
                <w:szCs w:val="20"/>
              </w:rPr>
            </w:pPr>
            <w:r>
              <w:rPr>
                <w:rFonts w:ascii="Arial" w:hAnsi="Arial" w:cs="Arial"/>
                <w:sz w:val="18"/>
                <w:szCs w:val="20"/>
              </w:rPr>
              <w:t>Weight: 20%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 xml:space="preserve">Did not submit or incompletely described the type of budget you plan to implement in your company, and did not submit or incompletely outlined the budgeting review steps necessary to ensure that your company reaches the financial forecast. </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Insufficiently described the type of budget you plan to implement in your company, and insufficiently outlined the budgeting review steps necessary to ensure that your company reaches the financial forecast.</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Partially described the type of budget you plan to implement in your company, and partially outlined the budgeting review steps necessary to ensure that your company reaches the financial forecast.</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Satisfactorily described the type of budget you plan to implement in your company, and satisfactorily outlined the budgeting review steps necessary to ensure that your company reaches the financial forecast.</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Thoroughly described the type of budget you plan to implement in your company, and thoroughly outlined the budgeting review steps necessary to ensure that your company reaches the financial forecast.</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3. Select at least four (4) specific benchmarks you will utilize in your company. Explain the benchmarks selected and their benefit(s) to your company.</w:t>
            </w:r>
          </w:p>
          <w:p w:rsidR="007F34DD" w:rsidRDefault="007F34DD">
            <w:pPr>
              <w:spacing w:before="60" w:after="60"/>
              <w:rPr>
                <w:rFonts w:ascii="Arial" w:hAnsi="Arial" w:cs="Arial"/>
                <w:sz w:val="20"/>
                <w:szCs w:val="20"/>
              </w:rPr>
            </w:pPr>
            <w:r>
              <w:rPr>
                <w:rFonts w:ascii="Arial" w:hAnsi="Arial" w:cs="Arial"/>
                <w:sz w:val="18"/>
                <w:szCs w:val="20"/>
              </w:rPr>
              <w:t>Weight: 20%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Did not submit or incompletely selected at least four (4) specific benchmarks you will utilize in your company. Did not submit or incompletely explained the benchmarks selected and their benefit(s) to your company.</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Insufficiently selected at least four (4) specific benchmarks you will utilize in your company. Insufficiently explained the benchmarks selected and their benefit(s) to your company.</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Partially selected at least four (4) specific benchmarks you will utilize in your company. Partially explained the benchmarks selected and their benefit(s) to your company.</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Satisfactorily selected at least four (4) specific benchmarks you will utilize in your company. Satisfactorily explained the benchmarks selected and their benefit(s) to your company.</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Thoroughly selected at least four (4) specific benchmarks you will utilize in your company. Thoroughly explained the benchmarks selected and their benefit(s) to your company.</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 xml:space="preserve">4. Explain the type of cost system you plan to implement in your company, and identify any major challenge(s) in implementing your cost system. Suggest a way to overcome the identified challenge(s). </w:t>
            </w:r>
          </w:p>
          <w:p w:rsidR="007F34DD" w:rsidRDefault="007F34DD">
            <w:pPr>
              <w:spacing w:before="60" w:after="60"/>
              <w:rPr>
                <w:rFonts w:ascii="Arial" w:hAnsi="Arial" w:cs="Arial"/>
                <w:sz w:val="20"/>
                <w:szCs w:val="20"/>
              </w:rPr>
            </w:pPr>
            <w:r>
              <w:rPr>
                <w:rFonts w:ascii="Arial" w:hAnsi="Arial" w:cs="Arial"/>
                <w:sz w:val="18"/>
                <w:szCs w:val="20"/>
              </w:rPr>
              <w:t>Weight: 25%</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Did not submit or incompletely explained the type of cost system you plan to implement in your company, and identify any major challenge(s) in implementing your cost system. Did not submit or incompletely suggested a way to overcome the identified challenge(s).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Insufficiently explained the type of cost system you plan to implement in your company, and identify any major challenge(s) in implementing your cost system. Insufficiently suggested a way to overcome the identified challenge(s).</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Partially explained the type of cost system you plan to implement in your company, and identify any major challenge(s) in implementing your cost system. Partially suggested a way to overcome the identified challenge(s).</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Satisfactorily explained the type of cost system you plan to implement in your company, and identify any major challenge(s) in implementing your cost system. Satisfactorily suggested a way to overcome the identified challenge(s).</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Thoroughly explained the type of cost system you plan to implement in your company, and identify any major challenge(s) in implementing your cost system. Thoroughly suggested a way to overcome the identified challenge(s).</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 xml:space="preserve">5. 3 references </w:t>
            </w:r>
          </w:p>
          <w:p w:rsidR="007F34DD" w:rsidRDefault="007F34DD">
            <w:pPr>
              <w:spacing w:before="60" w:after="60"/>
              <w:rPr>
                <w:rFonts w:ascii="Arial" w:hAnsi="Arial" w:cs="Arial"/>
                <w:sz w:val="18"/>
                <w:szCs w:val="20"/>
              </w:rPr>
            </w:pPr>
            <w:r>
              <w:rPr>
                <w:rFonts w:ascii="Arial" w:hAnsi="Arial" w:cs="Arial"/>
                <w:sz w:val="18"/>
                <w:szCs w:val="20"/>
              </w:rPr>
              <w:t>Weight: 5%</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No references provided</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Does not meet the required number of references; all references poor quality choices.</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Does not meet the required number of references; some references poor quality choices.</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Meets the required number of references; some references poor quality choices.</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Meets number of required references; all references high quality choices.</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34DD" w:rsidRDefault="007F34DD">
            <w:pPr>
              <w:spacing w:before="60" w:after="60"/>
              <w:rPr>
                <w:rFonts w:ascii="Arial" w:hAnsi="Arial" w:cs="Arial"/>
                <w:sz w:val="18"/>
                <w:szCs w:val="20"/>
              </w:rPr>
            </w:pPr>
            <w:r>
              <w:rPr>
                <w:rFonts w:ascii="Arial" w:hAnsi="Arial" w:cs="Arial"/>
                <w:sz w:val="18"/>
                <w:szCs w:val="20"/>
              </w:rPr>
              <w:t>6. Clarity, writing mechanics, and formatting requirements</w:t>
            </w:r>
          </w:p>
          <w:p w:rsidR="007F34DD" w:rsidRDefault="007F34DD">
            <w:pPr>
              <w:spacing w:before="60" w:after="60"/>
              <w:rPr>
                <w:rFonts w:ascii="Arial" w:hAnsi="Arial" w:cs="Arial"/>
                <w:sz w:val="18"/>
                <w:szCs w:val="20"/>
              </w:rPr>
            </w:pPr>
            <w:r>
              <w:rPr>
                <w:rFonts w:ascii="Arial" w:hAnsi="Arial" w:cs="Arial"/>
                <w:sz w:val="18"/>
                <w:szCs w:val="20"/>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 xml:space="preserve">More than 8 errors present </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7-8 errors present</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5-6 errors present</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3-4 errors present</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20"/>
              </w:rPr>
              <w:t>0-2 errors present</w:t>
            </w:r>
          </w:p>
        </w:tc>
      </w:tr>
    </w:tbl>
    <w:p w:rsidR="007F34DD" w:rsidRDefault="007F34DD" w:rsidP="007F34DD">
      <w:pPr>
        <w:spacing w:before="60" w:after="60"/>
        <w:rPr>
          <w:rFonts w:ascii="Arial" w:hAnsi="Arial" w:cs="Arial"/>
          <w:b/>
          <w:sz w:val="20"/>
          <w:szCs w:val="24"/>
        </w:rPr>
      </w:pPr>
    </w:p>
    <w:p w:rsidR="007F34DD" w:rsidRDefault="007F34DD" w:rsidP="007F34DD">
      <w:pPr>
        <w:spacing w:before="60" w:after="60"/>
        <w:rPr>
          <w:rFonts w:ascii="Arial" w:hAnsi="Arial" w:cs="Arial"/>
          <w:b/>
          <w:sz w:val="20"/>
          <w:szCs w:val="24"/>
        </w:rPr>
      </w:pPr>
    </w:p>
    <w:p w:rsidR="007F34DD" w:rsidRPr="00E35ED0" w:rsidRDefault="007F34DD" w:rsidP="007F34DD">
      <w:pPr>
        <w:spacing w:before="60" w:after="60"/>
        <w:rPr>
          <w:rFonts w:ascii="Arial" w:hAnsi="Arial" w:cs="Arial"/>
          <w:b/>
          <w:caps/>
          <w:color w:val="FF0000"/>
          <w:sz w:val="20"/>
          <w:szCs w:val="24"/>
        </w:rPr>
      </w:pPr>
      <w:r>
        <w:rPr>
          <w:rFonts w:ascii="Arial" w:hAnsi="Arial" w:cs="Arial"/>
          <w:b/>
          <w:sz w:val="20"/>
          <w:szCs w:val="24"/>
        </w:rPr>
        <w:lastRenderedPageBreak/>
        <w:t>Assignment 1: Financial Statement / Audit Report Review</w:t>
      </w:r>
      <w:r w:rsidR="00E35ED0">
        <w:rPr>
          <w:rFonts w:ascii="Arial" w:hAnsi="Arial" w:cs="Arial"/>
          <w:b/>
          <w:sz w:val="20"/>
          <w:szCs w:val="24"/>
        </w:rPr>
        <w:t xml:space="preserve"> </w:t>
      </w:r>
      <w:r w:rsidR="00E35ED0">
        <w:rPr>
          <w:rFonts w:ascii="Arial" w:hAnsi="Arial" w:cs="Arial"/>
          <w:b/>
          <w:color w:val="FF0000"/>
          <w:sz w:val="20"/>
          <w:szCs w:val="24"/>
        </w:rPr>
        <w:t>DUE 1/25/2016</w:t>
      </w:r>
    </w:p>
    <w:p w:rsidR="007F34DD" w:rsidRDefault="007F34DD" w:rsidP="007F34DD">
      <w:pPr>
        <w:spacing w:before="60" w:after="60"/>
        <w:rPr>
          <w:rFonts w:ascii="Arial" w:hAnsi="Arial" w:cs="Arial"/>
          <w:sz w:val="20"/>
          <w:szCs w:val="20"/>
        </w:rPr>
      </w:pPr>
    </w:p>
    <w:p w:rsidR="007F34DD" w:rsidRDefault="007F34DD" w:rsidP="007F34DD">
      <w:pPr>
        <w:spacing w:before="60" w:after="60"/>
        <w:rPr>
          <w:rFonts w:ascii="Arial" w:hAnsi="Arial" w:cs="Arial"/>
          <w:sz w:val="20"/>
          <w:szCs w:val="20"/>
        </w:rPr>
      </w:pPr>
      <w:r>
        <w:rPr>
          <w:rFonts w:ascii="Arial" w:hAnsi="Arial" w:cs="Arial"/>
          <w:sz w:val="20"/>
          <w:szCs w:val="20"/>
        </w:rPr>
        <w:t>Select one (1) local government in your state or area and review the financial statements and audit report for the county or municipality. The financial statements of the government you selected should have at least three (3) funds. Refer to the continuing problem homework for Weeks 1 through 3</w:t>
      </w:r>
      <w:r>
        <w:t xml:space="preserve"> </w:t>
      </w:r>
      <w:r>
        <w:rPr>
          <w:rFonts w:ascii="Arial" w:hAnsi="Arial" w:cs="Arial"/>
          <w:sz w:val="20"/>
          <w:szCs w:val="20"/>
        </w:rPr>
        <w:t>for this assignment.</w:t>
      </w:r>
    </w:p>
    <w:p w:rsidR="007F34DD" w:rsidRDefault="007F34DD" w:rsidP="007F34DD">
      <w:pPr>
        <w:spacing w:before="60" w:after="60"/>
        <w:rPr>
          <w:rFonts w:ascii="Arial" w:hAnsi="Arial" w:cs="Arial"/>
          <w:sz w:val="20"/>
          <w:szCs w:val="20"/>
        </w:rPr>
      </w:pPr>
    </w:p>
    <w:p w:rsidR="007F34DD" w:rsidRDefault="007F34DD" w:rsidP="007F34DD">
      <w:pPr>
        <w:spacing w:before="60" w:after="60"/>
        <w:rPr>
          <w:rFonts w:ascii="Arial" w:hAnsi="Arial" w:cs="Arial"/>
          <w:sz w:val="20"/>
          <w:szCs w:val="20"/>
        </w:rPr>
      </w:pPr>
      <w:r>
        <w:rPr>
          <w:rFonts w:ascii="Arial" w:hAnsi="Arial" w:cs="Arial"/>
          <w:sz w:val="20"/>
          <w:szCs w:val="20"/>
        </w:rPr>
        <w:t>Write a three to five (3-5) page paper in which you:</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 xml:space="preserve">Compare and contrast the </w:t>
      </w:r>
      <w:r>
        <w:rPr>
          <w:rFonts w:ascii="Arial" w:hAnsi="Arial" w:cs="Arial"/>
          <w:sz w:val="20"/>
        </w:rPr>
        <w:t>comprehensive annual financial report (</w:t>
      </w:r>
      <w:r>
        <w:rPr>
          <w:rFonts w:ascii="Arial" w:hAnsi="Arial" w:cs="Arial"/>
          <w:sz w:val="20"/>
          <w:szCs w:val="20"/>
        </w:rPr>
        <w:t xml:space="preserve">CAFR) of the selected local government entity with the city of Austin report from Week 1 homework. In your comparison, include: </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 xml:space="preserve">Publication method of the CAFR </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Audit and budget information  in the CAFR</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The type of audit report issued</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Existence or non-existence of an internal audit function within the government entity</w:t>
      </w:r>
    </w:p>
    <w:p w:rsidR="007F34DD" w:rsidRDefault="007F34DD" w:rsidP="007F34DD">
      <w:pPr>
        <w:numPr>
          <w:ilvl w:val="0"/>
          <w:numId w:val="1"/>
        </w:numPr>
        <w:rPr>
          <w:rFonts w:ascii="Arial" w:hAnsi="Arial" w:cs="Arial"/>
          <w:sz w:val="20"/>
          <w:szCs w:val="20"/>
        </w:rPr>
      </w:pPr>
      <w:r>
        <w:rPr>
          <w:rFonts w:ascii="Arial" w:hAnsi="Arial" w:cs="Arial"/>
          <w:sz w:val="20"/>
          <w:szCs w:val="20"/>
        </w:rPr>
        <w:t xml:space="preserve">Prepare the analysis for the selected local government entity, including information on the introduction, financial section, and statistical section prepared in the city of Austin’s CAFR from Chapter 2. </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Analyze the methods used by the selected local government entity in comparing the budget-to-actual reports. Your analysis should include an evaluation of the basis of accounting used for the budget and financial statements.</w:t>
      </w:r>
    </w:p>
    <w:p w:rsidR="007F34DD" w:rsidRDefault="007F34DD" w:rsidP="007F34DD">
      <w:pPr>
        <w:numPr>
          <w:ilvl w:val="0"/>
          <w:numId w:val="1"/>
        </w:numPr>
        <w:spacing w:before="60" w:after="60"/>
        <w:rPr>
          <w:rFonts w:ascii="Arial" w:hAnsi="Arial" w:cs="Arial"/>
          <w:sz w:val="20"/>
          <w:szCs w:val="20"/>
        </w:rPr>
      </w:pPr>
      <w:r>
        <w:rPr>
          <w:rFonts w:ascii="Arial" w:hAnsi="Arial" w:cs="Arial"/>
          <w:sz w:val="20"/>
          <w:szCs w:val="20"/>
        </w:rPr>
        <w:t>Analyze the sources of revenue on the selected local government. Your analysis should include information on both governmental and business-type activities of the government. In your report, be sure to examine:</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Property taxes and how they are accounted for.</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Other sources identified as primary revenue for the entity.</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Deferred revenue.</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Year-to-year variations in the tax levels of income.</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Various management discussion and analysis items of note.</w:t>
      </w:r>
    </w:p>
    <w:p w:rsidR="007F34DD" w:rsidRDefault="007F34DD" w:rsidP="007F34DD">
      <w:pPr>
        <w:numPr>
          <w:ilvl w:val="1"/>
          <w:numId w:val="1"/>
        </w:numPr>
        <w:spacing w:before="60" w:after="60"/>
        <w:rPr>
          <w:rFonts w:ascii="Arial" w:hAnsi="Arial" w:cs="Arial"/>
          <w:sz w:val="20"/>
          <w:szCs w:val="20"/>
        </w:rPr>
      </w:pPr>
      <w:r>
        <w:rPr>
          <w:rFonts w:ascii="Arial" w:hAnsi="Arial" w:cs="Arial"/>
          <w:sz w:val="20"/>
          <w:szCs w:val="20"/>
        </w:rPr>
        <w:t>Information about the general fund.</w:t>
      </w:r>
    </w:p>
    <w:p w:rsidR="007F34DD" w:rsidRDefault="007F34DD" w:rsidP="007F34DD">
      <w:pPr>
        <w:spacing w:before="60" w:after="60"/>
        <w:ind w:left="360"/>
        <w:rPr>
          <w:rFonts w:ascii="Arial" w:hAnsi="Arial" w:cs="Arial"/>
          <w:sz w:val="20"/>
          <w:szCs w:val="20"/>
        </w:rPr>
      </w:pPr>
    </w:p>
    <w:p w:rsidR="007F34DD" w:rsidRDefault="007F34DD" w:rsidP="007F34DD">
      <w:pPr>
        <w:spacing w:before="60" w:after="60"/>
        <w:ind w:left="360"/>
        <w:rPr>
          <w:rFonts w:ascii="Arial" w:hAnsi="Arial" w:cs="Arial"/>
          <w:sz w:val="20"/>
          <w:szCs w:val="20"/>
        </w:rPr>
      </w:pPr>
      <w:r>
        <w:rPr>
          <w:rFonts w:ascii="Arial" w:hAnsi="Arial" w:cs="Arial"/>
          <w:sz w:val="20"/>
          <w:szCs w:val="20"/>
        </w:rPr>
        <w:t>Your assignment must follow these formatting requirements:</w:t>
      </w:r>
    </w:p>
    <w:p w:rsidR="007F34DD" w:rsidRDefault="007F34DD" w:rsidP="007F34DD">
      <w:pPr>
        <w:numPr>
          <w:ilvl w:val="0"/>
          <w:numId w:val="4"/>
        </w:numPr>
        <w:spacing w:before="60" w:after="60"/>
        <w:ind w:left="1080"/>
        <w:rPr>
          <w:rFonts w:ascii="Arial" w:hAnsi="Arial" w:cs="Arial"/>
          <w:sz w:val="20"/>
          <w:szCs w:val="20"/>
        </w:rPr>
      </w:pPr>
      <w:r>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rsidR="007F34DD" w:rsidRDefault="007F34DD" w:rsidP="007F34DD">
      <w:pPr>
        <w:numPr>
          <w:ilvl w:val="0"/>
          <w:numId w:val="4"/>
        </w:numPr>
        <w:spacing w:before="60" w:after="60"/>
        <w:ind w:left="1080"/>
        <w:rPr>
          <w:rFonts w:ascii="Arial" w:hAnsi="Arial" w:cs="Arial"/>
          <w:sz w:val="20"/>
          <w:szCs w:val="20"/>
        </w:rPr>
      </w:pPr>
      <w:r>
        <w:rPr>
          <w:rFonts w:ascii="Arial" w:hAnsi="Arial" w:cs="Arial"/>
          <w:sz w:val="20"/>
          <w:szCs w:val="20"/>
        </w:rPr>
        <w:t>Include a cover page containing the title of the assignment, the student’s name, the professor’s name, the course title, and the date. The cover page and the reference page are not included in the required assignment page length.</w:t>
      </w:r>
    </w:p>
    <w:p w:rsidR="007F34DD" w:rsidRDefault="007F34DD" w:rsidP="007F34DD">
      <w:pPr>
        <w:spacing w:before="60" w:after="60"/>
        <w:rPr>
          <w:rFonts w:ascii="Arial" w:hAnsi="Arial" w:cs="Arial"/>
          <w:sz w:val="20"/>
          <w:szCs w:val="20"/>
        </w:rPr>
      </w:pPr>
    </w:p>
    <w:p w:rsidR="007F34DD" w:rsidRDefault="007F34DD" w:rsidP="007F34DD">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 xml:space="preserve">Evaluate the financial reporting of state and local governments and assess the reporting requirements in accordance with governmental accounting standards board (GASB). </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Analyze governmental activities related to expenditures and expenses.</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Use technology and information resources to research issues in government and not-for-profit accounting.</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Write clearly and concisely about government and not-for-profit accounting using proper writing mechanics.</w:t>
      </w:r>
    </w:p>
    <w:p w:rsidR="007F34DD" w:rsidRDefault="007F34DD" w:rsidP="007F34DD">
      <w:pPr>
        <w:spacing w:before="60" w:after="60"/>
        <w:rPr>
          <w:rFonts w:ascii="Arial" w:hAnsi="Arial" w:cs="Arial"/>
          <w:sz w:val="20"/>
          <w:szCs w:val="20"/>
        </w:rPr>
      </w:pPr>
    </w:p>
    <w:p w:rsidR="007F34DD" w:rsidRDefault="007F34DD" w:rsidP="007F34DD">
      <w:pPr>
        <w:spacing w:before="60" w:after="12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285" w:type="dxa"/>
        <w:tblLayout w:type="fixed"/>
        <w:tblCellMar>
          <w:left w:w="0" w:type="dxa"/>
          <w:right w:w="0" w:type="dxa"/>
        </w:tblCellMar>
        <w:tblLook w:val="04A0" w:firstRow="1" w:lastRow="0" w:firstColumn="1" w:lastColumn="0" w:noHBand="0" w:noVBand="1"/>
      </w:tblPr>
      <w:tblGrid>
        <w:gridCol w:w="1906"/>
        <w:gridCol w:w="1530"/>
        <w:gridCol w:w="1440"/>
        <w:gridCol w:w="1440"/>
        <w:gridCol w:w="1552"/>
        <w:gridCol w:w="1417"/>
      </w:tblGrid>
      <w:tr w:rsidR="007F34DD" w:rsidTr="007F34DD">
        <w:tc>
          <w:tcPr>
            <w:tcW w:w="190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7F34DD" w:rsidRDefault="007F34DD">
            <w:pPr>
              <w:spacing w:before="60" w:after="60" w:line="276" w:lineRule="auto"/>
              <w:jc w:val="center"/>
              <w:rPr>
                <w:rFonts w:ascii="Arial" w:hAnsi="Arial" w:cs="Arial"/>
                <w:b/>
                <w:bCs/>
                <w:sz w:val="20"/>
                <w:szCs w:val="20"/>
              </w:rPr>
            </w:pPr>
            <w:r>
              <w:rPr>
                <w:rFonts w:ascii="Arial" w:hAnsi="Arial" w:cs="Arial"/>
                <w:b/>
                <w:bCs/>
                <w:sz w:val="20"/>
                <w:szCs w:val="20"/>
              </w:rPr>
              <w:t>Points: 240</w:t>
            </w:r>
          </w:p>
        </w:tc>
        <w:tc>
          <w:tcPr>
            <w:tcW w:w="7380" w:type="dxa"/>
            <w:gridSpan w:val="5"/>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F34DD" w:rsidRDefault="007F34DD">
            <w:pPr>
              <w:spacing w:before="60" w:after="60" w:line="276" w:lineRule="auto"/>
              <w:jc w:val="center"/>
              <w:rPr>
                <w:rFonts w:ascii="Arial" w:hAnsi="Arial" w:cs="Arial"/>
                <w:b/>
                <w:bCs/>
                <w:sz w:val="20"/>
                <w:szCs w:val="20"/>
              </w:rPr>
            </w:pPr>
            <w:r>
              <w:rPr>
                <w:rFonts w:ascii="Arial" w:hAnsi="Arial" w:cs="Arial"/>
                <w:b/>
                <w:sz w:val="20"/>
                <w:szCs w:val="24"/>
              </w:rPr>
              <w:t>Assignment 1: Financial Statement / Audit Report Review</w:t>
            </w:r>
          </w:p>
        </w:tc>
      </w:tr>
      <w:tr w:rsidR="007F34DD" w:rsidTr="007F34DD">
        <w:tc>
          <w:tcPr>
            <w:tcW w:w="190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F34DD" w:rsidRDefault="007F34DD">
            <w:pPr>
              <w:spacing w:before="60" w:after="60"/>
              <w:jc w:val="center"/>
              <w:rPr>
                <w:rFonts w:ascii="Arial" w:hAnsi="Arial" w:cs="Arial"/>
                <w:sz w:val="20"/>
                <w:szCs w:val="20"/>
              </w:rPr>
            </w:pPr>
            <w:r>
              <w:rPr>
                <w:rFonts w:ascii="Arial" w:hAnsi="Arial" w:cs="Arial"/>
                <w:b/>
                <w:bCs/>
                <w:sz w:val="20"/>
                <w:szCs w:val="20"/>
              </w:rPr>
              <w:t>Criteria</w:t>
            </w:r>
          </w:p>
        </w:tc>
        <w:tc>
          <w:tcPr>
            <w:tcW w:w="15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F34DD" w:rsidRDefault="007F34DD">
            <w:pPr>
              <w:spacing w:before="60" w:after="60"/>
              <w:jc w:val="center"/>
              <w:rPr>
                <w:rFonts w:ascii="Arial" w:hAnsi="Arial" w:cs="Arial"/>
                <w:sz w:val="20"/>
                <w:szCs w:val="20"/>
              </w:rPr>
            </w:pPr>
            <w:r>
              <w:rPr>
                <w:rFonts w:ascii="Arial" w:hAnsi="Arial" w:cs="Arial"/>
                <w:b/>
                <w:bCs/>
                <w:sz w:val="20"/>
                <w:szCs w:val="20"/>
              </w:rPr>
              <w:t>Unacceptable</w:t>
            </w:r>
          </w:p>
          <w:p w:rsidR="007F34DD" w:rsidRDefault="007F34DD">
            <w:pPr>
              <w:spacing w:before="60" w:after="60"/>
              <w:jc w:val="center"/>
              <w:rPr>
                <w:rFonts w:ascii="Arial" w:hAnsi="Arial" w:cs="Arial"/>
                <w:sz w:val="20"/>
                <w:szCs w:val="20"/>
              </w:rPr>
            </w:pPr>
            <w:r>
              <w:rPr>
                <w:rFonts w:ascii="Arial" w:hAnsi="Arial" w:cs="Arial"/>
                <w:b/>
                <w:bCs/>
                <w:sz w:val="20"/>
                <w:szCs w:val="20"/>
              </w:rPr>
              <w:t>Below 60% F</w:t>
            </w:r>
          </w:p>
        </w:tc>
        <w:tc>
          <w:tcPr>
            <w:tcW w:w="144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F34DD" w:rsidRDefault="007F34DD">
            <w:pPr>
              <w:spacing w:before="60" w:after="60"/>
              <w:jc w:val="center"/>
              <w:rPr>
                <w:rFonts w:ascii="Arial" w:hAnsi="Arial" w:cs="Arial"/>
                <w:sz w:val="20"/>
                <w:szCs w:val="20"/>
              </w:rPr>
            </w:pPr>
            <w:r>
              <w:rPr>
                <w:rFonts w:ascii="Arial" w:hAnsi="Arial" w:cs="Arial"/>
                <w:b/>
                <w:bCs/>
                <w:sz w:val="20"/>
                <w:szCs w:val="20"/>
              </w:rPr>
              <w:t xml:space="preserve">Meets Minimum </w:t>
            </w:r>
            <w:r>
              <w:rPr>
                <w:rFonts w:ascii="Arial" w:hAnsi="Arial" w:cs="Arial"/>
                <w:b/>
                <w:bCs/>
                <w:sz w:val="20"/>
                <w:szCs w:val="20"/>
              </w:rPr>
              <w:lastRenderedPageBreak/>
              <w:t>Expectations</w:t>
            </w:r>
          </w:p>
          <w:p w:rsidR="007F34DD" w:rsidRDefault="007F34DD">
            <w:pPr>
              <w:spacing w:before="60" w:after="60"/>
              <w:jc w:val="center"/>
              <w:rPr>
                <w:rFonts w:ascii="Arial" w:hAnsi="Arial" w:cs="Arial"/>
                <w:sz w:val="20"/>
                <w:szCs w:val="20"/>
              </w:rPr>
            </w:pPr>
            <w:r>
              <w:rPr>
                <w:rFonts w:ascii="Arial" w:hAnsi="Arial" w:cs="Arial"/>
                <w:b/>
                <w:bCs/>
                <w:sz w:val="20"/>
                <w:szCs w:val="20"/>
              </w:rPr>
              <w:t>60-69% D</w:t>
            </w:r>
          </w:p>
        </w:tc>
        <w:tc>
          <w:tcPr>
            <w:tcW w:w="144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F34DD" w:rsidRDefault="007F34DD">
            <w:pPr>
              <w:spacing w:before="60" w:after="60"/>
              <w:jc w:val="center"/>
              <w:rPr>
                <w:rFonts w:ascii="Arial" w:hAnsi="Arial" w:cs="Arial"/>
                <w:sz w:val="20"/>
                <w:szCs w:val="20"/>
              </w:rPr>
            </w:pPr>
            <w:r>
              <w:rPr>
                <w:rFonts w:ascii="Arial" w:hAnsi="Arial" w:cs="Arial"/>
                <w:b/>
                <w:bCs/>
                <w:sz w:val="20"/>
                <w:szCs w:val="20"/>
              </w:rPr>
              <w:lastRenderedPageBreak/>
              <w:t>Fair</w:t>
            </w:r>
          </w:p>
          <w:p w:rsidR="007F34DD" w:rsidRDefault="007F34DD">
            <w:pPr>
              <w:spacing w:before="60" w:after="60"/>
              <w:jc w:val="center"/>
              <w:rPr>
                <w:rFonts w:ascii="Arial" w:hAnsi="Arial" w:cs="Arial"/>
                <w:sz w:val="20"/>
                <w:szCs w:val="20"/>
              </w:rPr>
            </w:pPr>
            <w:r>
              <w:rPr>
                <w:rFonts w:ascii="Arial" w:hAnsi="Arial" w:cs="Arial"/>
                <w:b/>
                <w:bCs/>
                <w:sz w:val="20"/>
                <w:szCs w:val="20"/>
              </w:rPr>
              <w:t>70-79% C</w:t>
            </w:r>
          </w:p>
        </w:tc>
        <w:tc>
          <w:tcPr>
            <w:tcW w:w="155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F34DD" w:rsidRDefault="007F34DD">
            <w:pPr>
              <w:spacing w:before="60" w:after="60"/>
              <w:jc w:val="center"/>
              <w:rPr>
                <w:rFonts w:ascii="Arial" w:hAnsi="Arial" w:cs="Arial"/>
                <w:sz w:val="20"/>
                <w:szCs w:val="20"/>
              </w:rPr>
            </w:pPr>
            <w:r>
              <w:rPr>
                <w:rFonts w:ascii="Arial" w:hAnsi="Arial" w:cs="Arial"/>
                <w:b/>
                <w:bCs/>
                <w:sz w:val="20"/>
                <w:szCs w:val="20"/>
              </w:rPr>
              <w:t>Proficient</w:t>
            </w:r>
          </w:p>
          <w:p w:rsidR="007F34DD" w:rsidRDefault="007F34DD">
            <w:pPr>
              <w:spacing w:before="60" w:after="60"/>
              <w:jc w:val="center"/>
              <w:rPr>
                <w:rFonts w:ascii="Arial" w:hAnsi="Arial" w:cs="Arial"/>
                <w:sz w:val="20"/>
                <w:szCs w:val="20"/>
              </w:rPr>
            </w:pPr>
            <w:r>
              <w:rPr>
                <w:rFonts w:ascii="Arial" w:hAnsi="Arial" w:cs="Arial"/>
                <w:b/>
                <w:bCs/>
                <w:sz w:val="20"/>
                <w:szCs w:val="20"/>
              </w:rPr>
              <w:t>80-89% B</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F34DD" w:rsidRDefault="007F34DD">
            <w:pPr>
              <w:spacing w:before="60" w:after="60"/>
              <w:jc w:val="center"/>
              <w:rPr>
                <w:rFonts w:ascii="Arial" w:hAnsi="Arial" w:cs="Arial"/>
                <w:sz w:val="20"/>
                <w:szCs w:val="20"/>
              </w:rPr>
            </w:pPr>
            <w:r>
              <w:rPr>
                <w:rFonts w:ascii="Arial" w:hAnsi="Arial" w:cs="Arial"/>
                <w:b/>
                <w:bCs/>
                <w:sz w:val="20"/>
                <w:szCs w:val="20"/>
              </w:rPr>
              <w:t>Exemplary</w:t>
            </w:r>
          </w:p>
          <w:p w:rsidR="007F34DD" w:rsidRDefault="007F34DD">
            <w:pPr>
              <w:spacing w:before="60" w:after="60"/>
              <w:jc w:val="center"/>
              <w:rPr>
                <w:rFonts w:ascii="Arial" w:hAnsi="Arial" w:cs="Arial"/>
                <w:sz w:val="20"/>
                <w:szCs w:val="20"/>
              </w:rPr>
            </w:pPr>
            <w:r>
              <w:rPr>
                <w:rFonts w:ascii="Arial" w:hAnsi="Arial" w:cs="Arial"/>
                <w:b/>
                <w:bCs/>
                <w:sz w:val="20"/>
                <w:szCs w:val="20"/>
              </w:rPr>
              <w:t>90-100% A</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1a. Compare and contrast the comprehensive annual financial report (CAFR) of the selected local government entity with the city of Austin report from Week 1 homework. In your comparison, include publication method of the CAFR.</w:t>
            </w:r>
          </w:p>
          <w:p w:rsidR="007F34DD" w:rsidRDefault="007F34DD">
            <w:pPr>
              <w:spacing w:before="60" w:after="60"/>
              <w:rPr>
                <w:rFonts w:ascii="Arial" w:hAnsi="Arial" w:cs="Arial"/>
                <w:sz w:val="18"/>
                <w:szCs w:val="18"/>
              </w:rPr>
            </w:pPr>
            <w:r>
              <w:rPr>
                <w:rFonts w:ascii="Arial" w:hAnsi="Arial" w:cs="Arial"/>
                <w:sz w:val="18"/>
                <w:szCs w:val="18"/>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Did not submit or incompletely compared and contrasted comprehensive annual financial report (CAFR) of the selected local government entity with the city of Austin report from Week 1 homework. Did not submit or incompletely included publication method of the CAFR.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Insufficiently compared and contrasted comprehensive annual financial report (CAFR) of the selected local government entity with the city of Austin report from Week 1 homework. Insufficiently included publication method of the CAFR.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Partially compared and contrasted comprehensive annual financial report (CAFR) of the selected local government entity with the city of Austin report from Week 1 homework. Partially included publication method of the CAFR.</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Satisfactorily compared and contrasted comprehensive annual financial report (CAFR) of the selected local government entity with the city of Austin report from Week 1 homework. Satisfactorily included publication method of the CAFR.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Thoroughly compared and contrasted comprehensive annual financial report (CAFR) of the selected local government entity with the city of Austin report from Week 1 homework. Thoroughly included publication method of the CAFR.</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1b. Compare and contrast the comprehensive annual financial report (CAFR) of the selected local government entity with the city of Austin report from Week 1 homework. In your comparison, include audit and budget information in the CAFR.</w:t>
            </w:r>
          </w:p>
          <w:p w:rsidR="007F34DD" w:rsidRDefault="007F34DD">
            <w:pPr>
              <w:spacing w:before="60" w:after="60"/>
              <w:rPr>
                <w:rFonts w:ascii="Arial" w:hAnsi="Arial" w:cs="Arial"/>
                <w:sz w:val="18"/>
                <w:szCs w:val="18"/>
              </w:rPr>
            </w:pPr>
            <w:r>
              <w:rPr>
                <w:rFonts w:ascii="Arial" w:hAnsi="Arial" w:cs="Arial"/>
                <w:sz w:val="18"/>
                <w:szCs w:val="18"/>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Did not submit or incompletely compared and contrasted comprehensive annual financial report (CAFR) of the selected local government entity with the city of Austin report from Week 1 homework. Did not submit or incompletely included audit and budget information in the CAFR.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Insufficiently compared and contrasted comprehensive annual financial report (CAFR) of the selected local government entity with the city of Austin report from Week 1 homework. Insufficiently included audit and budget information in the CAFR.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Partially compared and contrasted comprehensive annual financial report (CAFR) of the selected local government entity with the city of Austin report from Week 1 homework. Partially included audit and budget information in the CAFR.</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Satisfactorily compared and contrasted comprehensive annual financial report (CAFR) of the selected local government entity with the city of Austin report from Week 1 homework. Satisfactorily included audit and budget information in the CAFR.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Thoroughly compared and contrasted comprehensive annual financial report (CAFR) of the selected local government entity with the city of Austin report from Week 1 homework. Thoroughly included audit and budget information in the CAFR.</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1c. Compare and contrast the comprehensive annual financial report (CAFR) of the selected local government entity with the city of Austin report from Week 1 homework. In your comparison, include the type of audit report issued.</w:t>
            </w:r>
          </w:p>
          <w:p w:rsidR="007F34DD" w:rsidRDefault="007F34DD">
            <w:pPr>
              <w:spacing w:before="60" w:after="60"/>
              <w:rPr>
                <w:rFonts w:ascii="Arial" w:hAnsi="Arial" w:cs="Arial"/>
                <w:sz w:val="18"/>
                <w:szCs w:val="18"/>
              </w:rPr>
            </w:pPr>
            <w:r>
              <w:rPr>
                <w:rFonts w:ascii="Arial" w:hAnsi="Arial" w:cs="Arial"/>
                <w:sz w:val="18"/>
                <w:szCs w:val="18"/>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Did not submit or incompletely compared and contrasted comprehensive annual financial report (CAFR) of the selected local government entity with the city of Austin report from Week 1 homework. Did not submit or incompletely included the type of audit report issued.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Insufficiently compared and contrasted comprehensive annual financial report (CAFR) of the selected local government entity with the city of Austin report from Week 1 homework. Insufficiently included the type of audit report issued.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Partially compared and contrasted comprehensive annual financial report (CAFR) of the selected local government entity with the city of Austin report from Week 1 homework. Partially included the type of audit report issued.</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Satisfactorily compared and contrasted comprehensive annual financial report (CAFR) of the selected local government entity with the city of Austin report from Week 1 homework. Satisfactorily included the type of audit report issued.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Thoroughly compared and contrasted comprehensive annual financial report (CAFR) of the selected local government entity with the city of Austin report from Week 1 homework. Thoroughly included the type of audit report issued.</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18"/>
              </w:rPr>
              <w:t xml:space="preserve">1d. Compare and contrast the </w:t>
            </w:r>
            <w:r>
              <w:rPr>
                <w:rFonts w:ascii="Arial" w:hAnsi="Arial" w:cs="Arial"/>
                <w:sz w:val="18"/>
                <w:szCs w:val="18"/>
              </w:rPr>
              <w:lastRenderedPageBreak/>
              <w:t xml:space="preserve">comprehensive annual financial report (CAFR) of the selected local government entity with the city of Austin report from Week 1 homework. In your comparison, include </w:t>
            </w:r>
            <w:r>
              <w:rPr>
                <w:rFonts w:ascii="Arial" w:hAnsi="Arial" w:cs="Arial"/>
                <w:sz w:val="18"/>
                <w:szCs w:val="20"/>
              </w:rPr>
              <w:t>existence or non-existence of an internal audit function within the government entity.</w:t>
            </w:r>
          </w:p>
          <w:p w:rsidR="007F34DD" w:rsidRDefault="007F34DD">
            <w:pPr>
              <w:spacing w:before="60" w:after="60"/>
              <w:rPr>
                <w:rFonts w:ascii="Arial" w:hAnsi="Arial" w:cs="Arial"/>
                <w:sz w:val="18"/>
                <w:szCs w:val="18"/>
              </w:rPr>
            </w:pPr>
            <w:r>
              <w:rPr>
                <w:rFonts w:ascii="Arial" w:hAnsi="Arial" w:cs="Arial"/>
                <w:sz w:val="18"/>
                <w:szCs w:val="20"/>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Did not submit or incompletely </w:t>
            </w:r>
            <w:r>
              <w:rPr>
                <w:rFonts w:ascii="Arial" w:hAnsi="Arial" w:cs="Arial"/>
                <w:sz w:val="18"/>
                <w:szCs w:val="18"/>
              </w:rPr>
              <w:lastRenderedPageBreak/>
              <w:t xml:space="preserve">compared and contrasted comprehensive annual financial report (CAFR) of the selected local government entity with the city of Austin report from Week 1 homework. Did not submit or incompletely included </w:t>
            </w:r>
            <w:r>
              <w:rPr>
                <w:rFonts w:ascii="Arial" w:hAnsi="Arial" w:cs="Arial"/>
                <w:sz w:val="18"/>
                <w:szCs w:val="20"/>
              </w:rPr>
              <w:t>existence or non-existence of an internal audit function within the government entity.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Insufficiently compared and </w:t>
            </w:r>
            <w:r>
              <w:rPr>
                <w:rFonts w:ascii="Arial" w:hAnsi="Arial" w:cs="Arial"/>
                <w:sz w:val="18"/>
                <w:szCs w:val="18"/>
              </w:rPr>
              <w:lastRenderedPageBreak/>
              <w:t xml:space="preserve">contrasted comprehensive annual financial report (CAFR) of the selected local government entity with the city of Austin report from Week 1 homework. Insufficiently included </w:t>
            </w:r>
            <w:r>
              <w:rPr>
                <w:rFonts w:ascii="Arial" w:hAnsi="Arial" w:cs="Arial"/>
                <w:sz w:val="18"/>
                <w:szCs w:val="20"/>
              </w:rPr>
              <w:t>existence or non-existence of an internal audit function within the government entity.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Partially compared and </w:t>
            </w:r>
            <w:r>
              <w:rPr>
                <w:rFonts w:ascii="Arial" w:hAnsi="Arial" w:cs="Arial"/>
                <w:sz w:val="18"/>
                <w:szCs w:val="18"/>
              </w:rPr>
              <w:lastRenderedPageBreak/>
              <w:t xml:space="preserve">contrasted comprehensive annual financial report (CAFR) of the selected local government entity with the city of Austin report from Week 1 homework. Partially included </w:t>
            </w:r>
            <w:r>
              <w:rPr>
                <w:rFonts w:ascii="Arial" w:hAnsi="Arial" w:cs="Arial"/>
                <w:sz w:val="18"/>
                <w:szCs w:val="20"/>
              </w:rPr>
              <w:t>existence or non-existence of an internal audit function within the government entity.</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Satisfactorily compared and </w:t>
            </w:r>
            <w:r>
              <w:rPr>
                <w:rFonts w:ascii="Arial" w:hAnsi="Arial" w:cs="Arial"/>
                <w:sz w:val="18"/>
                <w:szCs w:val="18"/>
              </w:rPr>
              <w:lastRenderedPageBreak/>
              <w:t xml:space="preserve">contrasted comprehensive annual financial report (CAFR) of the selected local government entity with the city of Austin report from Week 1 homework. Satisfactorily included </w:t>
            </w:r>
            <w:r>
              <w:rPr>
                <w:rFonts w:ascii="Arial" w:hAnsi="Arial" w:cs="Arial"/>
                <w:sz w:val="18"/>
                <w:szCs w:val="20"/>
              </w:rPr>
              <w:t>existence or non-existence of an internal audit function within the government entity.</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Thoroughly compared and </w:t>
            </w:r>
            <w:r>
              <w:rPr>
                <w:rFonts w:ascii="Arial" w:hAnsi="Arial" w:cs="Arial"/>
                <w:sz w:val="18"/>
                <w:szCs w:val="18"/>
              </w:rPr>
              <w:lastRenderedPageBreak/>
              <w:t xml:space="preserve">contrasted comprehensive annual financial report (CAFR) of the selected local government entity with the city of Austin report from Week 1 homework. Thoroughly included </w:t>
            </w:r>
            <w:r>
              <w:rPr>
                <w:rFonts w:ascii="Arial" w:hAnsi="Arial" w:cs="Arial"/>
                <w:sz w:val="18"/>
                <w:szCs w:val="20"/>
              </w:rPr>
              <w:t>existence or non-existence of an internal audit function within the government entity.</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2. </w:t>
            </w:r>
            <w:r>
              <w:rPr>
                <w:rFonts w:ascii="Arial" w:hAnsi="Arial" w:cs="Arial"/>
                <w:sz w:val="18"/>
                <w:szCs w:val="20"/>
              </w:rPr>
              <w:t>Prepare the analysis for the selected local government entity, including information on the introduction, financial section, and statistical section prepared in the city of Austin’s CAFR from Chapter 2.</w:t>
            </w:r>
          </w:p>
          <w:p w:rsidR="007F34DD" w:rsidRDefault="007F34DD">
            <w:pPr>
              <w:spacing w:before="60" w:after="60"/>
              <w:rPr>
                <w:rFonts w:ascii="Arial" w:hAnsi="Arial" w:cs="Arial"/>
                <w:sz w:val="18"/>
                <w:szCs w:val="18"/>
              </w:rPr>
            </w:pPr>
            <w:r>
              <w:rPr>
                <w:rFonts w:ascii="Arial" w:hAnsi="Arial" w:cs="Arial"/>
                <w:sz w:val="18"/>
                <w:szCs w:val="18"/>
              </w:rPr>
              <w:t>Weight: 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Did not submit or incompletely prepared </w:t>
            </w:r>
            <w:r>
              <w:rPr>
                <w:rFonts w:ascii="Arial" w:hAnsi="Arial" w:cs="Arial"/>
                <w:sz w:val="18"/>
                <w:szCs w:val="20"/>
              </w:rPr>
              <w:t>the analysis for the selected local government entity, including information on the introduction, financial section, and statistical section prepared in the city of Austin’s CAFR from Chapter 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Insufficiently prepared </w:t>
            </w:r>
            <w:r>
              <w:rPr>
                <w:rFonts w:ascii="Arial" w:hAnsi="Arial" w:cs="Arial"/>
                <w:sz w:val="18"/>
                <w:szCs w:val="20"/>
              </w:rPr>
              <w:t>the analysis for the selected local government entity, including information on the introduction, financial section, and statistical section prepared in the city of Austin’s CAFR from Chapter 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Partially prepared </w:t>
            </w:r>
            <w:r>
              <w:rPr>
                <w:rFonts w:ascii="Arial" w:hAnsi="Arial" w:cs="Arial"/>
                <w:sz w:val="18"/>
                <w:szCs w:val="20"/>
              </w:rPr>
              <w:t>the analysis for the selected local government entity, including information on the introduction, financial section, and statistical section prepared in the city of Austin’s CAFR from Chapter 2.</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Satisfactorily prepared </w:t>
            </w:r>
            <w:r>
              <w:rPr>
                <w:rFonts w:ascii="Arial" w:hAnsi="Arial" w:cs="Arial"/>
                <w:sz w:val="18"/>
                <w:szCs w:val="20"/>
              </w:rPr>
              <w:t>the analysis for the selected local government entity, including information on the introduction, financial section, and statistical section prepared in the city of Austin’s CAFR from Chapter 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Thoroughly prepared </w:t>
            </w:r>
            <w:r>
              <w:rPr>
                <w:rFonts w:ascii="Arial" w:hAnsi="Arial" w:cs="Arial"/>
                <w:sz w:val="18"/>
                <w:szCs w:val="20"/>
              </w:rPr>
              <w:t>the analysis for the selected local government entity, including information on the introduction, financial section, and statistical section prepared in the city of Austin’s CAFR from Chapter 2.</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3. </w:t>
            </w:r>
            <w:r>
              <w:rPr>
                <w:rFonts w:ascii="Arial" w:hAnsi="Arial" w:cs="Arial"/>
                <w:sz w:val="18"/>
                <w:szCs w:val="20"/>
              </w:rPr>
              <w:t>Analyze the methods used by the selected local government entity in comparing the budget-to-actual reports. Your analysis should include an evaluation of the basis of accounting used for the budget and financial statements.</w:t>
            </w:r>
          </w:p>
          <w:p w:rsidR="007F34DD" w:rsidRDefault="007F34DD">
            <w:pPr>
              <w:spacing w:before="60" w:after="60"/>
              <w:rPr>
                <w:rFonts w:ascii="Arial" w:hAnsi="Arial" w:cs="Arial"/>
                <w:sz w:val="18"/>
                <w:szCs w:val="18"/>
              </w:rPr>
            </w:pPr>
            <w:r>
              <w:rPr>
                <w:rFonts w:ascii="Arial" w:hAnsi="Arial" w:cs="Arial"/>
                <w:sz w:val="18"/>
                <w:szCs w:val="18"/>
              </w:rPr>
              <w:t>Weight: 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Did not submit or incompletely analyzed </w:t>
            </w:r>
            <w:r>
              <w:rPr>
                <w:rFonts w:ascii="Arial" w:hAnsi="Arial" w:cs="Arial"/>
                <w:sz w:val="18"/>
                <w:szCs w:val="20"/>
              </w:rPr>
              <w:t>the methods used by the selected local government entity in comparing the budget-to-actual reports. Did not submit or incompletely included an evaluation of the basis of accounting used for the budget and financial statements.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Insufficiently analyzed </w:t>
            </w:r>
            <w:r>
              <w:rPr>
                <w:rFonts w:ascii="Arial" w:hAnsi="Arial" w:cs="Arial"/>
                <w:sz w:val="18"/>
                <w:szCs w:val="20"/>
              </w:rPr>
              <w:t>the methods used by the selected local government entity in comparing the budget-to-actual reports. Insufficiently included an evaluation of the basis of accounting used for the budget and financial statements.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Partially analyzed </w:t>
            </w:r>
            <w:r>
              <w:rPr>
                <w:rFonts w:ascii="Arial" w:hAnsi="Arial" w:cs="Arial"/>
                <w:sz w:val="18"/>
                <w:szCs w:val="20"/>
              </w:rPr>
              <w:t>the methods used by the selected local government entity in comparing the budget-to-actual reports. Partially included an evaluation of the basis of accounting used for the budget and financial statements.</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Satisfactorily analyzed </w:t>
            </w:r>
            <w:r>
              <w:rPr>
                <w:rFonts w:ascii="Arial" w:hAnsi="Arial" w:cs="Arial"/>
                <w:sz w:val="18"/>
                <w:szCs w:val="20"/>
              </w:rPr>
              <w:t>the methods used by the selected local government entity in comparing the budget-to-actual reports. Satisfactorily included an evaluation of the basis of accounting used for the budget and financial statements.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Thoroughly analyzed </w:t>
            </w:r>
            <w:r>
              <w:rPr>
                <w:rFonts w:ascii="Arial" w:hAnsi="Arial" w:cs="Arial"/>
                <w:sz w:val="18"/>
                <w:szCs w:val="20"/>
              </w:rPr>
              <w:t>the methods used by the selected local government entity in comparing the budget-to-actual reports. Thoroughly included an evaluation of the basis of accounting used for the budget and financial statements.</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4a. </w:t>
            </w:r>
            <w:r>
              <w:rPr>
                <w:rFonts w:ascii="Arial" w:hAnsi="Arial" w:cs="Arial"/>
                <w:sz w:val="18"/>
                <w:szCs w:val="20"/>
              </w:rPr>
              <w:t xml:space="preserve">Analyze the sources of revenue on the selected local government. Your analysis should include information </w:t>
            </w:r>
            <w:r>
              <w:rPr>
                <w:rFonts w:ascii="Arial" w:hAnsi="Arial" w:cs="Arial"/>
                <w:sz w:val="18"/>
                <w:szCs w:val="20"/>
              </w:rPr>
              <w:lastRenderedPageBreak/>
              <w:t>on both governmental and business-type activities of the government. In your report, be sure to examine property taxes and how they are accounted for.</w:t>
            </w:r>
          </w:p>
          <w:p w:rsidR="007F34DD" w:rsidRDefault="007F34DD">
            <w:pPr>
              <w:spacing w:before="60" w:after="60"/>
              <w:rPr>
                <w:rFonts w:ascii="Arial" w:hAnsi="Arial" w:cs="Arial"/>
                <w:sz w:val="18"/>
                <w:szCs w:val="18"/>
              </w:rPr>
            </w:pPr>
            <w:r>
              <w:rPr>
                <w:rFonts w:ascii="Arial" w:hAnsi="Arial" w:cs="Arial"/>
                <w:sz w:val="18"/>
                <w:szCs w:val="18"/>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Did not submit or incompletely analyzed </w:t>
            </w:r>
            <w:r>
              <w:rPr>
                <w:rFonts w:ascii="Arial" w:hAnsi="Arial" w:cs="Arial"/>
                <w:sz w:val="18"/>
                <w:szCs w:val="20"/>
              </w:rPr>
              <w:t xml:space="preserve">the sources of revenue on the selected local </w:t>
            </w:r>
            <w:r>
              <w:rPr>
                <w:rFonts w:ascii="Arial" w:hAnsi="Arial" w:cs="Arial"/>
                <w:sz w:val="18"/>
                <w:szCs w:val="20"/>
              </w:rPr>
              <w:lastRenderedPageBreak/>
              <w:t>government. Did not submit or incompletely included information on both governmental and business-type activities of the government. Did not submit or incompletely examined property taxes and how they are accounted for.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Insufficiently analyzed </w:t>
            </w:r>
            <w:r>
              <w:rPr>
                <w:rFonts w:ascii="Arial" w:hAnsi="Arial" w:cs="Arial"/>
                <w:sz w:val="18"/>
                <w:szCs w:val="20"/>
              </w:rPr>
              <w:t xml:space="preserve">the sources of revenue on the selected local government. </w:t>
            </w:r>
            <w:r>
              <w:rPr>
                <w:rFonts w:ascii="Arial" w:hAnsi="Arial" w:cs="Arial"/>
                <w:sz w:val="18"/>
                <w:szCs w:val="20"/>
              </w:rPr>
              <w:lastRenderedPageBreak/>
              <w:t>Insufficiently included information on both governmental and business-type activities of the government. Insufficiently examined property taxes and how they are accounted for.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Partially analyzed </w:t>
            </w:r>
            <w:r>
              <w:rPr>
                <w:rFonts w:ascii="Arial" w:hAnsi="Arial" w:cs="Arial"/>
                <w:sz w:val="18"/>
                <w:szCs w:val="20"/>
              </w:rPr>
              <w:t xml:space="preserve">the sources of revenue on the selected local government. </w:t>
            </w:r>
            <w:r>
              <w:rPr>
                <w:rFonts w:ascii="Arial" w:hAnsi="Arial" w:cs="Arial"/>
                <w:sz w:val="18"/>
                <w:szCs w:val="20"/>
              </w:rPr>
              <w:lastRenderedPageBreak/>
              <w:t>Partially included information on both governmental and business-type activities of the government. Partially examined property taxes and how they are accounted for.</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Satisfactorily analyzed </w:t>
            </w:r>
            <w:r>
              <w:rPr>
                <w:rFonts w:ascii="Arial" w:hAnsi="Arial" w:cs="Arial"/>
                <w:sz w:val="18"/>
                <w:szCs w:val="20"/>
              </w:rPr>
              <w:t xml:space="preserve">the sources of revenue on the selected local government. </w:t>
            </w:r>
            <w:r>
              <w:rPr>
                <w:rFonts w:ascii="Arial" w:hAnsi="Arial" w:cs="Arial"/>
                <w:sz w:val="18"/>
                <w:szCs w:val="20"/>
              </w:rPr>
              <w:lastRenderedPageBreak/>
              <w:t>Satisfactorily included information on both governmental and business-type activities of the government. Satisfactorily examined property taxes and how they are accounted for.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Thoroughly analyzed </w:t>
            </w:r>
            <w:r>
              <w:rPr>
                <w:rFonts w:ascii="Arial" w:hAnsi="Arial" w:cs="Arial"/>
                <w:sz w:val="18"/>
                <w:szCs w:val="20"/>
              </w:rPr>
              <w:t xml:space="preserve">the sources of revenue on the selected local government. </w:t>
            </w:r>
            <w:r>
              <w:rPr>
                <w:rFonts w:ascii="Arial" w:hAnsi="Arial" w:cs="Arial"/>
                <w:sz w:val="18"/>
                <w:szCs w:val="20"/>
              </w:rPr>
              <w:lastRenderedPageBreak/>
              <w:t>Satisfactorily included information on both governmental and business-type activities of the government. Thoroughly examined property taxes and how they are accounted for.</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18"/>
              </w:rPr>
              <w:lastRenderedPageBreak/>
              <w:t xml:space="preserve">4b. </w:t>
            </w:r>
            <w:r>
              <w:rPr>
                <w:rFonts w:ascii="Arial" w:hAnsi="Arial" w:cs="Arial"/>
                <w:sz w:val="18"/>
                <w:szCs w:val="20"/>
              </w:rPr>
              <w:t>Analyze the sources of revenue on the selected local government. Your analysis should include information on both governmental and business-type activities of the government. In your report, be sure to examine other sources identified as primary revenue for the entity.</w:t>
            </w:r>
          </w:p>
          <w:p w:rsidR="007F34DD" w:rsidRDefault="007F34DD">
            <w:pPr>
              <w:spacing w:before="60" w:after="60"/>
              <w:rPr>
                <w:rFonts w:ascii="Arial" w:hAnsi="Arial" w:cs="Arial"/>
                <w:sz w:val="18"/>
                <w:szCs w:val="18"/>
              </w:rPr>
            </w:pPr>
            <w:r>
              <w:rPr>
                <w:rFonts w:ascii="Arial" w:hAnsi="Arial" w:cs="Arial"/>
                <w:sz w:val="18"/>
                <w:szCs w:val="20"/>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Did not submit or incompletely analyzed </w:t>
            </w:r>
            <w:r>
              <w:rPr>
                <w:rFonts w:ascii="Arial" w:hAnsi="Arial" w:cs="Arial"/>
                <w:sz w:val="18"/>
                <w:szCs w:val="20"/>
              </w:rPr>
              <w:t>the sources of revenue on the selected local government. Did not submit or incompletely included information on both governmental and business-type activities of the government. Did not submit or incompletely examined other sources identified as primary revenue for the entity.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Insufficiently analyzed </w:t>
            </w:r>
            <w:r>
              <w:rPr>
                <w:rFonts w:ascii="Arial" w:hAnsi="Arial" w:cs="Arial"/>
                <w:sz w:val="18"/>
                <w:szCs w:val="20"/>
              </w:rPr>
              <w:t>the sources of revenue on the selected local government. Insufficiently included information on both governmental and business-type activities of the government. Insufficiently examined other sources identified as primary revenue for the entity.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Partially analyzed </w:t>
            </w:r>
            <w:r>
              <w:rPr>
                <w:rFonts w:ascii="Arial" w:hAnsi="Arial" w:cs="Arial"/>
                <w:sz w:val="18"/>
                <w:szCs w:val="20"/>
              </w:rPr>
              <w:t>the sources of revenue on the selected local government. Partially included information on both governmental and business-type activities of the government. Partially examined other sources identified as primary revenue for the entity.</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Satisfactorily analyzed </w:t>
            </w:r>
            <w:r>
              <w:rPr>
                <w:rFonts w:ascii="Arial" w:hAnsi="Arial" w:cs="Arial"/>
                <w:sz w:val="18"/>
                <w:szCs w:val="20"/>
              </w:rPr>
              <w:t>the sources of revenue on the selected local government. Satisfactorily included information on both governmental and business-type activities of the government. Satisfactorily examined other sources identified as primary revenue for the entity.</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Thoroughly analyzed </w:t>
            </w:r>
            <w:r>
              <w:rPr>
                <w:rFonts w:ascii="Arial" w:hAnsi="Arial" w:cs="Arial"/>
                <w:sz w:val="18"/>
                <w:szCs w:val="20"/>
              </w:rPr>
              <w:t>the sources of revenue on the selected local government. Satisfactorily included information on both governmental and business-type activities of the government. Thoroughly examined other sources identified as primary revenue for the entity.</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18"/>
              </w:rPr>
              <w:t xml:space="preserve">4c. </w:t>
            </w:r>
            <w:r>
              <w:rPr>
                <w:rFonts w:ascii="Arial" w:hAnsi="Arial" w:cs="Arial"/>
                <w:sz w:val="18"/>
                <w:szCs w:val="20"/>
              </w:rPr>
              <w:t>Analyze the sources of revenue on the selected local government. Your analysis should include information on both governmental and business-type activities of the government. In your report, be sure to examine deferred revenue.</w:t>
            </w:r>
          </w:p>
          <w:p w:rsidR="007F34DD" w:rsidRDefault="007F34DD">
            <w:pPr>
              <w:spacing w:before="60" w:after="60"/>
              <w:rPr>
                <w:rFonts w:ascii="Arial" w:hAnsi="Arial" w:cs="Arial"/>
                <w:sz w:val="18"/>
                <w:szCs w:val="18"/>
              </w:rPr>
            </w:pPr>
            <w:r>
              <w:rPr>
                <w:rFonts w:ascii="Arial" w:hAnsi="Arial" w:cs="Arial"/>
                <w:sz w:val="18"/>
                <w:szCs w:val="20"/>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Did not submit or incompletely analyzed </w:t>
            </w:r>
            <w:r>
              <w:rPr>
                <w:rFonts w:ascii="Arial" w:hAnsi="Arial" w:cs="Arial"/>
                <w:sz w:val="18"/>
                <w:szCs w:val="20"/>
              </w:rPr>
              <w:t>the sources of revenue on the selected local government. Did not submit or incompletely included information on both governmental and business-type activities of the government. Did not submit or incompletely examined deferred revenue.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Insufficiently analyzed </w:t>
            </w:r>
            <w:r>
              <w:rPr>
                <w:rFonts w:ascii="Arial" w:hAnsi="Arial" w:cs="Arial"/>
                <w:sz w:val="18"/>
                <w:szCs w:val="20"/>
              </w:rPr>
              <w:t>the sources of revenue on the selected local government. Insufficiently included information on both governmental and business-type activities of the government. Insufficiently examined deferred revenue.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Partially analyzed </w:t>
            </w:r>
            <w:r>
              <w:rPr>
                <w:rFonts w:ascii="Arial" w:hAnsi="Arial" w:cs="Arial"/>
                <w:sz w:val="18"/>
                <w:szCs w:val="20"/>
              </w:rPr>
              <w:t xml:space="preserve">the sources of revenue on the selected local government. Partially included information on both governmental and business-type activities of the government. </w:t>
            </w:r>
            <w:r>
              <w:rPr>
                <w:rFonts w:ascii="Arial" w:hAnsi="Arial" w:cs="Arial"/>
                <w:sz w:val="18"/>
                <w:szCs w:val="18"/>
              </w:rPr>
              <w:t xml:space="preserve">Partially </w:t>
            </w:r>
            <w:r>
              <w:rPr>
                <w:rFonts w:ascii="Arial" w:hAnsi="Arial" w:cs="Arial"/>
                <w:sz w:val="18"/>
                <w:szCs w:val="20"/>
              </w:rPr>
              <w:t>examined deferred revenue.</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Satisfactorily analyzed </w:t>
            </w:r>
            <w:r>
              <w:rPr>
                <w:rFonts w:ascii="Arial" w:hAnsi="Arial" w:cs="Arial"/>
                <w:sz w:val="18"/>
                <w:szCs w:val="20"/>
              </w:rPr>
              <w:t>the sources of revenue on the selected local government. Satisfactorily included information on both governmental and business-type activities of the government. Satisfactorily examined deferred revenue.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Thoroughly analyzed </w:t>
            </w:r>
            <w:r>
              <w:rPr>
                <w:rFonts w:ascii="Arial" w:hAnsi="Arial" w:cs="Arial"/>
                <w:sz w:val="18"/>
                <w:szCs w:val="20"/>
              </w:rPr>
              <w:t>the sources of revenue on the selected local government. Thoroughly included information on both governmental and business-type activities of the government. Thoroughly examined deferred revenue.</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4d. </w:t>
            </w:r>
            <w:r>
              <w:rPr>
                <w:rFonts w:ascii="Arial" w:hAnsi="Arial" w:cs="Arial"/>
                <w:sz w:val="18"/>
                <w:szCs w:val="20"/>
              </w:rPr>
              <w:t xml:space="preserve">Analyze the sources of revenue on the selected local government. Your analysis should include information on both governmental and </w:t>
            </w:r>
            <w:r>
              <w:rPr>
                <w:rFonts w:ascii="Arial" w:hAnsi="Arial" w:cs="Arial"/>
                <w:sz w:val="18"/>
                <w:szCs w:val="20"/>
              </w:rPr>
              <w:lastRenderedPageBreak/>
              <w:t xml:space="preserve">business-type activities of the government. In your report, be sure to examine </w:t>
            </w:r>
            <w:r>
              <w:rPr>
                <w:rFonts w:ascii="Arial" w:hAnsi="Arial" w:cs="Arial"/>
                <w:sz w:val="18"/>
                <w:szCs w:val="18"/>
              </w:rPr>
              <w:t>year-to-year variations in the tax levels of income.</w:t>
            </w:r>
          </w:p>
          <w:p w:rsidR="007F34DD" w:rsidRDefault="007F34DD">
            <w:pPr>
              <w:spacing w:before="60" w:after="60"/>
              <w:rPr>
                <w:rFonts w:ascii="Arial" w:hAnsi="Arial" w:cs="Arial"/>
                <w:sz w:val="18"/>
                <w:szCs w:val="18"/>
              </w:rPr>
            </w:pPr>
            <w:r>
              <w:rPr>
                <w:rFonts w:ascii="Arial" w:hAnsi="Arial" w:cs="Arial"/>
                <w:sz w:val="18"/>
                <w:szCs w:val="18"/>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Did not submit or incompletely analyzed </w:t>
            </w:r>
            <w:r>
              <w:rPr>
                <w:rFonts w:ascii="Arial" w:hAnsi="Arial" w:cs="Arial"/>
                <w:sz w:val="18"/>
                <w:szCs w:val="20"/>
              </w:rPr>
              <w:t xml:space="preserve">the sources of revenue on the selected local government. Did not submit </w:t>
            </w:r>
            <w:r>
              <w:rPr>
                <w:rFonts w:ascii="Arial" w:hAnsi="Arial" w:cs="Arial"/>
                <w:sz w:val="18"/>
                <w:szCs w:val="20"/>
              </w:rPr>
              <w:lastRenderedPageBreak/>
              <w:t xml:space="preserve">or incompletely included information on both governmental and business-type activities of the government. Did not submit or incompletely examined </w:t>
            </w:r>
            <w:r>
              <w:rPr>
                <w:rFonts w:ascii="Arial" w:hAnsi="Arial" w:cs="Arial"/>
                <w:sz w:val="18"/>
                <w:szCs w:val="18"/>
              </w:rPr>
              <w:t>year-to-year variations in the tax levels of income.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Insufficiently analyzed </w:t>
            </w:r>
            <w:r>
              <w:rPr>
                <w:rFonts w:ascii="Arial" w:hAnsi="Arial" w:cs="Arial"/>
                <w:sz w:val="18"/>
                <w:szCs w:val="20"/>
              </w:rPr>
              <w:t xml:space="preserve">the sources of revenue on the selected local government. Insufficiently included </w:t>
            </w:r>
            <w:r>
              <w:rPr>
                <w:rFonts w:ascii="Arial" w:hAnsi="Arial" w:cs="Arial"/>
                <w:sz w:val="18"/>
                <w:szCs w:val="20"/>
              </w:rPr>
              <w:lastRenderedPageBreak/>
              <w:t xml:space="preserve">information on both governmental and business-type activities of the government. Insufficiently examined </w:t>
            </w:r>
            <w:r>
              <w:rPr>
                <w:rFonts w:ascii="Arial" w:hAnsi="Arial" w:cs="Arial"/>
                <w:sz w:val="18"/>
                <w:szCs w:val="18"/>
              </w:rPr>
              <w:t>year-to-year variations in the tax levels of income.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Partially analyzed </w:t>
            </w:r>
            <w:r>
              <w:rPr>
                <w:rFonts w:ascii="Arial" w:hAnsi="Arial" w:cs="Arial"/>
                <w:sz w:val="18"/>
                <w:szCs w:val="20"/>
              </w:rPr>
              <w:t xml:space="preserve">the sources of revenue on the selected local government. Partially included </w:t>
            </w:r>
            <w:r>
              <w:rPr>
                <w:rFonts w:ascii="Arial" w:hAnsi="Arial" w:cs="Arial"/>
                <w:sz w:val="18"/>
                <w:szCs w:val="20"/>
              </w:rPr>
              <w:lastRenderedPageBreak/>
              <w:t xml:space="preserve">information on both governmental and business-type activities of the government. </w:t>
            </w:r>
            <w:r>
              <w:rPr>
                <w:rFonts w:ascii="Arial" w:hAnsi="Arial" w:cs="Arial"/>
                <w:sz w:val="18"/>
                <w:szCs w:val="18"/>
              </w:rPr>
              <w:t xml:space="preserve">Partially </w:t>
            </w:r>
            <w:r>
              <w:rPr>
                <w:rFonts w:ascii="Arial" w:hAnsi="Arial" w:cs="Arial"/>
                <w:sz w:val="18"/>
                <w:szCs w:val="20"/>
              </w:rPr>
              <w:t xml:space="preserve">examined </w:t>
            </w:r>
            <w:r>
              <w:rPr>
                <w:rFonts w:ascii="Arial" w:hAnsi="Arial" w:cs="Arial"/>
                <w:sz w:val="18"/>
                <w:szCs w:val="18"/>
              </w:rPr>
              <w:t>year-to-year variations in the tax levels of income.</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Satisfactorily analyzed </w:t>
            </w:r>
            <w:r>
              <w:rPr>
                <w:rFonts w:ascii="Arial" w:hAnsi="Arial" w:cs="Arial"/>
                <w:sz w:val="18"/>
                <w:szCs w:val="20"/>
              </w:rPr>
              <w:t xml:space="preserve">the sources of revenue on the selected local government. Satisfactorily included </w:t>
            </w:r>
            <w:r>
              <w:rPr>
                <w:rFonts w:ascii="Arial" w:hAnsi="Arial" w:cs="Arial"/>
                <w:sz w:val="18"/>
                <w:szCs w:val="20"/>
              </w:rPr>
              <w:lastRenderedPageBreak/>
              <w:t xml:space="preserve">information on both governmental and business-type activities of the government. Satisfactorily examined </w:t>
            </w:r>
            <w:r>
              <w:rPr>
                <w:rFonts w:ascii="Arial" w:hAnsi="Arial" w:cs="Arial"/>
                <w:sz w:val="18"/>
                <w:szCs w:val="18"/>
              </w:rPr>
              <w:t>year-to-year variations in the tax levels of income.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Thoroughly analyzed </w:t>
            </w:r>
            <w:r>
              <w:rPr>
                <w:rFonts w:ascii="Arial" w:hAnsi="Arial" w:cs="Arial"/>
                <w:sz w:val="18"/>
                <w:szCs w:val="20"/>
              </w:rPr>
              <w:t xml:space="preserve">the sources of revenue on the selected local government. Thoroughly included </w:t>
            </w:r>
            <w:r>
              <w:rPr>
                <w:rFonts w:ascii="Arial" w:hAnsi="Arial" w:cs="Arial"/>
                <w:sz w:val="18"/>
                <w:szCs w:val="20"/>
              </w:rPr>
              <w:lastRenderedPageBreak/>
              <w:t xml:space="preserve">information on both governmental and business-type activities of the government. Thoroughly examined </w:t>
            </w:r>
            <w:r>
              <w:rPr>
                <w:rFonts w:ascii="Arial" w:hAnsi="Arial" w:cs="Arial"/>
                <w:sz w:val="18"/>
                <w:szCs w:val="18"/>
              </w:rPr>
              <w:t>year-to-year variations in the tax levels of income.</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4e. </w:t>
            </w:r>
            <w:r>
              <w:rPr>
                <w:rFonts w:ascii="Arial" w:hAnsi="Arial" w:cs="Arial"/>
                <w:sz w:val="18"/>
                <w:szCs w:val="20"/>
              </w:rPr>
              <w:t xml:space="preserve">Analyze the sources of revenue on the selected local government. Your analysis should include information on both governmental and business-type activities of the government. In your report, be sure to examine </w:t>
            </w:r>
            <w:r>
              <w:rPr>
                <w:rFonts w:ascii="Arial" w:hAnsi="Arial" w:cs="Arial"/>
                <w:sz w:val="18"/>
                <w:szCs w:val="18"/>
              </w:rPr>
              <w:t>various management discussion and analysis items of note.</w:t>
            </w:r>
          </w:p>
          <w:p w:rsidR="007F34DD" w:rsidRDefault="007F34DD">
            <w:pPr>
              <w:spacing w:before="60" w:after="60"/>
              <w:rPr>
                <w:rFonts w:ascii="Arial" w:hAnsi="Arial" w:cs="Arial"/>
                <w:sz w:val="18"/>
                <w:szCs w:val="18"/>
              </w:rPr>
            </w:pPr>
            <w:r>
              <w:rPr>
                <w:rFonts w:ascii="Arial" w:hAnsi="Arial" w:cs="Arial"/>
                <w:sz w:val="18"/>
                <w:szCs w:val="18"/>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Did not submit or incompletely analyzed </w:t>
            </w:r>
            <w:r>
              <w:rPr>
                <w:rFonts w:ascii="Arial" w:hAnsi="Arial" w:cs="Arial"/>
                <w:sz w:val="18"/>
                <w:szCs w:val="20"/>
              </w:rPr>
              <w:t xml:space="preserve">the sources of revenue on the selected local government. Did not submit or incompletely included information on both governmental and business-type activities of the government. Did not submit or incompletely examined </w:t>
            </w:r>
            <w:r>
              <w:rPr>
                <w:rFonts w:ascii="Arial" w:hAnsi="Arial" w:cs="Arial"/>
                <w:sz w:val="18"/>
                <w:szCs w:val="18"/>
              </w:rPr>
              <w:t>various management discussion and analysis items of note.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Insufficiently analyzed </w:t>
            </w:r>
            <w:r>
              <w:rPr>
                <w:rFonts w:ascii="Arial" w:hAnsi="Arial" w:cs="Arial"/>
                <w:sz w:val="18"/>
                <w:szCs w:val="20"/>
              </w:rPr>
              <w:t xml:space="preserve">the sources of revenue on the selected local government. Insufficiently included information on both governmental and business-type activities of the government. Insufficiently examined </w:t>
            </w:r>
            <w:r>
              <w:rPr>
                <w:rFonts w:ascii="Arial" w:hAnsi="Arial" w:cs="Arial"/>
                <w:sz w:val="18"/>
                <w:szCs w:val="18"/>
              </w:rPr>
              <w:t>various management discussion and analysis items of note.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Partially analyzed </w:t>
            </w:r>
            <w:r>
              <w:rPr>
                <w:rFonts w:ascii="Arial" w:hAnsi="Arial" w:cs="Arial"/>
                <w:sz w:val="18"/>
                <w:szCs w:val="20"/>
              </w:rPr>
              <w:t xml:space="preserve">the sources of revenue on the selected local government. Partially included information on both governmental and business-type activities of the government. </w:t>
            </w:r>
            <w:r>
              <w:rPr>
                <w:rFonts w:ascii="Arial" w:hAnsi="Arial" w:cs="Arial"/>
                <w:sz w:val="18"/>
                <w:szCs w:val="18"/>
              </w:rPr>
              <w:t xml:space="preserve">Partially </w:t>
            </w:r>
            <w:r>
              <w:rPr>
                <w:rFonts w:ascii="Arial" w:hAnsi="Arial" w:cs="Arial"/>
                <w:sz w:val="18"/>
                <w:szCs w:val="20"/>
              </w:rPr>
              <w:t xml:space="preserve">examined </w:t>
            </w:r>
            <w:r>
              <w:rPr>
                <w:rFonts w:ascii="Arial" w:hAnsi="Arial" w:cs="Arial"/>
                <w:sz w:val="18"/>
                <w:szCs w:val="18"/>
              </w:rPr>
              <w:t>various management discussion and analysis items of note.</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Satisfactorily analyzed </w:t>
            </w:r>
            <w:r>
              <w:rPr>
                <w:rFonts w:ascii="Arial" w:hAnsi="Arial" w:cs="Arial"/>
                <w:sz w:val="18"/>
                <w:szCs w:val="20"/>
              </w:rPr>
              <w:t xml:space="preserve">the sources of revenue on the selected local government. Satisfactorily included information on both governmental and business-type activities of the government. Satisfactorily examined </w:t>
            </w:r>
            <w:r>
              <w:rPr>
                <w:rFonts w:ascii="Arial" w:hAnsi="Arial" w:cs="Arial"/>
                <w:sz w:val="18"/>
                <w:szCs w:val="18"/>
              </w:rPr>
              <w:t>various management discussion and analysis items of note.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Thoroughly analyzed </w:t>
            </w:r>
            <w:r>
              <w:rPr>
                <w:rFonts w:ascii="Arial" w:hAnsi="Arial" w:cs="Arial"/>
                <w:sz w:val="18"/>
                <w:szCs w:val="20"/>
              </w:rPr>
              <w:t xml:space="preserve">the sources of revenue on the selected local government. Thoroughly included information on both governmental and business-type activities of the government. Thoroughly examined </w:t>
            </w:r>
            <w:r>
              <w:rPr>
                <w:rFonts w:ascii="Arial" w:hAnsi="Arial" w:cs="Arial"/>
                <w:sz w:val="18"/>
                <w:szCs w:val="18"/>
              </w:rPr>
              <w:t>various management discussion and analysis items of note.</w:t>
            </w:r>
          </w:p>
        </w:tc>
      </w:tr>
      <w:tr w:rsidR="007F34DD" w:rsidTr="007F34DD">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20"/>
              </w:rPr>
            </w:pPr>
            <w:r>
              <w:rPr>
                <w:rFonts w:ascii="Arial" w:hAnsi="Arial" w:cs="Arial"/>
                <w:sz w:val="18"/>
                <w:szCs w:val="18"/>
              </w:rPr>
              <w:t xml:space="preserve">4f. </w:t>
            </w:r>
            <w:r>
              <w:rPr>
                <w:rFonts w:ascii="Arial" w:hAnsi="Arial" w:cs="Arial"/>
                <w:sz w:val="18"/>
                <w:szCs w:val="20"/>
              </w:rPr>
              <w:t>Analyze the sources of revenue on the selected local government. Your analysis should include information on both governmental and business-type activities of the government. In your report, be sure to examine information about the general fund.</w:t>
            </w:r>
          </w:p>
          <w:p w:rsidR="007F34DD" w:rsidRDefault="007F34DD">
            <w:pPr>
              <w:spacing w:before="60" w:after="60"/>
              <w:rPr>
                <w:rFonts w:ascii="Arial" w:hAnsi="Arial" w:cs="Arial"/>
                <w:sz w:val="18"/>
                <w:szCs w:val="18"/>
              </w:rPr>
            </w:pPr>
            <w:r>
              <w:rPr>
                <w:rFonts w:ascii="Arial" w:hAnsi="Arial" w:cs="Arial"/>
                <w:sz w:val="18"/>
                <w:szCs w:val="20"/>
              </w:rPr>
              <w:t>Weight: 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Did not submit or incompletely analyzed </w:t>
            </w:r>
            <w:r>
              <w:rPr>
                <w:rFonts w:ascii="Arial" w:hAnsi="Arial" w:cs="Arial"/>
                <w:sz w:val="18"/>
                <w:szCs w:val="20"/>
              </w:rPr>
              <w:t>the sources of revenue on the selected local government. Did not submit or incompletely included information on both governmental and business-type activities of the government. Did not submit or incompletely examined information about the general fund.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Insufficiently analyzed </w:t>
            </w:r>
            <w:r>
              <w:rPr>
                <w:rFonts w:ascii="Arial" w:hAnsi="Arial" w:cs="Arial"/>
                <w:sz w:val="18"/>
                <w:szCs w:val="20"/>
              </w:rPr>
              <w:t>the sources of revenue on the selected local government. Insufficiently included information on both governmental and business-type activities of the government. Insufficiently examined information about the general fund.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Partially analyzed </w:t>
            </w:r>
            <w:r>
              <w:rPr>
                <w:rFonts w:ascii="Arial" w:hAnsi="Arial" w:cs="Arial"/>
                <w:sz w:val="18"/>
                <w:szCs w:val="20"/>
              </w:rPr>
              <w:t xml:space="preserve">the sources of revenue on the selected local government. Partially included information on both governmental and business-type activities of the government. </w:t>
            </w:r>
            <w:r>
              <w:rPr>
                <w:rFonts w:ascii="Arial" w:hAnsi="Arial" w:cs="Arial"/>
                <w:sz w:val="18"/>
                <w:szCs w:val="18"/>
              </w:rPr>
              <w:t xml:space="preserve">Partially </w:t>
            </w:r>
            <w:r>
              <w:rPr>
                <w:rFonts w:ascii="Arial" w:hAnsi="Arial" w:cs="Arial"/>
                <w:sz w:val="18"/>
                <w:szCs w:val="20"/>
              </w:rPr>
              <w:t>examined information about the general fund.</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Satisfactorily analyzed </w:t>
            </w:r>
            <w:r>
              <w:rPr>
                <w:rFonts w:ascii="Arial" w:hAnsi="Arial" w:cs="Arial"/>
                <w:sz w:val="18"/>
                <w:szCs w:val="20"/>
              </w:rPr>
              <w:t>the sources of revenue on the selected local government. Satisfactorily included information on both governmental and business-type activities of the government. Satisfactorily examined information about the general fund.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Thoroughly analyzed </w:t>
            </w:r>
            <w:r>
              <w:rPr>
                <w:rFonts w:ascii="Arial" w:hAnsi="Arial" w:cs="Arial"/>
                <w:sz w:val="18"/>
                <w:szCs w:val="20"/>
              </w:rPr>
              <w:t>the sources of revenue on the selected local government. Thoroughly included information on both governmental and business-type activities of the government. Thoroughly examined information about the general fund.</w:t>
            </w:r>
          </w:p>
        </w:tc>
      </w:tr>
      <w:tr w:rsidR="007F34DD" w:rsidTr="007F34DD">
        <w:tc>
          <w:tcPr>
            <w:tcW w:w="19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F34DD" w:rsidRDefault="007F34DD">
            <w:pPr>
              <w:spacing w:before="60" w:after="60"/>
              <w:rPr>
                <w:rFonts w:ascii="Arial" w:hAnsi="Arial" w:cs="Arial"/>
                <w:sz w:val="18"/>
                <w:szCs w:val="18"/>
              </w:rPr>
            </w:pPr>
            <w:r>
              <w:rPr>
                <w:rFonts w:ascii="Arial" w:hAnsi="Arial" w:cs="Arial"/>
                <w:sz w:val="18"/>
                <w:szCs w:val="18"/>
              </w:rPr>
              <w:t>5. Clarity, writing mechanics, and formatting requirements</w:t>
            </w:r>
          </w:p>
          <w:p w:rsidR="007F34DD" w:rsidRDefault="007F34DD">
            <w:pPr>
              <w:spacing w:before="60" w:after="60"/>
              <w:rPr>
                <w:rFonts w:ascii="Arial" w:hAnsi="Arial" w:cs="Arial"/>
                <w:sz w:val="18"/>
                <w:szCs w:val="18"/>
              </w:rPr>
            </w:pPr>
            <w:r>
              <w:rPr>
                <w:rFonts w:ascii="Arial" w:hAnsi="Arial" w:cs="Arial"/>
                <w:sz w:val="18"/>
                <w:szCs w:val="18"/>
              </w:rPr>
              <w:t>Weight: 10%</w:t>
            </w: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More than 8 errors present </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7-8 errors present</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5-6 errors present</w:t>
            </w:r>
          </w:p>
        </w:tc>
        <w:tc>
          <w:tcPr>
            <w:tcW w:w="155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3-4 errors present</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0-2 errors present</w:t>
            </w:r>
          </w:p>
        </w:tc>
      </w:tr>
    </w:tbl>
    <w:p w:rsidR="007F34DD" w:rsidRDefault="007F34DD" w:rsidP="007F34DD">
      <w:pPr>
        <w:spacing w:before="60" w:after="60"/>
        <w:rPr>
          <w:rFonts w:ascii="Arial" w:hAnsi="Arial" w:cs="Arial"/>
          <w:sz w:val="20"/>
          <w:szCs w:val="20"/>
        </w:rPr>
      </w:pPr>
    </w:p>
    <w:p w:rsidR="007F34DD" w:rsidRPr="00E35ED0" w:rsidRDefault="007F34DD" w:rsidP="007F34DD">
      <w:pPr>
        <w:spacing w:before="60" w:after="60"/>
        <w:rPr>
          <w:rFonts w:ascii="Arial" w:hAnsi="Arial" w:cs="Arial"/>
          <w:b/>
          <w:color w:val="FF0000"/>
          <w:sz w:val="20"/>
          <w:szCs w:val="24"/>
        </w:rPr>
      </w:pPr>
      <w:r>
        <w:rPr>
          <w:rFonts w:ascii="Arial" w:hAnsi="Arial" w:cs="Arial"/>
          <w:b/>
          <w:sz w:val="20"/>
          <w:szCs w:val="24"/>
        </w:rPr>
        <w:lastRenderedPageBreak/>
        <w:t>Assignment 2: Non-for-Profit Financial Reporting Review</w:t>
      </w:r>
      <w:r w:rsidR="00E35ED0">
        <w:rPr>
          <w:rFonts w:ascii="Arial" w:hAnsi="Arial" w:cs="Arial"/>
          <w:b/>
          <w:sz w:val="20"/>
          <w:szCs w:val="24"/>
        </w:rPr>
        <w:t xml:space="preserve"> </w:t>
      </w:r>
      <w:r w:rsidR="00E35ED0">
        <w:rPr>
          <w:rFonts w:ascii="Arial" w:hAnsi="Arial" w:cs="Arial"/>
          <w:b/>
          <w:color w:val="FF0000"/>
          <w:sz w:val="20"/>
          <w:szCs w:val="24"/>
        </w:rPr>
        <w:t>2/8/2016</w:t>
      </w:r>
    </w:p>
    <w:p w:rsidR="007F34DD" w:rsidRDefault="007F34DD" w:rsidP="007F34DD">
      <w:pPr>
        <w:spacing w:before="60" w:after="60"/>
        <w:rPr>
          <w:rFonts w:ascii="Arial" w:hAnsi="Arial" w:cs="Arial"/>
          <w:sz w:val="20"/>
          <w:szCs w:val="20"/>
        </w:rPr>
      </w:pPr>
      <w:r>
        <w:rPr>
          <w:rFonts w:ascii="Arial" w:hAnsi="Arial" w:cs="Arial"/>
          <w:sz w:val="20"/>
          <w:szCs w:val="20"/>
        </w:rPr>
        <w:t xml:space="preserve">Select one (1) not-for-profit organization in an area of interest to you and review the financial statements and audit report for the organization. The financial statements and audit report of the not-for-profit organization should be readily and publically available on an active Website. </w:t>
      </w:r>
    </w:p>
    <w:p w:rsidR="007F34DD" w:rsidRDefault="007F34DD" w:rsidP="007F34DD">
      <w:pPr>
        <w:spacing w:before="60" w:after="60"/>
        <w:rPr>
          <w:rFonts w:ascii="Arial" w:hAnsi="Arial" w:cs="Arial"/>
          <w:sz w:val="20"/>
          <w:szCs w:val="20"/>
        </w:rPr>
      </w:pPr>
    </w:p>
    <w:p w:rsidR="007F34DD" w:rsidRDefault="007F34DD" w:rsidP="007F34DD">
      <w:pPr>
        <w:spacing w:before="60" w:after="60"/>
      </w:pPr>
      <w:r>
        <w:rPr>
          <w:rFonts w:ascii="Arial" w:hAnsi="Arial" w:cs="Arial"/>
          <w:sz w:val="20"/>
          <w:szCs w:val="20"/>
        </w:rPr>
        <w:t>Write a three to five (3-5) page paper in which you:</w:t>
      </w:r>
    </w:p>
    <w:p w:rsidR="007F34DD" w:rsidRDefault="007F34DD" w:rsidP="007F34DD">
      <w:pPr>
        <w:pStyle w:val="LightGrid-Accent31"/>
        <w:numPr>
          <w:ilvl w:val="0"/>
          <w:numId w:val="5"/>
        </w:numPr>
        <w:spacing w:before="60" w:after="60"/>
        <w:rPr>
          <w:rFonts w:ascii="Arial" w:hAnsi="Arial" w:cs="Arial"/>
          <w:sz w:val="20"/>
          <w:szCs w:val="20"/>
        </w:rPr>
      </w:pPr>
      <w:r>
        <w:rPr>
          <w:rFonts w:ascii="Arial" w:hAnsi="Arial" w:cs="Arial"/>
          <w:sz w:val="20"/>
          <w:szCs w:val="20"/>
        </w:rPr>
        <w:t>Analyze the selected not-for-profit’s financial statements to determine if the statements conform to Financial Accounting Standards Board (FASB) guidance in Statement No. 117, Financial Statements of Not-for-Profit Organizations (FASB ASC 958-205-45). Explain the selected organization’s use of the three (3) fund categories. Recommend at least two (2) areas of potential interest to the stakeholder concerning the status of revenue and expenses.</w:t>
      </w:r>
    </w:p>
    <w:p w:rsidR="007F34DD" w:rsidRDefault="007F34DD" w:rsidP="007F34DD">
      <w:pPr>
        <w:pStyle w:val="LightGrid-Accent31"/>
        <w:numPr>
          <w:ilvl w:val="0"/>
          <w:numId w:val="5"/>
        </w:numPr>
        <w:spacing w:before="60" w:after="60"/>
        <w:rPr>
          <w:rFonts w:ascii="Arial" w:hAnsi="Arial" w:cs="Arial"/>
          <w:sz w:val="20"/>
          <w:szCs w:val="20"/>
        </w:rPr>
      </w:pPr>
      <w:r>
        <w:rPr>
          <w:rFonts w:ascii="Arial" w:hAnsi="Arial" w:cs="Arial"/>
          <w:sz w:val="20"/>
          <w:szCs w:val="20"/>
        </w:rPr>
        <w:t xml:space="preserve">Analyze the organization’s statement of cash flows. Explain the format that the organization utilizes, including any unique areas of emphasis that differ from-GAAP accounting format. </w:t>
      </w:r>
    </w:p>
    <w:p w:rsidR="007F34DD" w:rsidRDefault="007F34DD" w:rsidP="007F34DD">
      <w:pPr>
        <w:pStyle w:val="LightGrid-Accent31"/>
        <w:numPr>
          <w:ilvl w:val="0"/>
          <w:numId w:val="5"/>
        </w:numPr>
        <w:spacing w:before="60" w:after="60"/>
        <w:rPr>
          <w:rFonts w:ascii="Arial" w:hAnsi="Arial" w:cs="Arial"/>
          <w:sz w:val="20"/>
          <w:szCs w:val="20"/>
        </w:rPr>
      </w:pPr>
      <w:r>
        <w:rPr>
          <w:rFonts w:ascii="Arial" w:hAnsi="Arial" w:cs="Arial"/>
          <w:sz w:val="20"/>
          <w:szCs w:val="20"/>
        </w:rPr>
        <w:t xml:space="preserve">Compare the organization’s reporting of pledges and contributions to its reporting of exchange transactions. Discuss the funds that are utilized. </w:t>
      </w:r>
    </w:p>
    <w:p w:rsidR="007F34DD" w:rsidRDefault="007F34DD" w:rsidP="007F34DD">
      <w:pPr>
        <w:pStyle w:val="LightGrid-Accent31"/>
        <w:numPr>
          <w:ilvl w:val="0"/>
          <w:numId w:val="5"/>
        </w:numPr>
        <w:spacing w:before="60" w:after="60"/>
        <w:rPr>
          <w:rFonts w:ascii="Arial" w:hAnsi="Arial" w:cs="Arial"/>
          <w:sz w:val="20"/>
          <w:szCs w:val="20"/>
        </w:rPr>
      </w:pPr>
      <w:bookmarkStart w:id="0" w:name="_GoBack"/>
      <w:r>
        <w:rPr>
          <w:rFonts w:ascii="Arial" w:hAnsi="Arial" w:cs="Arial"/>
          <w:sz w:val="20"/>
          <w:szCs w:val="20"/>
        </w:rPr>
        <w:t>Assess the fiscal condition of the selected organization</w:t>
      </w:r>
      <w:r>
        <w:t xml:space="preserve"> utilizing </w:t>
      </w:r>
      <w:r>
        <w:rPr>
          <w:rFonts w:ascii="Arial" w:hAnsi="Arial" w:cs="Arial"/>
          <w:sz w:val="20"/>
          <w:szCs w:val="20"/>
        </w:rPr>
        <w:t xml:space="preserve">and interpreting ﬁnancial </w:t>
      </w:r>
      <w:bookmarkEnd w:id="0"/>
      <w:r>
        <w:rPr>
          <w:rFonts w:ascii="Arial" w:hAnsi="Arial" w:cs="Arial"/>
          <w:sz w:val="20"/>
          <w:szCs w:val="20"/>
        </w:rPr>
        <w:t>indicators, using ﬁnancial ratios that are widely accepted as being indicative of ﬁscal health. This assessment should also be expanded to include fund-raising analysis, program review, contributions, and grant analysis and revenue analysis.</w:t>
      </w:r>
    </w:p>
    <w:p w:rsidR="007F34DD" w:rsidRDefault="007F34DD" w:rsidP="007F34DD">
      <w:pPr>
        <w:spacing w:before="60" w:after="60"/>
        <w:rPr>
          <w:rFonts w:ascii="Arial" w:hAnsi="Arial" w:cs="Arial"/>
          <w:sz w:val="20"/>
          <w:szCs w:val="20"/>
        </w:rPr>
      </w:pPr>
    </w:p>
    <w:p w:rsidR="007F34DD" w:rsidRDefault="007F34DD" w:rsidP="007F34DD">
      <w:pPr>
        <w:spacing w:before="60" w:after="60"/>
        <w:rPr>
          <w:rFonts w:ascii="Arial" w:hAnsi="Arial" w:cs="Arial"/>
          <w:sz w:val="20"/>
          <w:szCs w:val="20"/>
        </w:rPr>
      </w:pPr>
      <w:r>
        <w:rPr>
          <w:rFonts w:ascii="Arial" w:hAnsi="Arial" w:cs="Arial"/>
          <w:sz w:val="20"/>
          <w:szCs w:val="20"/>
        </w:rPr>
        <w:t>Your assignment must follow these formatting requirements:</w:t>
      </w:r>
    </w:p>
    <w:p w:rsidR="007F34DD" w:rsidRDefault="007F34DD" w:rsidP="007F34DD">
      <w:pPr>
        <w:numPr>
          <w:ilvl w:val="0"/>
          <w:numId w:val="4"/>
        </w:numPr>
        <w:spacing w:before="60" w:after="60"/>
        <w:rPr>
          <w:rFonts w:ascii="Arial" w:hAnsi="Arial" w:cs="Arial"/>
          <w:sz w:val="20"/>
          <w:szCs w:val="20"/>
        </w:rPr>
      </w:pPr>
      <w:r>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rsidR="007F34DD" w:rsidRDefault="007F34DD" w:rsidP="007F34DD">
      <w:pPr>
        <w:numPr>
          <w:ilvl w:val="0"/>
          <w:numId w:val="4"/>
        </w:numPr>
        <w:spacing w:before="60" w:after="60"/>
        <w:rPr>
          <w:rFonts w:ascii="Arial" w:hAnsi="Arial" w:cs="Arial"/>
          <w:sz w:val="20"/>
          <w:szCs w:val="20"/>
        </w:rPr>
      </w:pPr>
      <w:r>
        <w:rPr>
          <w:rFonts w:ascii="Arial" w:hAnsi="Arial" w:cs="Arial"/>
          <w:sz w:val="20"/>
          <w:szCs w:val="20"/>
        </w:rPr>
        <w:t>Include a cover page containing the title of the assignment, the student’s name, the professor’s name, the course title, and the date. The cover page and the reference page are not included in the required assignment page length.</w:t>
      </w:r>
    </w:p>
    <w:p w:rsidR="007F34DD" w:rsidRDefault="007F34DD" w:rsidP="007F34DD">
      <w:pPr>
        <w:spacing w:before="60" w:after="60"/>
        <w:rPr>
          <w:rFonts w:ascii="Arial" w:hAnsi="Arial" w:cs="Arial"/>
          <w:sz w:val="20"/>
          <w:szCs w:val="20"/>
        </w:rPr>
      </w:pPr>
    </w:p>
    <w:p w:rsidR="007F34DD" w:rsidRDefault="007F34DD" w:rsidP="007F34DD">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7F34DD" w:rsidRDefault="007F34DD" w:rsidP="007F34DD">
      <w:pPr>
        <w:pStyle w:val="ColorfulList-Accent11"/>
        <w:numPr>
          <w:ilvl w:val="0"/>
          <w:numId w:val="3"/>
        </w:numPr>
        <w:spacing w:before="60" w:after="60"/>
        <w:rPr>
          <w:rFonts w:ascii="Arial" w:hAnsi="Arial" w:cs="Arial"/>
          <w:sz w:val="20"/>
          <w:szCs w:val="20"/>
        </w:rPr>
      </w:pPr>
      <w:r>
        <w:rPr>
          <w:rFonts w:ascii="Arial" w:hAnsi="Arial" w:cs="Arial"/>
          <w:sz w:val="20"/>
          <w:szCs w:val="20"/>
        </w:rPr>
        <w:t>Assess the accounting and financial reporting requirements for not-for-profit organizations.</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Use technology and information resources to research issues in government and not-for-profit accounting.</w:t>
      </w:r>
    </w:p>
    <w:p w:rsidR="007F34DD" w:rsidRDefault="007F34DD" w:rsidP="007F34DD">
      <w:pPr>
        <w:numPr>
          <w:ilvl w:val="0"/>
          <w:numId w:val="3"/>
        </w:numPr>
        <w:spacing w:before="60" w:after="60"/>
        <w:rPr>
          <w:rFonts w:ascii="Arial" w:hAnsi="Arial" w:cs="Arial"/>
          <w:sz w:val="20"/>
          <w:szCs w:val="20"/>
        </w:rPr>
      </w:pPr>
      <w:r>
        <w:rPr>
          <w:rFonts w:ascii="Arial" w:hAnsi="Arial" w:cs="Arial"/>
          <w:sz w:val="20"/>
          <w:szCs w:val="20"/>
        </w:rPr>
        <w:t>Write clearly and concisely about government and not-for-profit accounting using proper writing mechanics.</w:t>
      </w:r>
    </w:p>
    <w:p w:rsidR="007F34DD" w:rsidRDefault="007F34DD" w:rsidP="007F34DD">
      <w:pPr>
        <w:spacing w:before="60" w:after="60"/>
        <w:rPr>
          <w:rFonts w:ascii="Arial" w:hAnsi="Arial" w:cs="Arial"/>
          <w:sz w:val="20"/>
          <w:szCs w:val="20"/>
        </w:rPr>
      </w:pPr>
    </w:p>
    <w:p w:rsidR="007F34DD" w:rsidRDefault="007F34DD" w:rsidP="007F34DD">
      <w:pPr>
        <w:spacing w:before="60" w:after="12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7F34DD" w:rsidTr="007F34DD">
        <w:tc>
          <w:tcPr>
            <w:tcW w:w="208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F34DD" w:rsidRDefault="007F34DD">
            <w:pPr>
              <w:spacing w:before="60" w:after="60" w:line="276" w:lineRule="auto"/>
              <w:jc w:val="center"/>
              <w:rPr>
                <w:rFonts w:cs="Calibri"/>
              </w:rPr>
            </w:pPr>
            <w:r>
              <w:rPr>
                <w:rFonts w:ascii="Arial" w:hAnsi="Arial" w:cs="Arial"/>
                <w:b/>
                <w:bCs/>
                <w:sz w:val="20"/>
                <w:szCs w:val="20"/>
              </w:rPr>
              <w:t>Points: 240</w:t>
            </w:r>
          </w:p>
        </w:tc>
        <w:tc>
          <w:tcPr>
            <w:tcW w:w="7488"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34DD" w:rsidRDefault="007F34DD">
            <w:pPr>
              <w:spacing w:before="60" w:after="60" w:line="276" w:lineRule="auto"/>
              <w:jc w:val="center"/>
              <w:rPr>
                <w:rFonts w:cs="Calibri"/>
              </w:rPr>
            </w:pPr>
            <w:r>
              <w:rPr>
                <w:rFonts w:ascii="Arial" w:hAnsi="Arial" w:cs="Arial"/>
                <w:b/>
                <w:bCs/>
                <w:sz w:val="20"/>
                <w:szCs w:val="20"/>
              </w:rPr>
              <w:t xml:space="preserve">Assignment 2: </w:t>
            </w:r>
            <w:r>
              <w:rPr>
                <w:rFonts w:ascii="Arial" w:hAnsi="Arial" w:cs="Arial"/>
                <w:b/>
                <w:sz w:val="20"/>
                <w:szCs w:val="24"/>
              </w:rPr>
              <w:t>Non-for-Profit Financial Reporting Review</w:t>
            </w:r>
          </w:p>
        </w:tc>
      </w:tr>
      <w:tr w:rsidR="007F34DD" w:rsidTr="007F34DD">
        <w:tc>
          <w:tcPr>
            <w:tcW w:w="208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F34DD" w:rsidRDefault="007F34DD">
            <w:pPr>
              <w:spacing w:before="60" w:after="60" w:line="276" w:lineRule="auto"/>
              <w:ind w:left="180" w:hanging="180"/>
              <w:jc w:val="center"/>
              <w:rPr>
                <w:rFonts w:cs="Calibri"/>
                <w:sz w:val="20"/>
              </w:rPr>
            </w:pPr>
            <w:r>
              <w:rPr>
                <w:rFonts w:ascii="Arial" w:hAnsi="Arial" w:cs="Arial"/>
                <w:b/>
                <w:bCs/>
                <w:sz w:val="20"/>
                <w:szCs w:val="18"/>
              </w:rPr>
              <w:t>Criteria</w:t>
            </w:r>
          </w:p>
        </w:tc>
        <w:tc>
          <w:tcPr>
            <w:tcW w:w="16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before="60" w:after="60" w:line="276" w:lineRule="auto"/>
              <w:jc w:val="center"/>
              <w:rPr>
                <w:rFonts w:cs="Calibri"/>
                <w:sz w:val="20"/>
              </w:rPr>
            </w:pPr>
          </w:p>
          <w:p w:rsidR="007F34DD" w:rsidRDefault="007F34DD">
            <w:pPr>
              <w:spacing w:before="60" w:after="60" w:line="276" w:lineRule="auto"/>
              <w:jc w:val="center"/>
              <w:rPr>
                <w:sz w:val="20"/>
              </w:rPr>
            </w:pPr>
            <w:r>
              <w:rPr>
                <w:rFonts w:ascii="Arial" w:hAnsi="Arial" w:cs="Arial"/>
                <w:b/>
                <w:bCs/>
                <w:sz w:val="20"/>
                <w:szCs w:val="18"/>
              </w:rPr>
              <w:t>Unacceptable</w:t>
            </w:r>
          </w:p>
          <w:p w:rsidR="007F34DD" w:rsidRDefault="007F34DD">
            <w:pPr>
              <w:spacing w:before="60" w:after="60" w:line="276" w:lineRule="auto"/>
              <w:jc w:val="center"/>
              <w:rPr>
                <w:rFonts w:cs="Calibri"/>
                <w:sz w:val="20"/>
              </w:rPr>
            </w:pPr>
            <w:r>
              <w:rPr>
                <w:rFonts w:ascii="Arial" w:hAnsi="Arial" w:cs="Arial"/>
                <w:b/>
                <w:bCs/>
                <w:sz w:val="20"/>
                <w:szCs w:val="18"/>
              </w:rPr>
              <w:t>Below 60% F</w:t>
            </w:r>
          </w:p>
        </w:tc>
        <w:tc>
          <w:tcPr>
            <w:tcW w:w="146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7F34DD" w:rsidRDefault="007F34DD">
            <w:pPr>
              <w:spacing w:before="60" w:after="60" w:line="276" w:lineRule="auto"/>
              <w:jc w:val="center"/>
              <w:rPr>
                <w:rFonts w:cs="Calibri"/>
                <w:sz w:val="20"/>
              </w:rPr>
            </w:pPr>
            <w:r>
              <w:rPr>
                <w:rFonts w:ascii="Arial" w:hAnsi="Arial" w:cs="Arial"/>
                <w:b/>
                <w:bCs/>
                <w:sz w:val="20"/>
                <w:szCs w:val="18"/>
              </w:rPr>
              <w:t>Meets Minimum Expectations</w:t>
            </w:r>
          </w:p>
          <w:p w:rsidR="007F34DD" w:rsidRDefault="007F34DD">
            <w:pPr>
              <w:spacing w:before="60" w:after="60" w:line="276" w:lineRule="auto"/>
              <w:jc w:val="center"/>
              <w:rPr>
                <w:rFonts w:cs="Calibri"/>
                <w:sz w:val="20"/>
              </w:rPr>
            </w:pPr>
            <w:r>
              <w:rPr>
                <w:rFonts w:ascii="Arial" w:hAnsi="Arial" w:cs="Arial"/>
                <w:b/>
                <w:bCs/>
                <w:sz w:val="20"/>
                <w:szCs w:val="18"/>
              </w:rPr>
              <w:t>60-69% D</w:t>
            </w:r>
          </w:p>
        </w:tc>
        <w:tc>
          <w:tcPr>
            <w:tcW w:w="149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before="60" w:after="60" w:line="276" w:lineRule="auto"/>
              <w:jc w:val="center"/>
              <w:rPr>
                <w:rFonts w:cs="Calibri"/>
                <w:sz w:val="20"/>
              </w:rPr>
            </w:pPr>
          </w:p>
          <w:p w:rsidR="007F34DD" w:rsidRDefault="007F34DD">
            <w:pPr>
              <w:spacing w:before="60" w:after="60" w:line="276" w:lineRule="auto"/>
              <w:jc w:val="center"/>
              <w:rPr>
                <w:sz w:val="20"/>
              </w:rPr>
            </w:pPr>
            <w:r>
              <w:rPr>
                <w:rFonts w:ascii="Arial" w:hAnsi="Arial" w:cs="Arial"/>
                <w:b/>
                <w:bCs/>
                <w:sz w:val="20"/>
                <w:szCs w:val="18"/>
              </w:rPr>
              <w:t>Fair</w:t>
            </w:r>
          </w:p>
          <w:p w:rsidR="007F34DD" w:rsidRDefault="007F34DD">
            <w:pPr>
              <w:spacing w:before="60" w:after="60" w:line="276" w:lineRule="auto"/>
              <w:jc w:val="center"/>
              <w:rPr>
                <w:rFonts w:cs="Calibri"/>
                <w:sz w:val="20"/>
              </w:rPr>
            </w:pPr>
            <w:r>
              <w:rPr>
                <w:rFonts w:ascii="Arial" w:hAnsi="Arial" w:cs="Arial"/>
                <w:b/>
                <w:bCs/>
                <w:sz w:val="20"/>
                <w:szCs w:val="18"/>
              </w:rPr>
              <w:t>70-79% C</w:t>
            </w:r>
          </w:p>
        </w:tc>
        <w:tc>
          <w:tcPr>
            <w:tcW w:w="143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before="60" w:after="60" w:line="276" w:lineRule="auto"/>
              <w:jc w:val="center"/>
              <w:rPr>
                <w:sz w:val="20"/>
              </w:rPr>
            </w:pPr>
          </w:p>
          <w:p w:rsidR="007F34DD" w:rsidRDefault="007F34DD">
            <w:pPr>
              <w:spacing w:before="60" w:after="60" w:line="276" w:lineRule="auto"/>
              <w:jc w:val="center"/>
              <w:rPr>
                <w:sz w:val="20"/>
              </w:rPr>
            </w:pPr>
            <w:r>
              <w:rPr>
                <w:rFonts w:ascii="Arial" w:hAnsi="Arial" w:cs="Arial"/>
                <w:b/>
                <w:bCs/>
                <w:sz w:val="20"/>
                <w:szCs w:val="18"/>
              </w:rPr>
              <w:t>Proficient</w:t>
            </w:r>
          </w:p>
          <w:p w:rsidR="007F34DD" w:rsidRDefault="007F34DD">
            <w:pPr>
              <w:spacing w:before="60" w:after="60" w:line="276" w:lineRule="auto"/>
              <w:jc w:val="center"/>
              <w:rPr>
                <w:rFonts w:cs="Calibri"/>
                <w:sz w:val="20"/>
              </w:rPr>
            </w:pPr>
            <w:r>
              <w:rPr>
                <w:rFonts w:ascii="Arial" w:hAnsi="Arial" w:cs="Arial"/>
                <w:b/>
                <w:bCs/>
                <w:sz w:val="20"/>
                <w:szCs w:val="18"/>
              </w:rPr>
              <w:t>80-89% B</w:t>
            </w:r>
          </w:p>
        </w:tc>
        <w:tc>
          <w:tcPr>
            <w:tcW w:w="14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tcPr>
          <w:p w:rsidR="007F34DD" w:rsidRDefault="007F34DD">
            <w:pPr>
              <w:spacing w:before="60" w:after="60" w:line="276" w:lineRule="auto"/>
              <w:jc w:val="center"/>
              <w:rPr>
                <w:sz w:val="20"/>
              </w:rPr>
            </w:pPr>
          </w:p>
          <w:p w:rsidR="007F34DD" w:rsidRDefault="007F34DD">
            <w:pPr>
              <w:spacing w:before="60" w:after="60" w:line="276" w:lineRule="auto"/>
              <w:jc w:val="center"/>
              <w:rPr>
                <w:sz w:val="20"/>
              </w:rPr>
            </w:pPr>
            <w:r>
              <w:rPr>
                <w:rFonts w:ascii="Arial" w:hAnsi="Arial" w:cs="Arial"/>
                <w:b/>
                <w:bCs/>
                <w:sz w:val="20"/>
                <w:szCs w:val="18"/>
              </w:rPr>
              <w:t>Exemplary</w:t>
            </w:r>
          </w:p>
          <w:p w:rsidR="007F34DD" w:rsidRDefault="007F34DD">
            <w:pPr>
              <w:spacing w:before="60" w:after="60" w:line="276" w:lineRule="auto"/>
              <w:jc w:val="center"/>
              <w:rPr>
                <w:rFonts w:cs="Calibri"/>
                <w:sz w:val="20"/>
              </w:rPr>
            </w:pPr>
            <w:r>
              <w:rPr>
                <w:rFonts w:ascii="Arial" w:hAnsi="Arial" w:cs="Arial"/>
                <w:b/>
                <w:bCs/>
                <w:sz w:val="20"/>
                <w:szCs w:val="18"/>
              </w:rPr>
              <w:t>90-100% A</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1. </w:t>
            </w:r>
            <w:r>
              <w:rPr>
                <w:rFonts w:ascii="Arial" w:hAnsi="Arial" w:cs="Arial"/>
                <w:sz w:val="18"/>
                <w:szCs w:val="20"/>
              </w:rPr>
              <w:t xml:space="preserve">Analyze the selected not-for-profit’s financial statements to determine if the statements conform to Financial Accounting Standards Board (FASB) guidance in Statement No. 117, Financial Statements of Not-for-Profit Organizations (FASB ASC 958-205-45). Explain the selected organization’s use of the three (3) fund </w:t>
            </w:r>
            <w:r>
              <w:rPr>
                <w:rFonts w:ascii="Arial" w:hAnsi="Arial" w:cs="Arial"/>
                <w:sz w:val="18"/>
                <w:szCs w:val="20"/>
              </w:rPr>
              <w:lastRenderedPageBreak/>
              <w:t>categories. Recommend at least two (2) areas of potential interest to the stakeholder concerning the status of revenue and expenses.</w:t>
            </w:r>
          </w:p>
          <w:p w:rsidR="007F34DD" w:rsidRDefault="007F34DD">
            <w:pPr>
              <w:spacing w:before="60" w:after="60"/>
              <w:rPr>
                <w:rFonts w:ascii="Arial" w:hAnsi="Arial" w:cs="Arial"/>
                <w:sz w:val="18"/>
                <w:szCs w:val="18"/>
              </w:rPr>
            </w:pPr>
            <w:r>
              <w:rPr>
                <w:rFonts w:ascii="Arial" w:hAnsi="Arial" w:cs="Arial"/>
                <w:sz w:val="18"/>
                <w:szCs w:val="18"/>
              </w:rPr>
              <w:t>Weight: 25%</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Did not submit or incompletely analyzed </w:t>
            </w:r>
            <w:r>
              <w:rPr>
                <w:rFonts w:ascii="Arial" w:hAnsi="Arial" w:cs="Arial"/>
                <w:sz w:val="18"/>
                <w:szCs w:val="20"/>
              </w:rPr>
              <w:t xml:space="preserve">the selected not-for-profit’s financial statements to determine if the statements conform to Financial Accounting Standards Board (FASB) guidance in Statement No. 117, Financial Statements of </w:t>
            </w:r>
            <w:r>
              <w:rPr>
                <w:rFonts w:ascii="Arial" w:hAnsi="Arial" w:cs="Arial"/>
                <w:sz w:val="18"/>
                <w:szCs w:val="20"/>
              </w:rPr>
              <w:lastRenderedPageBreak/>
              <w:t>Not-for-Profit Organizations (FASB ASC 958-205-45). Did not submit or incompletely explained the selected organization’s use of the three (3) fund categories. Did not submit or incompletely recommended at least two (2) areas of potential interest to the stakeholder concerning the status of revenue and expenses.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Insufficiently analyzed </w:t>
            </w:r>
            <w:r>
              <w:rPr>
                <w:rFonts w:ascii="Arial" w:hAnsi="Arial" w:cs="Arial"/>
                <w:sz w:val="18"/>
                <w:szCs w:val="20"/>
              </w:rPr>
              <w:t xml:space="preserve">the selected not-for-profit’s financial statements to determine if the statements conform to Financial Accounting Standards Board (FASB) guidance in Statement No. 117, Financial </w:t>
            </w:r>
            <w:r>
              <w:rPr>
                <w:rFonts w:ascii="Arial" w:hAnsi="Arial" w:cs="Arial"/>
                <w:sz w:val="18"/>
                <w:szCs w:val="20"/>
              </w:rPr>
              <w:lastRenderedPageBreak/>
              <w:t>Statements of Not-for-Profit Organizations (FASB ASC 958-205-45). Insufficiently explained the selected organization’s use of the three (3) fund categories. Insufficiently recommended at least two (2) areas of potential interest to the stakeholder concerning the status of revenue and expenses.</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Partially analyzed </w:t>
            </w:r>
            <w:r>
              <w:rPr>
                <w:rFonts w:ascii="Arial" w:hAnsi="Arial" w:cs="Arial"/>
                <w:sz w:val="18"/>
                <w:szCs w:val="20"/>
              </w:rPr>
              <w:t xml:space="preserve">the selected not-for-profit’s financial statements to determine if the statements conform to Financial Accounting Standards Board (FASB) guidance in Statement No. 117, Financial </w:t>
            </w:r>
            <w:r>
              <w:rPr>
                <w:rFonts w:ascii="Arial" w:hAnsi="Arial" w:cs="Arial"/>
                <w:sz w:val="18"/>
                <w:szCs w:val="20"/>
              </w:rPr>
              <w:lastRenderedPageBreak/>
              <w:t>Statements of Not-for-Profit Organizations (FASB ASC 958-205-45). Partially explained the selected organization’s use of the three (3) fund categories. Partially recommended at least two (2) areas of potential interest to the stakeholder concerning the status of revenue and expenses.</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Satisfactorily analyzed </w:t>
            </w:r>
            <w:r>
              <w:rPr>
                <w:rFonts w:ascii="Arial" w:hAnsi="Arial" w:cs="Arial"/>
                <w:sz w:val="18"/>
                <w:szCs w:val="20"/>
              </w:rPr>
              <w:t xml:space="preserve">the selected not-for-profit’s financial statements to determine if the statements conform to Financial Accounting Standards Board (FASB) guidance in Statement No. 117, Financial </w:t>
            </w:r>
            <w:r>
              <w:rPr>
                <w:rFonts w:ascii="Arial" w:hAnsi="Arial" w:cs="Arial"/>
                <w:sz w:val="18"/>
                <w:szCs w:val="20"/>
              </w:rPr>
              <w:lastRenderedPageBreak/>
              <w:t>Statements of Not-for-Profit Organizations (FASB ASC 958-205-45). Satisfactorily explained the selected organization’s use of the three (3) fund categories. Satisfactorily recommended at least two (2) areas of potential interest to the stakeholder concerning the status of revenue and expenses.</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Thoroughly analyzed </w:t>
            </w:r>
            <w:r>
              <w:rPr>
                <w:rFonts w:ascii="Arial" w:hAnsi="Arial" w:cs="Arial"/>
                <w:sz w:val="18"/>
                <w:szCs w:val="20"/>
              </w:rPr>
              <w:t xml:space="preserve">the selected not-for-profit’s financial statements to determine if the statements conform to Financial Accounting Standards Board (FASB) guidance in Statement No. 117, Financial </w:t>
            </w:r>
            <w:r>
              <w:rPr>
                <w:rFonts w:ascii="Arial" w:hAnsi="Arial" w:cs="Arial"/>
                <w:sz w:val="18"/>
                <w:szCs w:val="20"/>
              </w:rPr>
              <w:lastRenderedPageBreak/>
              <w:t>Statements of Not-for-Profit Organizations (FASB ASC 958-205-45). Thoroughly explained the selected organization’s use of the three (3) fund categories. Thoroughly recommended at least two (2) areas of potential interest to the stakeholder concerning the status of revenue and expenses.</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2. Analyze the organization’s statement of cash flows. Explain the format that the organization utilizes, including any unique areas of emphasis that differ from-GAAP accounting format.</w:t>
            </w:r>
            <w:r>
              <w:rPr>
                <w:rFonts w:ascii="Arial" w:hAnsi="Arial" w:cs="Arial"/>
                <w:sz w:val="18"/>
                <w:szCs w:val="18"/>
              </w:rPr>
              <w:br/>
              <w:t>Weight: 20%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Did not submit or incompletely analyzed the organization’s statement of cash flows. Did not submit or incompletely explained the format that the organization utilizes, including any unique areas of emphasis that differ from-GAAP accounting format.</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Insufficiently analyzed the organization’s statement of cash flows. Insufficiently explained the format that the organization utilizes, including any unique areas of emphasis that differ from-GAAP accounting format.</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Partially analyzed the organization’s statement of cash flows. Partially explained the format that the organization utilizes, including any unique areas of emphasis that differ from-GAAP accounting format.</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Satisfactorily analyzed the organization’s statement of cash flows. Satisfactorily explained the format that the organization utilizes, including any unique areas of emphasis that differ from-GAAP accounting format.</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Thoroughly analyzed the organization’s statement of cash flows. Thoroughly explained the format that the organization utilizes, including any unique areas of emphasis that differ from-GAAP accounting format.</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3. </w:t>
            </w:r>
            <w:r>
              <w:rPr>
                <w:rFonts w:ascii="Arial" w:hAnsi="Arial" w:cs="Arial"/>
                <w:sz w:val="18"/>
                <w:szCs w:val="20"/>
              </w:rPr>
              <w:t>Compare the organization’s reporting of pledges and contributions to its reporting of exchange transactions. Discuss the funds that are utilized.</w:t>
            </w:r>
          </w:p>
          <w:p w:rsidR="007F34DD" w:rsidRDefault="007F34DD">
            <w:pPr>
              <w:spacing w:before="60" w:after="60"/>
              <w:rPr>
                <w:rFonts w:ascii="Arial" w:hAnsi="Arial" w:cs="Arial"/>
                <w:sz w:val="18"/>
                <w:szCs w:val="18"/>
              </w:rPr>
            </w:pPr>
            <w:r>
              <w:rPr>
                <w:rFonts w:ascii="Arial" w:hAnsi="Arial" w:cs="Arial"/>
                <w:sz w:val="18"/>
                <w:szCs w:val="18"/>
              </w:rPr>
              <w:t>Weight: 20%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Did not submit or incompletely compared </w:t>
            </w:r>
            <w:r>
              <w:rPr>
                <w:rFonts w:ascii="Arial" w:hAnsi="Arial" w:cs="Arial"/>
                <w:sz w:val="18"/>
                <w:szCs w:val="20"/>
              </w:rPr>
              <w:t>the organization’s reporting of pledges and contributions to its reporting of exchange transactions. Did not submit or incompletely discussed the funds that are utilized.</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Insufficiently compared </w:t>
            </w:r>
            <w:r>
              <w:rPr>
                <w:rFonts w:ascii="Arial" w:hAnsi="Arial" w:cs="Arial"/>
                <w:sz w:val="18"/>
                <w:szCs w:val="20"/>
              </w:rPr>
              <w:t>the organization’s reporting of pledges and contributions to its reporting of exchange transactions. Insufficiently discussed the funds that are utilized.</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Partially compared </w:t>
            </w:r>
            <w:r>
              <w:rPr>
                <w:rFonts w:ascii="Arial" w:hAnsi="Arial" w:cs="Arial"/>
                <w:sz w:val="18"/>
                <w:szCs w:val="20"/>
              </w:rPr>
              <w:t>the organization’s reporting of pledges and contributions to its reporting of exchange transactions. Partially discussed the funds that are utilized.</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Satisfactorily compared </w:t>
            </w:r>
            <w:r>
              <w:rPr>
                <w:rFonts w:ascii="Arial" w:hAnsi="Arial" w:cs="Arial"/>
                <w:sz w:val="18"/>
                <w:szCs w:val="20"/>
              </w:rPr>
              <w:t>the organization’s reporting of pledges and contributions to its reporting of exchange transactions. Satisfactorily discussed the funds that are utilized.</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Thoroughly compared </w:t>
            </w:r>
            <w:r>
              <w:rPr>
                <w:rFonts w:ascii="Arial" w:hAnsi="Arial" w:cs="Arial"/>
                <w:sz w:val="18"/>
                <w:szCs w:val="20"/>
              </w:rPr>
              <w:t>the organization’s reporting of pledges and contributions to its reporting of exchange transactions. Thoroughly discussed the funds that are utilized.</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4. Assess the fiscal condition of the selected organization utilizing and interpreting ﬁnancial indicators, using ﬁnancial ratios that are widely accepted as being indicative of ﬁscal health. This assessment should also be expanded to include fund-raising analysis, program </w:t>
            </w:r>
            <w:r>
              <w:rPr>
                <w:rFonts w:ascii="Arial" w:hAnsi="Arial" w:cs="Arial"/>
                <w:sz w:val="18"/>
                <w:szCs w:val="18"/>
              </w:rPr>
              <w:lastRenderedPageBreak/>
              <w:t>review, contributions, and grant analysis and revenue analysis.</w:t>
            </w:r>
          </w:p>
          <w:p w:rsidR="007F34DD" w:rsidRDefault="007F34DD">
            <w:pPr>
              <w:spacing w:before="60" w:after="60"/>
              <w:rPr>
                <w:rFonts w:ascii="Arial" w:hAnsi="Arial" w:cs="Arial"/>
                <w:sz w:val="18"/>
                <w:szCs w:val="18"/>
              </w:rPr>
            </w:pPr>
            <w:r>
              <w:rPr>
                <w:rFonts w:ascii="Arial" w:hAnsi="Arial" w:cs="Arial"/>
                <w:sz w:val="18"/>
                <w:szCs w:val="18"/>
              </w:rPr>
              <w:t>Weight: 25%</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Did not submit or incompletely assessed the fiscal condition of the selected organization utilizing and interpreting ﬁnancial indicators, using ﬁnancial ratios that are widely accepted as being indicative </w:t>
            </w:r>
            <w:r>
              <w:rPr>
                <w:rFonts w:ascii="Arial" w:hAnsi="Arial" w:cs="Arial"/>
                <w:sz w:val="18"/>
                <w:szCs w:val="18"/>
              </w:rPr>
              <w:lastRenderedPageBreak/>
              <w:t>of ﬁscal health. Did not submit or incompletely expanded to include fund-raising analysis, program review, contributions, and grant analysis and revenue analysis.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Insufficiently assessed the fiscal condition of the selected organization utilizing and interpreting ﬁnancial indicators, using ﬁnancial ratios that are widely accepted as being indicative </w:t>
            </w:r>
            <w:r>
              <w:rPr>
                <w:rFonts w:ascii="Arial" w:hAnsi="Arial" w:cs="Arial"/>
                <w:sz w:val="18"/>
                <w:szCs w:val="18"/>
              </w:rPr>
              <w:lastRenderedPageBreak/>
              <w:t>of ﬁscal health. Insufficiently expanded to include fund-raising analysis, program review, contributions, and grant analysis and revenue analysis.</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Partially assessed the fiscal condition of the selected organization utilizing and interpreting ﬁnancial indicators, using ﬁnancial ratios that are widely accepted as being indicative of </w:t>
            </w:r>
            <w:r>
              <w:rPr>
                <w:rFonts w:ascii="Arial" w:hAnsi="Arial" w:cs="Arial"/>
                <w:sz w:val="18"/>
                <w:szCs w:val="18"/>
              </w:rPr>
              <w:lastRenderedPageBreak/>
              <w:t>ﬁscal health. Partially expanded to include fund-raising analysis, program review, contributions, and grant analysis and revenue analysis.</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Satisfactorily assessed the fiscal condition of the selected organization utilizing and interpreting ﬁnancial indicators, using ﬁnancial ratios that are widely accepted as being </w:t>
            </w:r>
            <w:r>
              <w:rPr>
                <w:rFonts w:ascii="Arial" w:hAnsi="Arial" w:cs="Arial"/>
                <w:sz w:val="18"/>
                <w:szCs w:val="18"/>
              </w:rPr>
              <w:lastRenderedPageBreak/>
              <w:t>indicative of ﬁscal health. Satisfactorily expanded to include fund-raising analysis, program review, contributions, and grant analysis and revenue analysis.</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lastRenderedPageBreak/>
              <w:t xml:space="preserve">Thoroughly assessed the fiscal condition of the selected organization utilizing and interpreting ﬁnancial indicators, using ﬁnancial ratios that are widely accepted as being </w:t>
            </w:r>
            <w:r>
              <w:rPr>
                <w:rFonts w:ascii="Arial" w:hAnsi="Arial" w:cs="Arial"/>
                <w:sz w:val="18"/>
                <w:szCs w:val="18"/>
              </w:rPr>
              <w:lastRenderedPageBreak/>
              <w:t>indicative of ﬁscal health. Thoroughly expanded to include fund-raising analysis, program review, contributions, and grant analysis and revenue analysis.</w:t>
            </w:r>
          </w:p>
        </w:tc>
      </w:tr>
      <w:tr w:rsidR="007F34DD" w:rsidTr="007F34DD">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F34DD" w:rsidRDefault="007F34DD">
            <w:pPr>
              <w:spacing w:before="60" w:after="60"/>
              <w:rPr>
                <w:rFonts w:ascii="Arial" w:hAnsi="Arial" w:cs="Arial"/>
                <w:sz w:val="18"/>
                <w:szCs w:val="18"/>
              </w:rPr>
            </w:pPr>
            <w:r>
              <w:rPr>
                <w:rFonts w:ascii="Arial" w:hAnsi="Arial" w:cs="Arial"/>
                <w:sz w:val="18"/>
                <w:szCs w:val="18"/>
              </w:rPr>
              <w:lastRenderedPageBreak/>
              <w:t>5. Clarity, writing mechanics, and formatting requirements</w:t>
            </w:r>
          </w:p>
          <w:p w:rsidR="007F34DD" w:rsidRDefault="007F34DD">
            <w:pPr>
              <w:spacing w:before="60" w:after="60"/>
              <w:rPr>
                <w:rFonts w:ascii="Arial" w:hAnsi="Arial" w:cs="Arial"/>
                <w:sz w:val="18"/>
                <w:szCs w:val="18"/>
              </w:rPr>
            </w:pPr>
            <w:r>
              <w:rPr>
                <w:rFonts w:ascii="Arial"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 xml:space="preserve">More than 8 errors present </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7-8 errors present</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5-6 errors present</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3-4 errors present</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34DD" w:rsidRDefault="007F34DD">
            <w:pPr>
              <w:spacing w:before="60" w:after="60"/>
              <w:rPr>
                <w:rFonts w:ascii="Arial" w:hAnsi="Arial" w:cs="Arial"/>
                <w:sz w:val="18"/>
                <w:szCs w:val="18"/>
              </w:rPr>
            </w:pPr>
            <w:r>
              <w:rPr>
                <w:rFonts w:ascii="Arial" w:hAnsi="Arial" w:cs="Arial"/>
                <w:sz w:val="18"/>
                <w:szCs w:val="18"/>
              </w:rPr>
              <w:t>0-2 errors present</w:t>
            </w:r>
          </w:p>
        </w:tc>
      </w:tr>
    </w:tbl>
    <w:p w:rsidR="007F34DD" w:rsidRDefault="007F34DD" w:rsidP="007F34DD">
      <w:pPr>
        <w:rPr>
          <w:rFonts w:ascii="Arial" w:hAnsi="Arial" w:cs="Arial"/>
          <w:sz w:val="20"/>
          <w:szCs w:val="20"/>
        </w:rPr>
      </w:pPr>
    </w:p>
    <w:p w:rsidR="002C66EE" w:rsidRDefault="002C66EE"/>
    <w:sectPr w:rsidR="002C66EE" w:rsidSect="007F34DD">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5DD2"/>
    <w:multiLevelType w:val="hybridMultilevel"/>
    <w:tmpl w:val="17465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946080"/>
    <w:multiLevelType w:val="hybridMultilevel"/>
    <w:tmpl w:val="AF1EC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80660E"/>
    <w:multiLevelType w:val="hybridMultilevel"/>
    <w:tmpl w:val="C3CC0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DD"/>
    <w:rsid w:val="002C66EE"/>
    <w:rsid w:val="007F34DD"/>
    <w:rsid w:val="00E3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41D56-142C-451C-B751-6935B730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D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4DD"/>
    <w:pPr>
      <w:ind w:left="720"/>
      <w:contextualSpacing/>
    </w:pPr>
  </w:style>
  <w:style w:type="paragraph" w:customStyle="1" w:styleId="ColorfulList-Accent11">
    <w:name w:val="Colorful List - Accent 11"/>
    <w:basedOn w:val="Normal"/>
    <w:uiPriority w:val="34"/>
    <w:qFormat/>
    <w:rsid w:val="007F34DD"/>
    <w:pPr>
      <w:ind w:left="720"/>
      <w:contextualSpacing/>
    </w:pPr>
  </w:style>
  <w:style w:type="paragraph" w:customStyle="1" w:styleId="LightGrid-Accent31">
    <w:name w:val="Light Grid - Accent 31"/>
    <w:basedOn w:val="Normal"/>
    <w:uiPriority w:val="34"/>
    <w:qFormat/>
    <w:rsid w:val="007F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1530">
      <w:bodyDiv w:val="1"/>
      <w:marLeft w:val="0"/>
      <w:marRight w:val="0"/>
      <w:marTop w:val="0"/>
      <w:marBottom w:val="0"/>
      <w:divBdr>
        <w:top w:val="none" w:sz="0" w:space="0" w:color="auto"/>
        <w:left w:val="none" w:sz="0" w:space="0" w:color="auto"/>
        <w:bottom w:val="none" w:sz="0" w:space="0" w:color="auto"/>
        <w:right w:val="none" w:sz="0" w:space="0" w:color="auto"/>
      </w:divBdr>
    </w:div>
    <w:div w:id="10525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5923</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Seaboard Marine Ltd.</Company>
  <LinksUpToDate>false</LinksUpToDate>
  <CharactersWithSpaces>39607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Evora, Jannel</dc:creator>
  <cp:keywords/>
  <dc:description/>
  <cp:lastModifiedBy>Evora, Jannel</cp:lastModifiedBy>
  <cp:revision>2</cp:revision>
  <dcterms:created xsi:type="dcterms:W3CDTF">2016-01-07T21:55:00Z</dcterms:created>
  <dcterms:modified xsi:type="dcterms:W3CDTF">2016-01-09T15:39:00Z</dcterms:modified>
</cp:coreProperties>
</file>