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CF" w:rsidRPr="007765CF" w:rsidRDefault="007765CF" w:rsidP="003A2E6A">
      <w:pPr>
        <w:spacing w:before="240" w:after="0" w:line="240" w:lineRule="auto"/>
        <w:outlineLvl w:val="3"/>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1</w:t>
      </w:r>
    </w:p>
    <w:p w:rsidR="003A2E6A" w:rsidRPr="003A2E6A" w:rsidRDefault="003A2E6A" w:rsidP="003A2E6A">
      <w:pPr>
        <w:spacing w:before="240" w:after="0" w:line="240" w:lineRule="auto"/>
        <w:outlineLvl w:val="3"/>
        <w:rPr>
          <w:rFonts w:ascii="Arial" w:eastAsia="Times New Roman" w:hAnsi="Arial" w:cs="Arial"/>
          <w:bCs/>
          <w:sz w:val="19"/>
          <w:szCs w:val="19"/>
        </w:rPr>
      </w:pPr>
      <w:r w:rsidRPr="003A2E6A">
        <w:rPr>
          <w:rFonts w:ascii="Arial" w:eastAsia="Times New Roman" w:hAnsi="Arial" w:cs="Arial"/>
          <w:bCs/>
          <w:sz w:val="19"/>
          <w:szCs w:val="19"/>
        </w:rPr>
        <w:t>Instructions</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Upon completion of the Required Readings, write a thorough, well-planned narrative answer to the following discussion question. Rely on your Required Readings and the Lecture and Research Update for specific information to answer the discussion question, but turn to your original thoughts when asked to apply, evaluate, analyze, or synthesize the information. Your Discussion Question responses should be both grammatically and mechanically correct and formatted in the same fashion as the questions themselves. If there is a Part A, your response should identify a Part A, etc. In addition, you must appropriately cite all resources used in your responses and document them in a bibliography using APA style.</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Chapters 2 and 3 introduce you to basic cost behavior, cost-volume relationships, and ways to measure cost behavior. Based on these readings, perform the following. (25 points) (A 1½-page response is required.)</w:t>
      </w:r>
    </w:p>
    <w:p w:rsidR="003A2E6A" w:rsidRPr="003A2E6A" w:rsidRDefault="003A2E6A" w:rsidP="003A2E6A">
      <w:pPr>
        <w:numPr>
          <w:ilvl w:val="0"/>
          <w:numId w:val="1"/>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 Exercise 2-A1, "Cost-Volume-Profits and Vending Machines" (p. 66). Be sure to show or explain how you arrive at each answer.</w:t>
      </w:r>
    </w:p>
    <w:p w:rsidR="003A2E6A" w:rsidRPr="003A2E6A" w:rsidRDefault="003A2E6A" w:rsidP="003A2E6A">
      <w:pPr>
        <w:numPr>
          <w:ilvl w:val="0"/>
          <w:numId w:val="1"/>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the Cognitive Exercises 3-25, 3-26, 3-27, and 3-28 (p. 113).</w:t>
      </w:r>
    </w:p>
    <w:p w:rsidR="007765CF" w:rsidRDefault="007765CF" w:rsidP="003A2E6A">
      <w:pPr>
        <w:spacing w:before="240" w:after="0" w:line="240" w:lineRule="auto"/>
        <w:outlineLvl w:val="3"/>
        <w:rPr>
          <w:rFonts w:ascii="Arial" w:eastAsia="Times New Roman" w:hAnsi="Arial" w:cs="Arial"/>
          <w:bCs/>
          <w:sz w:val="19"/>
          <w:szCs w:val="19"/>
        </w:rPr>
      </w:pPr>
    </w:p>
    <w:p w:rsidR="007765CF" w:rsidRPr="007765CF" w:rsidRDefault="007765CF" w:rsidP="003A2E6A">
      <w:pPr>
        <w:spacing w:before="240" w:after="0" w:line="240" w:lineRule="auto"/>
        <w:outlineLvl w:val="3"/>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2</w:t>
      </w:r>
    </w:p>
    <w:p w:rsidR="003A2E6A" w:rsidRPr="003A2E6A" w:rsidRDefault="003A2E6A" w:rsidP="003A2E6A">
      <w:pPr>
        <w:spacing w:before="240" w:after="0" w:line="240" w:lineRule="auto"/>
        <w:outlineLvl w:val="3"/>
        <w:rPr>
          <w:rFonts w:ascii="Arial" w:eastAsia="Times New Roman" w:hAnsi="Arial" w:cs="Arial"/>
          <w:bCs/>
          <w:sz w:val="19"/>
          <w:szCs w:val="19"/>
        </w:rPr>
      </w:pPr>
      <w:r w:rsidRPr="003A2E6A">
        <w:rPr>
          <w:rFonts w:ascii="Arial" w:eastAsia="Times New Roman" w:hAnsi="Arial" w:cs="Arial"/>
          <w:bCs/>
          <w:sz w:val="19"/>
          <w:szCs w:val="19"/>
        </w:rPr>
        <w:t>Instructions</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Upon completion of the Required Readings, write a thorough, well-plan</w:t>
      </w:r>
      <w:bookmarkStart w:id="0" w:name="_GoBack"/>
      <w:bookmarkEnd w:id="0"/>
      <w:r w:rsidRPr="003A2E6A">
        <w:rPr>
          <w:rFonts w:ascii="Arial" w:eastAsia="Times New Roman" w:hAnsi="Arial" w:cs="Arial"/>
          <w:sz w:val="19"/>
          <w:szCs w:val="19"/>
        </w:rPr>
        <w:t>ned narrative answer to the following discussion question. Rely on your Required Readings and the Lecture and Research Update for specific information to answer the discussion question, but turn to your original thoughts when asked to apply, evaluate, analyze, or synthesize the information. Your Discussion Question responses should be both grammatically and mechanically correct and formatted in the same fashion as the questions themselves. If there is a Part A, your response should identify a Part A, etc. In addition, you must appropriately cite all resources used in your responses and document them in a bibliography using APA style.</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Chapter 3 presents more basic cost accounting concepts and applications. Based upon the readings from Chapter 3, answer the following. (25 points) (A 1-page response is required.)</w:t>
      </w:r>
    </w:p>
    <w:p w:rsidR="003A2E6A" w:rsidRPr="003A2E6A" w:rsidRDefault="003A2E6A" w:rsidP="003A2E6A">
      <w:pPr>
        <w:numPr>
          <w:ilvl w:val="0"/>
          <w:numId w:val="2"/>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Exercise 3-A1, "Types of Cost Behavior" only (p. 110).</w:t>
      </w:r>
    </w:p>
    <w:p w:rsidR="003A2E6A" w:rsidRPr="003A2E6A" w:rsidRDefault="003A2E6A" w:rsidP="003A2E6A">
      <w:pPr>
        <w:numPr>
          <w:ilvl w:val="0"/>
          <w:numId w:val="2"/>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Exercise 3-A3, "Division of Mixed Costs into Variable and Fixed Components” (p. 111). Be sure to show how you arrive at all numerical figures and provide justification or rationale for your recommendations.</w:t>
      </w:r>
    </w:p>
    <w:p w:rsidR="007765CF" w:rsidRDefault="007765CF" w:rsidP="000B1E73">
      <w:pPr>
        <w:rPr>
          <w:rFonts w:ascii="Arial" w:eastAsia="Times New Roman" w:hAnsi="Arial" w:cs="Arial"/>
          <w:bCs/>
          <w:sz w:val="19"/>
          <w:szCs w:val="19"/>
        </w:rPr>
      </w:pPr>
    </w:p>
    <w:p w:rsidR="007765CF" w:rsidRPr="007765CF" w:rsidRDefault="007765CF" w:rsidP="000B1E73">
      <w:pPr>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3</w:t>
      </w: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Instructions</w:t>
      </w: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Activity Instructions: Essay on the Objectives of Management Accounting</w:t>
      </w:r>
    </w:p>
    <w:p w:rsidR="000B1E73" w:rsidRPr="000B1E73" w:rsidRDefault="000B1E73" w:rsidP="000B1E73">
      <w:pPr>
        <w:rPr>
          <w:rFonts w:ascii="Arial" w:eastAsia="Times New Roman" w:hAnsi="Arial" w:cs="Arial"/>
          <w:bCs/>
          <w:sz w:val="19"/>
          <w:szCs w:val="19"/>
        </w:rPr>
      </w:pP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Write an essay describing how cost-volume-profit analysis, sensitivity analysis, breakeven analysis, and regression analysis assist with management decisions. Include a discussion of the information each of these analyses provides and the specific cost management objectives and decisions such information helps facilitate.</w:t>
      </w:r>
    </w:p>
    <w:p w:rsidR="000B1E73" w:rsidRPr="000B1E73" w:rsidRDefault="000B1E73" w:rsidP="000B1E73">
      <w:pPr>
        <w:rPr>
          <w:rFonts w:ascii="Arial" w:eastAsia="Times New Roman" w:hAnsi="Arial" w:cs="Arial"/>
          <w:bCs/>
          <w:sz w:val="19"/>
          <w:szCs w:val="19"/>
        </w:rPr>
      </w:pPr>
    </w:p>
    <w:p w:rsidR="00E45FE3" w:rsidRPr="000B1E73" w:rsidRDefault="000B1E73" w:rsidP="000B1E73">
      <w:r w:rsidRPr="000B1E73">
        <w:rPr>
          <w:rFonts w:ascii="Arial" w:eastAsia="Times New Roman" w:hAnsi="Arial" w:cs="Arial"/>
          <w:bCs/>
          <w:sz w:val="19"/>
          <w:szCs w:val="19"/>
        </w:rPr>
        <w:t>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(A 3-page response is required.)</w:t>
      </w:r>
    </w:p>
    <w:sectPr w:rsidR="00E45FE3" w:rsidRPr="000B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5E11"/>
    <w:multiLevelType w:val="multilevel"/>
    <w:tmpl w:val="09E29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D814F9"/>
    <w:multiLevelType w:val="multilevel"/>
    <w:tmpl w:val="6E88E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6A"/>
    <w:rsid w:val="000B1E73"/>
    <w:rsid w:val="003A2E6A"/>
    <w:rsid w:val="007765CF"/>
    <w:rsid w:val="00E4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EC1A-7C97-438E-A9F7-84372DD8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A2E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E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2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454">
      <w:bodyDiv w:val="1"/>
      <w:marLeft w:val="0"/>
      <w:marRight w:val="0"/>
      <w:marTop w:val="0"/>
      <w:marBottom w:val="0"/>
      <w:divBdr>
        <w:top w:val="none" w:sz="0" w:space="0" w:color="auto"/>
        <w:left w:val="none" w:sz="0" w:space="0" w:color="auto"/>
        <w:bottom w:val="none" w:sz="0" w:space="0" w:color="auto"/>
        <w:right w:val="none" w:sz="0" w:space="0" w:color="auto"/>
      </w:divBdr>
      <w:divsChild>
        <w:div w:id="1458380032">
          <w:marLeft w:val="0"/>
          <w:marRight w:val="0"/>
          <w:marTop w:val="120"/>
          <w:marBottom w:val="120"/>
          <w:divBdr>
            <w:top w:val="none" w:sz="0" w:space="0" w:color="auto"/>
            <w:left w:val="none" w:sz="0" w:space="0" w:color="auto"/>
            <w:bottom w:val="none" w:sz="0" w:space="0" w:color="auto"/>
            <w:right w:val="none" w:sz="0" w:space="0" w:color="auto"/>
          </w:divBdr>
        </w:div>
      </w:divsChild>
    </w:div>
    <w:div w:id="697386915">
      <w:bodyDiv w:val="1"/>
      <w:marLeft w:val="0"/>
      <w:marRight w:val="0"/>
      <w:marTop w:val="0"/>
      <w:marBottom w:val="0"/>
      <w:divBdr>
        <w:top w:val="none" w:sz="0" w:space="0" w:color="auto"/>
        <w:left w:val="none" w:sz="0" w:space="0" w:color="auto"/>
        <w:bottom w:val="none" w:sz="0" w:space="0" w:color="auto"/>
        <w:right w:val="none" w:sz="0" w:space="0" w:color="auto"/>
      </w:divBdr>
      <w:divsChild>
        <w:div w:id="1994329393">
          <w:marLeft w:val="0"/>
          <w:marRight w:val="0"/>
          <w:marTop w:val="120"/>
          <w:marBottom w:val="120"/>
          <w:divBdr>
            <w:top w:val="none" w:sz="0" w:space="0" w:color="auto"/>
            <w:left w:val="none" w:sz="0" w:space="0" w:color="auto"/>
            <w:bottom w:val="none" w:sz="0" w:space="0" w:color="auto"/>
            <w:right w:val="none" w:sz="0" w:space="0" w:color="auto"/>
          </w:divBdr>
        </w:div>
      </w:divsChild>
    </w:div>
    <w:div w:id="1921791708">
      <w:bodyDiv w:val="1"/>
      <w:marLeft w:val="0"/>
      <w:marRight w:val="0"/>
      <w:marTop w:val="0"/>
      <w:marBottom w:val="0"/>
      <w:divBdr>
        <w:top w:val="none" w:sz="0" w:space="0" w:color="auto"/>
        <w:left w:val="none" w:sz="0" w:space="0" w:color="auto"/>
        <w:bottom w:val="none" w:sz="0" w:space="0" w:color="auto"/>
        <w:right w:val="none" w:sz="0" w:space="0" w:color="auto"/>
      </w:divBdr>
      <w:divsChild>
        <w:div w:id="4858223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Singer</dc:creator>
  <cp:keywords/>
  <dc:description/>
  <cp:lastModifiedBy>Singer, Michael J CTR US SR ADVISOR EF 5.1 ANSF LOG</cp:lastModifiedBy>
  <cp:revision>2</cp:revision>
  <dcterms:created xsi:type="dcterms:W3CDTF">2016-02-14T03:11:00Z</dcterms:created>
  <dcterms:modified xsi:type="dcterms:W3CDTF">2016-02-14T03:11:00Z</dcterms:modified>
</cp:coreProperties>
</file>